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67CC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8338C4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7CC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</w:t>
            </w:r>
            <w:r>
              <w:rPr>
                <w:rFonts w:ascii="Candara" w:hAnsi="Candara" w:cs="Segoe UI"/>
                <w:b/>
                <w:shd w:val="clear" w:color="auto" w:fill="FFFFFF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D41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Criminal law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67CCB" w:rsidRDefault="00CD41B8" w:rsidP="00B070F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67CCB">
              <w:rPr>
                <w:b/>
              </w:rPr>
              <w:t>Legal standards o</w:t>
            </w:r>
            <w:r w:rsidR="00B070F4">
              <w:rPr>
                <w:b/>
              </w:rPr>
              <w:t>n</w:t>
            </w:r>
            <w:r w:rsidRPr="00E67CCB">
              <w:rPr>
                <w:b/>
              </w:rPr>
              <w:t xml:space="preserve"> human rights</w:t>
            </w:r>
            <w:r w:rsidR="00B070F4">
              <w:rPr>
                <w:b/>
              </w:rPr>
              <w:t xml:space="preserve"> protection</w:t>
            </w:r>
            <w:r w:rsidRPr="00E67CCB">
              <w:rPr>
                <w:b/>
              </w:rPr>
              <w:t xml:space="preserve"> in criminal justice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668A6" w:rsidP="00E67C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67CCB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668A6" w:rsidP="00E67C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67CCB">
                  <w:rPr>
                    <w:rFonts w:ascii="Candara" w:hAnsi="Candara"/>
                  </w:rPr>
                  <w:t xml:space="preserve">        </w:t>
                </w:r>
                <w:r w:rsidR="00E67CCB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668A6" w:rsidP="00E67CC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67CCB">
                  <w:rPr>
                    <w:rFonts w:ascii="Candara" w:hAnsi="Candara" w:cs="Arial"/>
                    <w:lang w:val="en-US"/>
                  </w:rPr>
                  <w:sym w:font="Wingdings" w:char="F078"/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67CCB" w:rsidRDefault="00E67CCB" w:rsidP="00E67CCB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E67CCB">
              <w:rPr>
                <w:rFonts w:ascii="Candara" w:hAnsi="Candara"/>
                <w:color w:val="000000" w:themeColor="text1"/>
              </w:rPr>
              <w:t>1</w:t>
            </w:r>
            <w:r w:rsidRPr="00E67CCB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E67CCB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D41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67CCB" w:rsidRDefault="00E67CCB" w:rsidP="00E67C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r w:rsidR="00CD41B8">
              <w:rPr>
                <w:rFonts w:ascii="Candara" w:hAnsi="Candara"/>
              </w:rPr>
              <w:t xml:space="preserve">Vojislav </w:t>
            </w:r>
            <w:proofErr w:type="spellStart"/>
            <w:r w:rsidR="00CD41B8">
              <w:rPr>
                <w:rFonts w:ascii="Candara" w:hAnsi="Candara"/>
              </w:rPr>
              <w:t>Đurđić</w:t>
            </w:r>
            <w:proofErr w:type="spellEnd"/>
            <w:r w:rsidR="00CD41B8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LL.D.; Prof. </w:t>
            </w:r>
            <w:r w:rsidR="00CD41B8">
              <w:rPr>
                <w:rFonts w:ascii="Candara" w:hAnsi="Candara"/>
              </w:rPr>
              <w:t xml:space="preserve"> </w:t>
            </w:r>
            <w:proofErr w:type="spellStart"/>
            <w:r w:rsidR="00CD41B8">
              <w:rPr>
                <w:rFonts w:ascii="Candara" w:hAnsi="Candara"/>
              </w:rPr>
              <w:t>Saša</w:t>
            </w:r>
            <w:proofErr w:type="spellEnd"/>
            <w:r w:rsidR="00CD41B8">
              <w:rPr>
                <w:rFonts w:ascii="Candara" w:hAnsi="Candara"/>
              </w:rPr>
              <w:t xml:space="preserve"> </w:t>
            </w:r>
            <w:proofErr w:type="spellStart"/>
            <w:r w:rsidR="00CD41B8">
              <w:rPr>
                <w:rFonts w:ascii="Candara" w:hAnsi="Candara"/>
              </w:rPr>
              <w:t>Knežević</w:t>
            </w:r>
            <w:proofErr w:type="spellEnd"/>
            <w:r w:rsidR="00CD41B8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LL.D.</w:t>
            </w:r>
          </w:p>
          <w:p w:rsidR="00E857F8" w:rsidRPr="00B54668" w:rsidRDefault="00E67CCB" w:rsidP="00E67C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Asst. </w:t>
            </w:r>
            <w:r w:rsidR="00CD41B8">
              <w:rPr>
                <w:rFonts w:ascii="Candara" w:hAnsi="Candara"/>
              </w:rPr>
              <w:t>Ivan Ilić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668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67CCB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E67CCB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668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67CCB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r w:rsidR="00E67CCB">
              <w:rPr>
                <w:rFonts w:ascii="Candara" w:hAnsi="Candara"/>
              </w:rPr>
              <w:sym w:font="Wingdings" w:char="F078"/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D668A6" w:rsidP="00E67C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E67CCB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D41B8" w:rsidRPr="00B070F4" w:rsidRDefault="00E67CCB" w:rsidP="00B070F4">
            <w:pPr>
              <w:spacing w:line="240" w:lineRule="auto"/>
              <w:contextualSpacing/>
              <w:rPr>
                <w:rFonts w:ascii="Candara" w:hAnsi="Candara"/>
              </w:rPr>
            </w:pPr>
            <w:r w:rsidRPr="00B070F4">
              <w:rPr>
                <w:rFonts w:ascii="Candara" w:hAnsi="Candara"/>
              </w:rPr>
              <w:t xml:space="preserve">Students are </w:t>
            </w:r>
            <w:r w:rsidR="00CD41B8" w:rsidRPr="00B070F4">
              <w:rPr>
                <w:rFonts w:ascii="Candara" w:hAnsi="Candara"/>
              </w:rPr>
              <w:t xml:space="preserve"> expected </w:t>
            </w:r>
            <w:r w:rsidRPr="00B070F4">
              <w:rPr>
                <w:rFonts w:ascii="Candara" w:hAnsi="Candara"/>
              </w:rPr>
              <w:t>to</w:t>
            </w:r>
            <w:r w:rsidR="00CD41B8" w:rsidRPr="00B070F4">
              <w:rPr>
                <w:rFonts w:ascii="Candara" w:hAnsi="Candara"/>
              </w:rPr>
              <w:t xml:space="preserve"> acquire the necessary knowledge, skills, abilities and competencies </w:t>
            </w:r>
            <w:r w:rsidRPr="00B070F4">
              <w:rPr>
                <w:rFonts w:ascii="Candara" w:hAnsi="Candara"/>
              </w:rPr>
              <w:t>which will enable them to</w:t>
            </w:r>
            <w:r w:rsidR="00CD41B8" w:rsidRPr="00B070F4">
              <w:rPr>
                <w:rFonts w:ascii="Candara" w:hAnsi="Candara"/>
              </w:rPr>
              <w:t>:</w:t>
            </w:r>
          </w:p>
          <w:p w:rsidR="00911529" w:rsidRPr="00B070F4" w:rsidRDefault="00E67CCB" w:rsidP="00B070F4">
            <w:pPr>
              <w:spacing w:line="240" w:lineRule="auto"/>
              <w:contextualSpacing/>
              <w:rPr>
                <w:rFonts w:ascii="Candara" w:hAnsi="Candara" w:cs="Arial"/>
              </w:rPr>
            </w:pPr>
            <w:r w:rsidRPr="00B070F4">
              <w:rPr>
                <w:rFonts w:ascii="Candara" w:hAnsi="Candara" w:cs="Candara"/>
              </w:rPr>
              <w:t>1)</w:t>
            </w:r>
            <w:r w:rsidR="00CD41B8" w:rsidRPr="00B070F4">
              <w:rPr>
                <w:rFonts w:ascii="Candara" w:hAnsi="Candara" w:cs="Candara"/>
              </w:rPr>
              <w:t xml:space="preserve"> develop a systematic approach to legal problems and offer critical and analytical answers as to </w:t>
            </w:r>
            <w:r w:rsidRPr="00B070F4">
              <w:rPr>
                <w:rFonts w:ascii="Candara" w:hAnsi="Candara" w:cs="Candara"/>
              </w:rPr>
              <w:t>issues co</w:t>
            </w:r>
            <w:r w:rsidR="00B070F4">
              <w:rPr>
                <w:rFonts w:ascii="Candara" w:hAnsi="Candara" w:cs="Candara"/>
              </w:rPr>
              <w:t>n</w:t>
            </w:r>
            <w:r w:rsidRPr="00B070F4">
              <w:rPr>
                <w:rFonts w:ascii="Candara" w:hAnsi="Candara" w:cs="Candara"/>
              </w:rPr>
              <w:t xml:space="preserve">cerning </w:t>
            </w:r>
            <w:r w:rsidR="00CD41B8" w:rsidRPr="00B070F4">
              <w:rPr>
                <w:rFonts w:ascii="Candara" w:hAnsi="Candara" w:cs="Candara"/>
              </w:rPr>
              <w:t>the legal standards of protection of human rights in criminal justice;</w:t>
            </w:r>
            <w:r w:rsidRPr="00B070F4">
              <w:rPr>
                <w:rFonts w:ascii="Candara" w:hAnsi="Candara" w:cs="Arial"/>
              </w:rPr>
              <w:t xml:space="preserve"> 2)</w:t>
            </w:r>
            <w:r w:rsidR="00CD41B8" w:rsidRPr="00B070F4">
              <w:rPr>
                <w:rFonts w:ascii="Candara" w:hAnsi="Candara" w:cs="Candara"/>
              </w:rPr>
              <w:t xml:space="preserve"> develop the ability to competently and scientifically discus</w:t>
            </w:r>
            <w:r w:rsidR="00CD41B8" w:rsidRPr="00B070F4">
              <w:rPr>
                <w:rFonts w:ascii="Candara" w:hAnsi="Candara"/>
              </w:rPr>
              <w:t xml:space="preserve">s, research and present the results of their scientific work at scientific conferences and publish </w:t>
            </w:r>
            <w:r w:rsidRPr="00B070F4">
              <w:rPr>
                <w:rFonts w:ascii="Candara" w:hAnsi="Candara"/>
              </w:rPr>
              <w:t xml:space="preserve">their papers </w:t>
            </w:r>
            <w:r w:rsidR="00CD41B8" w:rsidRPr="00B070F4">
              <w:rPr>
                <w:rFonts w:ascii="Candara" w:hAnsi="Candara"/>
              </w:rPr>
              <w:t>in scientific journals;</w:t>
            </w:r>
            <w:r w:rsidR="00B070F4">
              <w:rPr>
                <w:rFonts w:ascii="Candara" w:hAnsi="Candara" w:cs="Arial"/>
              </w:rPr>
              <w:t xml:space="preserve"> </w:t>
            </w:r>
            <w:r w:rsidRPr="00B070F4">
              <w:rPr>
                <w:rFonts w:ascii="Candara" w:hAnsi="Candara" w:cs="Candara"/>
              </w:rPr>
              <w:t>3)</w:t>
            </w:r>
            <w:r w:rsidR="00CD41B8" w:rsidRPr="00B070F4">
              <w:rPr>
                <w:rFonts w:ascii="Candara" w:hAnsi="Candara" w:cs="Candara"/>
              </w:rPr>
              <w:t xml:space="preserve"> independently solve practical and theoretical problems in the field of criminal justice and organize and </w:t>
            </w:r>
            <w:r w:rsidRPr="00B070F4">
              <w:rPr>
                <w:rFonts w:ascii="Candara" w:hAnsi="Candara" w:cs="Candara"/>
              </w:rPr>
              <w:t xml:space="preserve">develop their  own </w:t>
            </w:r>
            <w:r w:rsidR="00CD41B8" w:rsidRPr="00B070F4">
              <w:rPr>
                <w:rFonts w:ascii="Candara" w:hAnsi="Candara" w:cs="Candara"/>
              </w:rPr>
              <w:t>sci</w:t>
            </w:r>
            <w:r w:rsidR="00CD41B8" w:rsidRPr="00B070F4">
              <w:rPr>
                <w:rFonts w:ascii="Candara" w:hAnsi="Candara"/>
              </w:rPr>
              <w:t>entific research;</w:t>
            </w:r>
            <w:r w:rsidRPr="00B070F4">
              <w:rPr>
                <w:rFonts w:ascii="Candara" w:hAnsi="Candara"/>
              </w:rPr>
              <w:t xml:space="preserve"> 4) take part in </w:t>
            </w:r>
            <w:r w:rsidR="00CD41B8" w:rsidRPr="00B070F4">
              <w:rPr>
                <w:rFonts w:ascii="Candara" w:hAnsi="Candara" w:cs="Candara"/>
              </w:rPr>
              <w:t>international and national research projects;</w:t>
            </w:r>
            <w:r w:rsidRPr="00B070F4">
              <w:rPr>
                <w:rFonts w:ascii="Candara" w:hAnsi="Candara"/>
              </w:rPr>
              <w:t xml:space="preserve"> 5) keep up with the contemporary developments in this area</w:t>
            </w:r>
            <w:r w:rsidR="00CD41B8" w:rsidRPr="00B070F4">
              <w:rPr>
                <w:rFonts w:ascii="Candara" w:hAnsi="Candara" w:cs="Candara"/>
              </w:rPr>
              <w:t xml:space="preserve"> and </w:t>
            </w:r>
            <w:r w:rsidRPr="00B070F4">
              <w:rPr>
                <w:rFonts w:ascii="Candara" w:hAnsi="Candara" w:cs="Candara"/>
              </w:rPr>
              <w:t xml:space="preserve">put the acquired </w:t>
            </w:r>
            <w:r w:rsidR="00CD41B8" w:rsidRPr="00B070F4">
              <w:rPr>
                <w:rFonts w:ascii="Candara" w:hAnsi="Candara" w:cs="Candara"/>
              </w:rPr>
              <w:t xml:space="preserve">knowledge into practice, especially in </w:t>
            </w:r>
            <w:r w:rsidRPr="00B070F4">
              <w:rPr>
                <w:rFonts w:ascii="Candara" w:hAnsi="Candara" w:cs="Candara"/>
              </w:rPr>
              <w:t xml:space="preserve">the context of exercising </w:t>
            </w:r>
            <w:r w:rsidR="00CD41B8" w:rsidRPr="00B070F4">
              <w:rPr>
                <w:rFonts w:ascii="Candara" w:hAnsi="Candara" w:cs="Candara"/>
              </w:rPr>
              <w:t>the fund</w:t>
            </w:r>
            <w:r w:rsidR="00CD41B8" w:rsidRPr="00B070F4">
              <w:rPr>
                <w:rFonts w:ascii="Candara" w:hAnsi="Candara"/>
              </w:rPr>
              <w:t>amental principles of the rule of law</w:t>
            </w:r>
            <w:r w:rsidRPr="00B070F4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D41B8" w:rsidP="00B070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Historical development of the </w:t>
            </w:r>
            <w:r w:rsidR="00E67CCB">
              <w:t>status</w:t>
            </w:r>
            <w:r>
              <w:t xml:space="preserve"> of the defendant</w:t>
            </w:r>
            <w:r w:rsidR="00E67CCB">
              <w:t>.</w:t>
            </w:r>
            <w:r>
              <w:t xml:space="preserve"> The right to access to justice</w:t>
            </w:r>
            <w:r w:rsidR="00E67CCB">
              <w:t>.</w:t>
            </w:r>
            <w:r>
              <w:t xml:space="preserve"> The right to a fair trial</w:t>
            </w:r>
            <w:r w:rsidR="00E67CCB">
              <w:t>:</w:t>
            </w:r>
            <w:r>
              <w:t xml:space="preserve"> the concept and elements</w:t>
            </w:r>
            <w:r w:rsidR="00E67CCB">
              <w:t>.</w:t>
            </w:r>
            <w:r>
              <w:t xml:space="preserve"> The right to trial within a reasonable time</w:t>
            </w:r>
            <w:r w:rsidR="00E67CCB">
              <w:t>.</w:t>
            </w:r>
            <w:r>
              <w:t xml:space="preserve"> The right to </w:t>
            </w:r>
            <w:proofErr w:type="spellStart"/>
            <w:r>
              <w:t>defense</w:t>
            </w:r>
            <w:proofErr w:type="spellEnd"/>
            <w:r w:rsidR="00E67CCB">
              <w:t xml:space="preserve">; </w:t>
            </w:r>
            <w:r>
              <w:t xml:space="preserve">Advantages of </w:t>
            </w:r>
            <w:proofErr w:type="spellStart"/>
            <w:r>
              <w:t>Defense</w:t>
            </w:r>
            <w:proofErr w:type="spellEnd"/>
            <w:r w:rsidR="00E67CCB">
              <w:t>.</w:t>
            </w:r>
            <w:r>
              <w:t xml:space="preserve"> The presumption of innocence of the accused</w:t>
            </w:r>
            <w:r w:rsidR="00E67CCB">
              <w:t>.</w:t>
            </w:r>
            <w:r>
              <w:t xml:space="preserve"> </w:t>
            </w:r>
            <w:r w:rsidRPr="00E67CCB">
              <w:rPr>
                <w:i/>
              </w:rPr>
              <w:t xml:space="preserve">In </w:t>
            </w:r>
            <w:proofErr w:type="spellStart"/>
            <w:r w:rsidRPr="00E67CCB">
              <w:rPr>
                <w:i/>
              </w:rPr>
              <w:t>dubio</w:t>
            </w:r>
            <w:proofErr w:type="spellEnd"/>
            <w:r w:rsidRPr="00E67CCB">
              <w:rPr>
                <w:i/>
              </w:rPr>
              <w:t xml:space="preserve"> pro reo</w:t>
            </w:r>
            <w:r w:rsidR="00E67CCB">
              <w:rPr>
                <w:i/>
              </w:rPr>
              <w:t>.</w:t>
            </w:r>
            <w:r>
              <w:t xml:space="preserve"> </w:t>
            </w:r>
            <w:r w:rsidR="00E67CCB">
              <w:t>No double jeopardy.</w:t>
            </w:r>
            <w:r>
              <w:t xml:space="preserve"> </w:t>
            </w:r>
            <w:r w:rsidR="00B070F4">
              <w:t>Causal link between</w:t>
            </w:r>
            <w:r w:rsidR="00B070F4" w:rsidRPr="00B070F4">
              <w:rPr>
                <w:color w:val="000000" w:themeColor="text1"/>
              </w:rPr>
              <w:t xml:space="preserve"> the indictment and the judgment. </w:t>
            </w:r>
            <w:r>
              <w:t>The right to an effective remedy</w:t>
            </w:r>
            <w:r w:rsidR="00E67CCB">
              <w:t>.</w:t>
            </w:r>
            <w:r>
              <w:t xml:space="preserve"> Protection of the rights of the accused during the restriction of personal freedom</w:t>
            </w:r>
            <w:r w:rsidR="00E67CCB">
              <w:t>.</w:t>
            </w:r>
            <w:r>
              <w:t xml:space="preserve"> Protecting the rights of witnesses and victims</w:t>
            </w:r>
            <w:r w:rsidR="00E67CCB"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668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67CCB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668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D41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D41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D41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D41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EF" w:rsidRDefault="006F4BEF" w:rsidP="00864926">
      <w:pPr>
        <w:spacing w:after="0" w:line="240" w:lineRule="auto"/>
      </w:pPr>
      <w:r>
        <w:separator/>
      </w:r>
    </w:p>
  </w:endnote>
  <w:endnote w:type="continuationSeparator" w:id="0">
    <w:p w:rsidR="006F4BEF" w:rsidRDefault="006F4BE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EF" w:rsidRDefault="006F4BEF" w:rsidP="00864926">
      <w:pPr>
        <w:spacing w:after="0" w:line="240" w:lineRule="auto"/>
      </w:pPr>
      <w:r>
        <w:separator/>
      </w:r>
    </w:p>
  </w:footnote>
  <w:footnote w:type="continuationSeparator" w:id="0">
    <w:p w:rsidR="006F4BEF" w:rsidRDefault="006F4BE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61CA"/>
    <w:rsid w:val="00315601"/>
    <w:rsid w:val="00323176"/>
    <w:rsid w:val="003B32A9"/>
    <w:rsid w:val="003C177A"/>
    <w:rsid w:val="003E6646"/>
    <w:rsid w:val="00406F80"/>
    <w:rsid w:val="00431EFA"/>
    <w:rsid w:val="00493925"/>
    <w:rsid w:val="004D1C7E"/>
    <w:rsid w:val="004E562D"/>
    <w:rsid w:val="005A5D38"/>
    <w:rsid w:val="005B0885"/>
    <w:rsid w:val="005B64BF"/>
    <w:rsid w:val="005C151C"/>
    <w:rsid w:val="005D46D7"/>
    <w:rsid w:val="00603117"/>
    <w:rsid w:val="0069043C"/>
    <w:rsid w:val="006E40AE"/>
    <w:rsid w:val="006F4BEF"/>
    <w:rsid w:val="006F647C"/>
    <w:rsid w:val="00783C57"/>
    <w:rsid w:val="00786663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0D8F"/>
    <w:rsid w:val="00AF47A6"/>
    <w:rsid w:val="00B070F4"/>
    <w:rsid w:val="00B50491"/>
    <w:rsid w:val="00B54668"/>
    <w:rsid w:val="00B56404"/>
    <w:rsid w:val="00B9521A"/>
    <w:rsid w:val="00BD3504"/>
    <w:rsid w:val="00C63234"/>
    <w:rsid w:val="00CA6D81"/>
    <w:rsid w:val="00CC23C3"/>
    <w:rsid w:val="00CD17F1"/>
    <w:rsid w:val="00CD41B8"/>
    <w:rsid w:val="00D62CCF"/>
    <w:rsid w:val="00D668A6"/>
    <w:rsid w:val="00D92F39"/>
    <w:rsid w:val="00DB3ED2"/>
    <w:rsid w:val="00DB43CC"/>
    <w:rsid w:val="00E1222F"/>
    <w:rsid w:val="00E47B95"/>
    <w:rsid w:val="00E5013A"/>
    <w:rsid w:val="00E60599"/>
    <w:rsid w:val="00E67CCB"/>
    <w:rsid w:val="00E71A0B"/>
    <w:rsid w:val="00E8188A"/>
    <w:rsid w:val="00E81E35"/>
    <w:rsid w:val="00E857F8"/>
    <w:rsid w:val="00EA7E0C"/>
    <w:rsid w:val="00EC53EE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8CD7-C7E4-404F-B513-847F711E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2016-06-09T07:18:00Z</dcterms:created>
  <dcterms:modified xsi:type="dcterms:W3CDTF">2016-06-17T08:01:00Z</dcterms:modified>
</cp:coreProperties>
</file>