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96BC3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396BC3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775B" w:rsidRDefault="00AD5360" w:rsidP="00AD5360">
            <w:pPr>
              <w:rPr>
                <w:b/>
                <w:color w:val="000000" w:themeColor="text1"/>
              </w:rPr>
            </w:pPr>
            <w:r w:rsidRPr="0070775B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D5360" w:rsidRDefault="00C31DA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D5360">
              <w:rPr>
                <w:rFonts w:ascii="Candara" w:hAnsi="Candara"/>
                <w:b/>
              </w:rPr>
              <w:t>Crime</w:t>
            </w:r>
            <w:r w:rsidR="0070775B">
              <w:rPr>
                <w:rFonts w:ascii="Candara" w:hAnsi="Candara"/>
                <w:b/>
              </w:rPr>
              <w:t xml:space="preserve"> of Violence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A1A81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>Autumn</w:t>
            </w:r>
            <w:proofErr w:type="spellEnd"/>
            <w:r w:rsidR="0069043C">
              <w:rPr>
                <w:rFonts w:ascii="Candara" w:hAnsi="Candara" w:cs="Arial"/>
                <w:lang w:val="en-US"/>
              </w:rPr>
              <w:t xml:space="preserve">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0775B" w:rsidRDefault="0070775B" w:rsidP="0070775B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70775B">
              <w:rPr>
                <w:rFonts w:ascii="Candara" w:hAnsi="Candara"/>
                <w:color w:val="000000" w:themeColor="text1"/>
              </w:rPr>
              <w:t>1</w:t>
            </w:r>
            <w:r w:rsidRPr="0070775B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70775B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33C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AD5360">
              <w:rPr>
                <w:rFonts w:ascii="Candara" w:hAnsi="Candara"/>
              </w:rPr>
              <w:t xml:space="preserve"> </w:t>
            </w:r>
            <w:r w:rsidR="009C3EFE">
              <w:rPr>
                <w:rFonts w:ascii="Candara" w:hAnsi="Candara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AD53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AD5360">
              <w:rPr>
                <w:rFonts w:ascii="Candara" w:hAnsi="Candara"/>
              </w:rPr>
              <w:t>;</w:t>
            </w:r>
            <w:r w:rsidR="0018338A">
              <w:rPr>
                <w:rFonts w:ascii="Candara" w:hAnsi="Candara"/>
              </w:rPr>
              <w:t xml:space="preserve"> Prof. </w:t>
            </w:r>
            <w:proofErr w:type="spellStart"/>
            <w:r w:rsidR="0018338A">
              <w:rPr>
                <w:rFonts w:ascii="Candara" w:hAnsi="Candara"/>
              </w:rPr>
              <w:t>dr</w:t>
            </w:r>
            <w:proofErr w:type="spellEnd"/>
            <w:r w:rsidR="0018338A">
              <w:rPr>
                <w:rFonts w:ascii="Candara" w:hAnsi="Candara"/>
              </w:rPr>
              <w:t xml:space="preserve"> Dragan </w:t>
            </w:r>
            <w:proofErr w:type="spellStart"/>
            <w:r w:rsidR="0018338A">
              <w:rPr>
                <w:rFonts w:ascii="Candara" w:hAnsi="Candara"/>
              </w:rPr>
              <w:t>Jovasevic</w:t>
            </w:r>
            <w:proofErr w:type="spellEnd"/>
            <w:r w:rsidR="00AD5360">
              <w:rPr>
                <w:rFonts w:ascii="Candara" w:hAnsi="Candara"/>
              </w:rPr>
              <w:t>;</w:t>
            </w:r>
            <w:r w:rsidR="0018338A">
              <w:rPr>
                <w:rFonts w:ascii="Candara" w:hAnsi="Candara"/>
              </w:rPr>
              <w:t xml:space="preserve"> Prof. </w:t>
            </w:r>
            <w:proofErr w:type="spellStart"/>
            <w:r w:rsidR="0018338A">
              <w:rPr>
                <w:rFonts w:ascii="Candara" w:hAnsi="Candara"/>
              </w:rPr>
              <w:t>dr</w:t>
            </w:r>
            <w:proofErr w:type="spellEnd"/>
            <w:r w:rsidR="0018338A">
              <w:rPr>
                <w:rFonts w:ascii="Candara" w:hAnsi="Candara"/>
              </w:rPr>
              <w:t xml:space="preserve"> </w:t>
            </w:r>
            <w:proofErr w:type="spellStart"/>
            <w:r w:rsidR="0018338A">
              <w:rPr>
                <w:rFonts w:ascii="Candara" w:hAnsi="Candara"/>
              </w:rPr>
              <w:t>Zoran</w:t>
            </w:r>
            <w:proofErr w:type="spellEnd"/>
            <w:r w:rsidR="0018338A">
              <w:rPr>
                <w:rFonts w:ascii="Candara" w:hAnsi="Candara"/>
              </w:rPr>
              <w:t xml:space="preserve"> </w:t>
            </w:r>
            <w:proofErr w:type="spellStart"/>
            <w:r w:rsidR="0018338A">
              <w:rPr>
                <w:rFonts w:ascii="Candara" w:hAnsi="Candara"/>
              </w:rPr>
              <w:t>Ciric</w:t>
            </w:r>
            <w:proofErr w:type="spellEnd"/>
            <w:r w:rsidR="00AD5360">
              <w:rPr>
                <w:rFonts w:ascii="Candara" w:hAnsi="Candara"/>
              </w:rPr>
              <w:t xml:space="preserve">; </w:t>
            </w:r>
            <w:r w:rsidR="0018338A">
              <w:rPr>
                <w:rFonts w:ascii="Candara" w:hAnsi="Candara"/>
              </w:rPr>
              <w:t xml:space="preserve"> Ass</w:t>
            </w:r>
            <w:r w:rsidR="00AD5360">
              <w:rPr>
                <w:rFonts w:ascii="Candara" w:hAnsi="Candara"/>
              </w:rPr>
              <w:t>t</w:t>
            </w:r>
            <w:r w:rsidR="0018338A">
              <w:rPr>
                <w:rFonts w:ascii="Candara" w:hAnsi="Candara"/>
              </w:rPr>
              <w:t xml:space="preserve">. Prof. </w:t>
            </w:r>
            <w:proofErr w:type="spellStart"/>
            <w:r w:rsidR="00AD5360">
              <w:rPr>
                <w:rFonts w:ascii="Candara" w:hAnsi="Candara"/>
              </w:rPr>
              <w:t>dr</w:t>
            </w:r>
            <w:proofErr w:type="spellEnd"/>
            <w:r w:rsidR="00AD5360">
              <w:rPr>
                <w:rFonts w:ascii="Candara" w:hAnsi="Candara"/>
              </w:rPr>
              <w:t xml:space="preserve"> </w:t>
            </w:r>
            <w:r w:rsidR="0018338A">
              <w:rPr>
                <w:rFonts w:ascii="Candara" w:hAnsi="Candara"/>
              </w:rPr>
              <w:t>Dusica Miladinovic-</w:t>
            </w:r>
            <w:proofErr w:type="spellStart"/>
            <w:r w:rsidR="0018338A">
              <w:rPr>
                <w:rFonts w:ascii="Candara" w:hAnsi="Candara"/>
              </w:rPr>
              <w:t>Stefanovic</w:t>
            </w:r>
            <w:proofErr w:type="spellEnd"/>
            <w:r w:rsidR="0018338A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A1A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A1A81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9331E" w:rsidP="00AD53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9331E">
              <w:rPr>
                <w:rFonts w:ascii="Candara" w:hAnsi="Candara"/>
                <w:i/>
              </w:rPr>
              <w:t xml:space="preserve">The aim of the course is </w:t>
            </w:r>
            <w:r w:rsidR="00AD5360">
              <w:rPr>
                <w:rFonts w:ascii="Candara" w:hAnsi="Candara"/>
                <w:i/>
              </w:rPr>
              <w:t xml:space="preserve">to enable students to acquire </w:t>
            </w:r>
            <w:r w:rsidRPr="0049331E">
              <w:rPr>
                <w:rFonts w:ascii="Candara" w:hAnsi="Candara"/>
                <w:i/>
              </w:rPr>
              <w:t>scientific knowledge and theoretical understanding</w:t>
            </w:r>
            <w:r w:rsidR="00AD5360" w:rsidRPr="0049331E">
              <w:rPr>
                <w:rFonts w:ascii="Candara" w:hAnsi="Candara"/>
                <w:i/>
              </w:rPr>
              <w:t xml:space="preserve"> </w:t>
            </w:r>
            <w:r w:rsidR="00AD5360">
              <w:rPr>
                <w:rFonts w:ascii="Candara" w:hAnsi="Candara"/>
                <w:i/>
              </w:rPr>
              <w:t xml:space="preserve">of </w:t>
            </w:r>
            <w:r w:rsidR="00AD5360">
              <w:rPr>
                <w:rFonts w:ascii="Candara" w:hAnsi="Candara" w:cs="Candara"/>
                <w:i/>
              </w:rPr>
              <w:t xml:space="preserve">the crime of violence, to develop </w:t>
            </w:r>
            <w:r w:rsidR="00AD5360" w:rsidRPr="0049331E">
              <w:rPr>
                <w:rFonts w:ascii="Candara" w:hAnsi="Candara" w:cs="Candara"/>
                <w:i/>
              </w:rPr>
              <w:t xml:space="preserve">creative </w:t>
            </w:r>
            <w:r w:rsidR="00AD5360">
              <w:rPr>
                <w:rFonts w:ascii="Candara" w:hAnsi="Candara" w:cs="Candara"/>
                <w:i/>
              </w:rPr>
              <w:t>capacities,</w:t>
            </w:r>
            <w:r w:rsidR="00AD5360" w:rsidRPr="0049331E">
              <w:rPr>
                <w:rFonts w:ascii="Candara" w:hAnsi="Candara" w:cs="Candara"/>
                <w:i/>
              </w:rPr>
              <w:t xml:space="preserve"> </w:t>
            </w:r>
            <w:r w:rsidR="00AD5360">
              <w:rPr>
                <w:rFonts w:ascii="Candara" w:hAnsi="Candara"/>
                <w:i/>
              </w:rPr>
              <w:t xml:space="preserve">competence and </w:t>
            </w:r>
            <w:r w:rsidRPr="0049331E">
              <w:rPr>
                <w:rFonts w:ascii="Candara" w:hAnsi="Candara"/>
                <w:i/>
              </w:rPr>
              <w:t xml:space="preserve">academic skills </w:t>
            </w:r>
            <w:r w:rsidR="00AD5360">
              <w:rPr>
                <w:rFonts w:ascii="Candara" w:hAnsi="Candara"/>
                <w:i/>
              </w:rPr>
              <w:t>and</w:t>
            </w:r>
            <w:r w:rsidRPr="0049331E">
              <w:rPr>
                <w:rFonts w:ascii="Candara" w:hAnsi="Candara" w:cs="Candara"/>
                <w:i/>
              </w:rPr>
              <w:t xml:space="preserve"> </w:t>
            </w:r>
            <w:r w:rsidR="00AD5360">
              <w:rPr>
                <w:rFonts w:ascii="Candara" w:hAnsi="Candara" w:cs="Candara"/>
                <w:i/>
              </w:rPr>
              <w:t xml:space="preserve">to </w:t>
            </w:r>
            <w:r w:rsidRPr="0049331E">
              <w:rPr>
                <w:rFonts w:ascii="Candara" w:hAnsi="Candara" w:cs="Candara"/>
                <w:i/>
              </w:rPr>
              <w:t>master specific practical sk</w:t>
            </w:r>
            <w:r w:rsidRPr="0049331E">
              <w:rPr>
                <w:rFonts w:ascii="Candara" w:hAnsi="Candara"/>
                <w:i/>
              </w:rPr>
              <w:t xml:space="preserve">ills needed for future career </w:t>
            </w:r>
            <w:r w:rsidR="00AD5360">
              <w:rPr>
                <w:rFonts w:ascii="Candara" w:hAnsi="Candara"/>
                <w:i/>
              </w:rPr>
              <w:t>(</w:t>
            </w:r>
            <w:r w:rsidRPr="0049331E">
              <w:rPr>
                <w:rFonts w:ascii="Candara" w:hAnsi="Candara"/>
                <w:i/>
              </w:rPr>
              <w:t>master of the Interior</w:t>
            </w:r>
            <w:r w:rsidR="00AD5360">
              <w:rPr>
                <w:rFonts w:ascii="Candara" w:hAnsi="Candara"/>
                <w:i/>
              </w:rPr>
              <w:t>)</w:t>
            </w:r>
            <w:r w:rsidRPr="0049331E">
              <w:rPr>
                <w:rFonts w:ascii="Candara" w:hAnsi="Candara"/>
                <w:i/>
              </w:rPr>
              <w:t>.</w:t>
            </w:r>
            <w:r w:rsidR="00AD5360">
              <w:rPr>
                <w:rFonts w:ascii="Candara" w:hAnsi="Candara"/>
                <w:i/>
              </w:rPr>
              <w:t xml:space="preserve"> On completion of this course, </w:t>
            </w:r>
            <w:r w:rsidRPr="0049331E">
              <w:rPr>
                <w:rFonts w:ascii="Candara" w:hAnsi="Candara"/>
                <w:i/>
              </w:rPr>
              <w:t xml:space="preserve">students </w:t>
            </w:r>
            <w:r w:rsidR="00AD5360">
              <w:rPr>
                <w:rFonts w:ascii="Candara" w:hAnsi="Candara"/>
                <w:i/>
              </w:rPr>
              <w:t xml:space="preserve">will </w:t>
            </w:r>
            <w:r w:rsidRPr="0049331E">
              <w:rPr>
                <w:rFonts w:ascii="Candara" w:hAnsi="Candara"/>
                <w:i/>
              </w:rPr>
              <w:t xml:space="preserve">acquire the necessary knowledge, competencies </w:t>
            </w:r>
            <w:r w:rsidR="00AD5360">
              <w:rPr>
                <w:rFonts w:ascii="Candara" w:hAnsi="Candara"/>
                <w:i/>
              </w:rPr>
              <w:t xml:space="preserve">and </w:t>
            </w:r>
            <w:r w:rsidR="00AD5360" w:rsidRPr="0049331E">
              <w:rPr>
                <w:rFonts w:ascii="Candara" w:hAnsi="Candara"/>
                <w:i/>
              </w:rPr>
              <w:t>skills</w:t>
            </w:r>
            <w:r w:rsidR="00AD5360">
              <w:rPr>
                <w:rFonts w:ascii="Candara" w:hAnsi="Candara"/>
                <w:i/>
              </w:rPr>
              <w:t xml:space="preserve"> which will enable them : a) to </w:t>
            </w:r>
            <w:r w:rsidRPr="0049331E">
              <w:rPr>
                <w:rFonts w:ascii="Candara" w:hAnsi="Candara"/>
                <w:i/>
              </w:rPr>
              <w:t>develop a systematic approach to legal problems, and to offer critical and analytical answers regarding the crime of violence;</w:t>
            </w:r>
            <w:r w:rsidR="00AD5360">
              <w:rPr>
                <w:rFonts w:ascii="Candara" w:hAnsi="Candara"/>
                <w:i/>
              </w:rPr>
              <w:t xml:space="preserve"> 2) to </w:t>
            </w:r>
            <w:r w:rsidRPr="0049331E">
              <w:rPr>
                <w:rFonts w:ascii="Candara" w:hAnsi="Candara"/>
                <w:i/>
              </w:rPr>
              <w:t xml:space="preserve">competently and scientifically discuss, research and present the results of their scientific work at scientific conferences and publish </w:t>
            </w:r>
            <w:r w:rsidR="00AD5360">
              <w:rPr>
                <w:rFonts w:ascii="Candara" w:hAnsi="Candara"/>
                <w:i/>
              </w:rPr>
              <w:t>papers</w:t>
            </w:r>
            <w:r w:rsidRPr="0049331E">
              <w:rPr>
                <w:rFonts w:ascii="Candara" w:hAnsi="Candara"/>
                <w:i/>
              </w:rPr>
              <w:t xml:space="preserve"> in scientific journals;</w:t>
            </w:r>
            <w:r w:rsidR="00AD5360">
              <w:rPr>
                <w:rFonts w:ascii="Candara" w:hAnsi="Candara"/>
                <w:i/>
              </w:rPr>
              <w:t xml:space="preserve"> 3) to i</w:t>
            </w:r>
            <w:r w:rsidRPr="0049331E">
              <w:rPr>
                <w:rFonts w:ascii="Candara" w:hAnsi="Candara"/>
                <w:i/>
              </w:rPr>
              <w:t>ndependently solve practical and theoretical problems in the field of criminal justice</w:t>
            </w:r>
            <w:r w:rsidR="00AD5360">
              <w:rPr>
                <w:rFonts w:ascii="Candara" w:hAnsi="Candara"/>
                <w:i/>
              </w:rPr>
              <w:t>,</w:t>
            </w:r>
            <w:r w:rsidRPr="0049331E">
              <w:rPr>
                <w:rFonts w:ascii="Candara" w:hAnsi="Candara"/>
                <w:i/>
              </w:rPr>
              <w:t xml:space="preserve"> and to organize scientific research;</w:t>
            </w:r>
            <w:r w:rsidR="00AD5360">
              <w:rPr>
                <w:rFonts w:ascii="Candara" w:hAnsi="Candara"/>
                <w:i/>
              </w:rPr>
              <w:t xml:space="preserve"> 4) to take part in </w:t>
            </w:r>
            <w:r w:rsidRPr="0049331E">
              <w:rPr>
                <w:rFonts w:ascii="Candara" w:hAnsi="Candara"/>
                <w:i/>
              </w:rPr>
              <w:t>international and national research projects;</w:t>
            </w:r>
            <w:r w:rsidR="00AD5360">
              <w:rPr>
                <w:rFonts w:ascii="Candara" w:hAnsi="Candara"/>
                <w:i/>
              </w:rPr>
              <w:t xml:space="preserve"> 5) to keep up with the contemporary developments in the</w:t>
            </w:r>
            <w:r w:rsidRPr="0049331E">
              <w:rPr>
                <w:rFonts w:ascii="Candara" w:hAnsi="Candara"/>
                <w:i/>
              </w:rPr>
              <w:t xml:space="preserve"> profession and to </w:t>
            </w:r>
            <w:r w:rsidR="00AD5360">
              <w:rPr>
                <w:rFonts w:ascii="Candara" w:hAnsi="Candara"/>
                <w:i/>
              </w:rPr>
              <w:t>put the</w:t>
            </w:r>
            <w:r w:rsidRPr="0049331E">
              <w:rPr>
                <w:rFonts w:ascii="Candara" w:hAnsi="Candara"/>
                <w:i/>
              </w:rPr>
              <w:t xml:space="preserve"> </w:t>
            </w:r>
            <w:r w:rsidR="00AD5360" w:rsidRPr="0049331E">
              <w:rPr>
                <w:rFonts w:ascii="Candara" w:hAnsi="Candara"/>
                <w:i/>
              </w:rPr>
              <w:t xml:space="preserve">acquired </w:t>
            </w:r>
            <w:r w:rsidRPr="0049331E">
              <w:rPr>
                <w:rFonts w:ascii="Candara" w:hAnsi="Candara"/>
                <w:i/>
              </w:rPr>
              <w:t xml:space="preserve">knowledge into practice, especially in the </w:t>
            </w:r>
            <w:r w:rsidR="00AD5360">
              <w:rPr>
                <w:rFonts w:ascii="Candara" w:hAnsi="Candara"/>
                <w:i/>
              </w:rPr>
              <w:t xml:space="preserve">context of exercising the </w:t>
            </w:r>
            <w:r w:rsidRPr="0049331E">
              <w:rPr>
                <w:rFonts w:ascii="Candara" w:hAnsi="Candara"/>
                <w:i/>
              </w:rPr>
              <w:t>fundamental principles of the rule of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331E" w:rsidRPr="0070775B" w:rsidRDefault="0049331E" w:rsidP="00493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0775B">
              <w:rPr>
                <w:rFonts w:ascii="Candara" w:hAnsi="Candara"/>
                <w:i/>
              </w:rPr>
              <w:t>Theoretical study</w:t>
            </w:r>
            <w:r w:rsidR="0070775B" w:rsidRPr="0070775B">
              <w:rPr>
                <w:rFonts w:ascii="Candara" w:hAnsi="Candara"/>
                <w:i/>
              </w:rPr>
              <w:t>:</w:t>
            </w:r>
          </w:p>
          <w:p w:rsidR="0049331E" w:rsidRPr="0049331E" w:rsidRDefault="0049331E" w:rsidP="00493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9331E">
              <w:rPr>
                <w:rFonts w:ascii="Candara" w:hAnsi="Candara"/>
              </w:rPr>
              <w:t>Violence in criminal law</w:t>
            </w:r>
            <w:r w:rsidR="00AD5360">
              <w:rPr>
                <w:rFonts w:ascii="Candara" w:hAnsi="Candara"/>
              </w:rPr>
              <w:t>. Criminal acts of violence:</w:t>
            </w:r>
            <w:r w:rsidRPr="0049331E">
              <w:rPr>
                <w:rFonts w:ascii="Candara" w:hAnsi="Candara"/>
              </w:rPr>
              <w:t xml:space="preserve"> </w:t>
            </w:r>
            <w:r w:rsidR="003E6584">
              <w:rPr>
                <w:rFonts w:ascii="Candara" w:hAnsi="Candara"/>
              </w:rPr>
              <w:t>homicide</w:t>
            </w:r>
            <w:r w:rsidRPr="0049331E">
              <w:rPr>
                <w:rFonts w:ascii="Candara" w:hAnsi="Candara"/>
              </w:rPr>
              <w:t xml:space="preserve">, bodily harm, kidnapping, rape, robbery and aggravated theft, offenses of terrorism, endangering the safety of air traffic, sabotage, terrorism, </w:t>
            </w:r>
            <w:r w:rsidR="003B1B87" w:rsidRPr="003B1B87">
              <w:rPr>
                <w:rFonts w:ascii="Candara" w:hAnsi="Candara"/>
                <w:color w:val="00B050"/>
              </w:rPr>
              <w:t>offences against the sta</w:t>
            </w:r>
            <w:r w:rsidR="003B1B87">
              <w:rPr>
                <w:rFonts w:ascii="Candara" w:hAnsi="Candara"/>
              </w:rPr>
              <w:t xml:space="preserve">te and </w:t>
            </w:r>
            <w:r w:rsidRPr="003B1B87">
              <w:rPr>
                <w:rFonts w:ascii="Candara" w:hAnsi="Candara"/>
              </w:rPr>
              <w:t>constitutional orde</w:t>
            </w:r>
            <w:r w:rsidRPr="0049331E">
              <w:rPr>
                <w:rFonts w:ascii="Candara" w:hAnsi="Candara"/>
              </w:rPr>
              <w:t xml:space="preserve">r, violent crimes by officials, genocide, crimes against humanity, war crimes. The concept of crime of </w:t>
            </w:r>
            <w:r w:rsidRPr="0049331E">
              <w:rPr>
                <w:rFonts w:ascii="Candara" w:hAnsi="Candara"/>
              </w:rPr>
              <w:lastRenderedPageBreak/>
              <w:t xml:space="preserve">violence. </w:t>
            </w:r>
            <w:r w:rsidR="003B1B87" w:rsidRPr="0070775B">
              <w:rPr>
                <w:rFonts w:ascii="Candara" w:hAnsi="Candara"/>
                <w:color w:val="000000" w:themeColor="text1"/>
              </w:rPr>
              <w:t>Homicide.</w:t>
            </w:r>
            <w:r w:rsidRPr="0070775B">
              <w:rPr>
                <w:rFonts w:ascii="Candara" w:hAnsi="Candara"/>
                <w:color w:val="000000" w:themeColor="text1"/>
              </w:rPr>
              <w:t xml:space="preserve"> Bodily </w:t>
            </w:r>
            <w:r w:rsidRPr="0049331E">
              <w:rPr>
                <w:rFonts w:ascii="Candara" w:hAnsi="Candara"/>
              </w:rPr>
              <w:t xml:space="preserve">injury. Robbery and aggravated theft as a form of homicide. Sexual delinquency. Hate crimes. Violence in sport. Crime persecution. Mobbing. Terrorism. Biological theories </w:t>
            </w:r>
            <w:r w:rsidR="003B1B87">
              <w:rPr>
                <w:rFonts w:ascii="Candara" w:hAnsi="Candara"/>
              </w:rPr>
              <w:t>on</w:t>
            </w:r>
            <w:r w:rsidRPr="0049331E">
              <w:rPr>
                <w:rFonts w:ascii="Candara" w:hAnsi="Candara"/>
              </w:rPr>
              <w:t xml:space="preserve"> </w:t>
            </w:r>
            <w:r w:rsidR="003B1B87">
              <w:rPr>
                <w:rFonts w:ascii="Candara" w:hAnsi="Candara"/>
              </w:rPr>
              <w:t xml:space="preserve">the crime of </w:t>
            </w:r>
            <w:r w:rsidRPr="0049331E">
              <w:rPr>
                <w:rFonts w:ascii="Candara" w:hAnsi="Candara"/>
              </w:rPr>
              <w:t xml:space="preserve">violence. Psychological and psychopathological theories </w:t>
            </w:r>
            <w:r w:rsidR="003B1B87">
              <w:rPr>
                <w:rFonts w:ascii="Candara" w:hAnsi="Candara"/>
              </w:rPr>
              <w:t>on</w:t>
            </w:r>
            <w:r w:rsidRPr="0049331E">
              <w:rPr>
                <w:rFonts w:ascii="Candara" w:hAnsi="Candara"/>
              </w:rPr>
              <w:t xml:space="preserve"> </w:t>
            </w:r>
            <w:r w:rsidR="003B1B87">
              <w:rPr>
                <w:rFonts w:ascii="Candara" w:hAnsi="Candara"/>
              </w:rPr>
              <w:t xml:space="preserve">the </w:t>
            </w:r>
            <w:r w:rsidRPr="0049331E">
              <w:rPr>
                <w:rFonts w:ascii="Candara" w:hAnsi="Candara"/>
              </w:rPr>
              <w:t xml:space="preserve">crime of violence. Sociological theories </w:t>
            </w:r>
            <w:r w:rsidR="003B1B87">
              <w:rPr>
                <w:rFonts w:ascii="Candara" w:hAnsi="Candara"/>
              </w:rPr>
              <w:t>on</w:t>
            </w:r>
            <w:r w:rsidRPr="0049331E">
              <w:rPr>
                <w:rFonts w:ascii="Candara" w:hAnsi="Candara"/>
              </w:rPr>
              <w:t xml:space="preserve"> </w:t>
            </w:r>
            <w:r w:rsidR="003B1B87">
              <w:rPr>
                <w:rFonts w:ascii="Candara" w:hAnsi="Candara"/>
              </w:rPr>
              <w:t xml:space="preserve">the </w:t>
            </w:r>
            <w:r w:rsidRPr="0049331E">
              <w:rPr>
                <w:rFonts w:ascii="Candara" w:hAnsi="Candara"/>
              </w:rPr>
              <w:t xml:space="preserve">crime of violence. Criminogenic factors </w:t>
            </w:r>
            <w:r w:rsidR="003B1B87">
              <w:rPr>
                <w:rFonts w:ascii="Candara" w:hAnsi="Candara"/>
              </w:rPr>
              <w:t>in</w:t>
            </w:r>
            <w:r w:rsidRPr="0049331E">
              <w:rPr>
                <w:rFonts w:ascii="Candara" w:hAnsi="Candara"/>
              </w:rPr>
              <w:t xml:space="preserve"> </w:t>
            </w:r>
            <w:r w:rsidR="003B1B87">
              <w:rPr>
                <w:rFonts w:ascii="Candara" w:hAnsi="Candara"/>
              </w:rPr>
              <w:t xml:space="preserve">the </w:t>
            </w:r>
            <w:r w:rsidRPr="0049331E">
              <w:rPr>
                <w:rFonts w:ascii="Candara" w:hAnsi="Candara"/>
              </w:rPr>
              <w:t xml:space="preserve">crime of violence. </w:t>
            </w:r>
            <w:r w:rsidR="003B1B87">
              <w:rPr>
                <w:rFonts w:ascii="Candara" w:hAnsi="Candara"/>
              </w:rPr>
              <w:t>P</w:t>
            </w:r>
            <w:r w:rsidRPr="0049331E">
              <w:rPr>
                <w:rFonts w:ascii="Candara" w:hAnsi="Candara"/>
              </w:rPr>
              <w:t>revention of violen</w:t>
            </w:r>
            <w:r w:rsidR="003B1B87">
              <w:rPr>
                <w:rFonts w:ascii="Candara" w:hAnsi="Candara"/>
              </w:rPr>
              <w:t>t crime</w:t>
            </w:r>
          </w:p>
          <w:p w:rsidR="0049331E" w:rsidRPr="0049331E" w:rsidRDefault="0049331E" w:rsidP="00493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0775B">
              <w:rPr>
                <w:rFonts w:ascii="Candara" w:hAnsi="Candara"/>
                <w:i/>
              </w:rPr>
              <w:t>Practical classe</w:t>
            </w:r>
            <w:r w:rsidRPr="0049331E">
              <w:rPr>
                <w:rFonts w:ascii="Candara" w:hAnsi="Candara"/>
              </w:rPr>
              <w:t>s (classes, DON, studio-cal research work)</w:t>
            </w:r>
            <w:r w:rsidR="0070775B">
              <w:rPr>
                <w:rFonts w:ascii="Candara" w:hAnsi="Candara"/>
              </w:rPr>
              <w:t>:</w:t>
            </w:r>
          </w:p>
          <w:p w:rsidR="00B54668" w:rsidRPr="00521D63" w:rsidRDefault="0049331E" w:rsidP="00493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0775B">
              <w:rPr>
                <w:rFonts w:ascii="Candara" w:hAnsi="Candara"/>
                <w:i/>
              </w:rPr>
              <w:t xml:space="preserve">Critical analysis of court practice </w:t>
            </w:r>
            <w:r w:rsidR="003B1B87" w:rsidRPr="0070775B">
              <w:rPr>
                <w:rFonts w:ascii="Candara" w:hAnsi="Candara"/>
                <w:i/>
              </w:rPr>
              <w:t>by analyzing t</w:t>
            </w:r>
            <w:r w:rsidRPr="0070775B">
              <w:rPr>
                <w:rFonts w:ascii="Candara" w:hAnsi="Candara"/>
                <w:i/>
              </w:rPr>
              <w:t xml:space="preserve">he elements of certain types of crimes of violence, </w:t>
            </w:r>
            <w:r w:rsidR="003B1B87" w:rsidRPr="0070775B">
              <w:rPr>
                <w:rFonts w:ascii="Candara" w:hAnsi="Candara"/>
                <w:i/>
              </w:rPr>
              <w:t xml:space="preserve">types of </w:t>
            </w:r>
            <w:r w:rsidRPr="0070775B">
              <w:rPr>
                <w:rFonts w:ascii="Candara" w:hAnsi="Candara"/>
                <w:i/>
              </w:rPr>
              <w:t xml:space="preserve">perpetrators of </w:t>
            </w:r>
            <w:r w:rsidR="003B1B87" w:rsidRPr="0070775B">
              <w:rPr>
                <w:rFonts w:ascii="Candara" w:hAnsi="Candara"/>
                <w:i/>
              </w:rPr>
              <w:t>violent crime,</w:t>
            </w:r>
            <w:r w:rsidRPr="0070775B">
              <w:rPr>
                <w:rFonts w:ascii="Candara" w:hAnsi="Candara"/>
                <w:i/>
              </w:rPr>
              <w:t xml:space="preserve"> and </w:t>
            </w:r>
            <w:r w:rsidR="003B1B87" w:rsidRPr="0070775B">
              <w:rPr>
                <w:rFonts w:ascii="Candara" w:hAnsi="Candara"/>
                <w:i/>
              </w:rPr>
              <w:t xml:space="preserve">the </w:t>
            </w:r>
            <w:r w:rsidRPr="0070775B">
              <w:rPr>
                <w:rFonts w:ascii="Candara" w:hAnsi="Candara"/>
                <w:i/>
              </w:rPr>
              <w:t xml:space="preserve">extent of sanctions imposed for </w:t>
            </w:r>
            <w:r w:rsidR="003B1B87" w:rsidRPr="0070775B">
              <w:rPr>
                <w:rFonts w:ascii="Candara" w:hAnsi="Candara"/>
                <w:i/>
              </w:rPr>
              <w:t>violent crime</w:t>
            </w:r>
            <w:r w:rsidRPr="0070775B">
              <w:rPr>
                <w:rFonts w:ascii="Candara" w:hAnsi="Candara"/>
                <w:i/>
              </w:rPr>
              <w:t xml:space="preserve">. Writing essays. Writing a research project on certain forms of </w:t>
            </w:r>
            <w:r w:rsidR="003B1B87" w:rsidRPr="0070775B">
              <w:rPr>
                <w:rFonts w:ascii="Candara" w:hAnsi="Candara"/>
                <w:i/>
              </w:rPr>
              <w:t>violent crime.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A1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A1A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AA" w:rsidRDefault="00E75EAA" w:rsidP="00864926">
      <w:pPr>
        <w:spacing w:after="0" w:line="240" w:lineRule="auto"/>
      </w:pPr>
      <w:r>
        <w:separator/>
      </w:r>
    </w:p>
  </w:endnote>
  <w:endnote w:type="continuationSeparator" w:id="0">
    <w:p w:rsidR="00E75EAA" w:rsidRDefault="00E75E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AA" w:rsidRDefault="00E75EAA" w:rsidP="00864926">
      <w:pPr>
        <w:spacing w:after="0" w:line="240" w:lineRule="auto"/>
      </w:pPr>
      <w:r>
        <w:separator/>
      </w:r>
    </w:p>
  </w:footnote>
  <w:footnote w:type="continuationSeparator" w:id="0">
    <w:p w:rsidR="00E75EAA" w:rsidRDefault="00E75E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8338A"/>
    <w:rsid w:val="0019454F"/>
    <w:rsid w:val="001A1A81"/>
    <w:rsid w:val="001D3BF1"/>
    <w:rsid w:val="001D64D3"/>
    <w:rsid w:val="001F14FA"/>
    <w:rsid w:val="001F60E3"/>
    <w:rsid w:val="002319B6"/>
    <w:rsid w:val="00292541"/>
    <w:rsid w:val="002B6895"/>
    <w:rsid w:val="00315601"/>
    <w:rsid w:val="00323176"/>
    <w:rsid w:val="00396BC3"/>
    <w:rsid w:val="003B1B87"/>
    <w:rsid w:val="003B32A9"/>
    <w:rsid w:val="003C177A"/>
    <w:rsid w:val="003E6584"/>
    <w:rsid w:val="003F14CD"/>
    <w:rsid w:val="00406F80"/>
    <w:rsid w:val="00431EFA"/>
    <w:rsid w:val="0049331E"/>
    <w:rsid w:val="00493925"/>
    <w:rsid w:val="004D1C7E"/>
    <w:rsid w:val="004E562D"/>
    <w:rsid w:val="00521D63"/>
    <w:rsid w:val="00593766"/>
    <w:rsid w:val="005A5D38"/>
    <w:rsid w:val="005B0885"/>
    <w:rsid w:val="005B64BF"/>
    <w:rsid w:val="005D46D7"/>
    <w:rsid w:val="00603117"/>
    <w:rsid w:val="00605D5B"/>
    <w:rsid w:val="00646E03"/>
    <w:rsid w:val="00652683"/>
    <w:rsid w:val="0069043C"/>
    <w:rsid w:val="006E40AE"/>
    <w:rsid w:val="006F647C"/>
    <w:rsid w:val="0070775B"/>
    <w:rsid w:val="007566E8"/>
    <w:rsid w:val="00783C57"/>
    <w:rsid w:val="00787584"/>
    <w:rsid w:val="00792CB4"/>
    <w:rsid w:val="007962D9"/>
    <w:rsid w:val="007E1BA9"/>
    <w:rsid w:val="00833CCA"/>
    <w:rsid w:val="00864926"/>
    <w:rsid w:val="008A30CE"/>
    <w:rsid w:val="008B1D6B"/>
    <w:rsid w:val="008C31B7"/>
    <w:rsid w:val="00911529"/>
    <w:rsid w:val="00932B21"/>
    <w:rsid w:val="00972302"/>
    <w:rsid w:val="009906EA"/>
    <w:rsid w:val="009C3EFE"/>
    <w:rsid w:val="009D3F5E"/>
    <w:rsid w:val="009F3F9F"/>
    <w:rsid w:val="00A10286"/>
    <w:rsid w:val="00A12F8A"/>
    <w:rsid w:val="00A1335D"/>
    <w:rsid w:val="00A86A5A"/>
    <w:rsid w:val="00A9162E"/>
    <w:rsid w:val="00AD5360"/>
    <w:rsid w:val="00AF47A6"/>
    <w:rsid w:val="00B27C8C"/>
    <w:rsid w:val="00B50491"/>
    <w:rsid w:val="00B54668"/>
    <w:rsid w:val="00B9521A"/>
    <w:rsid w:val="00BD3504"/>
    <w:rsid w:val="00C31DA3"/>
    <w:rsid w:val="00C40977"/>
    <w:rsid w:val="00C50625"/>
    <w:rsid w:val="00C63234"/>
    <w:rsid w:val="00C7356E"/>
    <w:rsid w:val="00CA2C0E"/>
    <w:rsid w:val="00CA6D81"/>
    <w:rsid w:val="00CC23C3"/>
    <w:rsid w:val="00CD17F1"/>
    <w:rsid w:val="00CE3D39"/>
    <w:rsid w:val="00D56033"/>
    <w:rsid w:val="00D92F39"/>
    <w:rsid w:val="00DA778C"/>
    <w:rsid w:val="00DB43CC"/>
    <w:rsid w:val="00E1222F"/>
    <w:rsid w:val="00E47B95"/>
    <w:rsid w:val="00E5013A"/>
    <w:rsid w:val="00E60599"/>
    <w:rsid w:val="00E71A0B"/>
    <w:rsid w:val="00E75EAA"/>
    <w:rsid w:val="00E8188A"/>
    <w:rsid w:val="00E857F8"/>
    <w:rsid w:val="00EA7E0C"/>
    <w:rsid w:val="00EB2E5A"/>
    <w:rsid w:val="00EB4B66"/>
    <w:rsid w:val="00EC53EE"/>
    <w:rsid w:val="00F06AFA"/>
    <w:rsid w:val="00F237EB"/>
    <w:rsid w:val="00F31B6C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FE1A-858D-40EE-8651-1422D658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7</cp:revision>
  <cp:lastPrinted>2015-12-23T11:47:00Z</cp:lastPrinted>
  <dcterms:created xsi:type="dcterms:W3CDTF">2016-04-26T06:41:00Z</dcterms:created>
  <dcterms:modified xsi:type="dcterms:W3CDTF">2016-06-09T14:32:00Z</dcterms:modified>
</cp:coreProperties>
</file>