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C" w:rsidRPr="00B54668" w:rsidRDefault="00B254AC" w:rsidP="00B254AC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254AC" w:rsidRPr="00B54668" w:rsidTr="00824E1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54AC" w:rsidRDefault="00B254AC" w:rsidP="00824E1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254AC" w:rsidRPr="00B54668" w:rsidRDefault="00B254AC" w:rsidP="00824E1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254AC" w:rsidRPr="00B54668" w:rsidTr="00824E1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E47B95" w:rsidRDefault="00B254AC" w:rsidP="00824E1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254AC" w:rsidRPr="00647A1B" w:rsidRDefault="00647A1B" w:rsidP="00647A1B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b/>
                <w:sz w:val="24"/>
              </w:rPr>
            </w:pPr>
            <w:r w:rsidRPr="00647A1B">
              <w:rPr>
                <w:rFonts w:ascii="Candara" w:hAnsi="Candara"/>
                <w:b/>
                <w:sz w:val="24"/>
              </w:rPr>
              <w:t>Faculty of Law Nis</w:t>
            </w:r>
          </w:p>
        </w:tc>
      </w:tr>
      <w:tr w:rsidR="00B254AC" w:rsidRPr="00B54668" w:rsidTr="00824E1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254AC" w:rsidRPr="00B54668" w:rsidRDefault="00647A1B" w:rsidP="00647A1B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96AA8">
              <w:rPr>
                <w:rFonts w:ascii="Candara" w:hAnsi="Candara"/>
              </w:rPr>
              <w:t>Postgraduate academic studies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647A1B" w:rsidRDefault="00647A1B" w:rsidP="00647A1B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 w:rsidRPr="00647A1B">
              <w:rPr>
                <w:rFonts w:ascii="Candara" w:hAnsi="Candara"/>
              </w:rPr>
              <w:t>Reception of Roman law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1639CA" w:rsidP="00647A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33191027"/>
                  </w:sdtPr>
                  <w:sdtContent>
                    <w:r w:rsidR="00647A1B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Doctoral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1639CA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  <w:showingPlcHdr/>
              </w:sdtPr>
              <w:sdtContent>
                <w:r w:rsidR="00647A1B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B254A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33191029"/>
              </w:sdtPr>
              <w:sdtContent>
                <w:r w:rsidR="00647A1B"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 w:rsidR="00647A1B">
              <w:rPr>
                <w:rFonts w:ascii="Candara" w:hAnsi="Candara"/>
              </w:rPr>
              <w:t xml:space="preserve"> </w:t>
            </w:r>
            <w:r w:rsidR="00B254AC">
              <w:rPr>
                <w:rFonts w:ascii="Candara" w:hAnsi="Candara"/>
              </w:rPr>
              <w:t>Elective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vAlign w:val="center"/>
          </w:tcPr>
          <w:p w:rsidR="00B254AC" w:rsidRPr="00B54668" w:rsidRDefault="00B254AC" w:rsidP="00824E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254AC" w:rsidRPr="00B54668" w:rsidRDefault="001639CA" w:rsidP="00F9616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254A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254A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96162">
                  <w:rPr>
                    <w:rFonts w:ascii="MS Mincho" w:eastAsia="MS Mincho" w:hAnsi="MS Mincho" w:cs="MS Mincho" w:hint="eastAsia"/>
                  </w:rPr>
                  <w:t>✔</w:t>
                </w:r>
              </w:sdtContent>
            </w:sdt>
            <w:r w:rsidR="00B254A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Pr="00F96162" w:rsidRDefault="00F96162" w:rsidP="00F9616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Pr="00B54668" w:rsidRDefault="00647A1B" w:rsidP="00647A1B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Pr="00B54668" w:rsidRDefault="00647A1B" w:rsidP="00647A1B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Prof.dr Marija Ignjatovic</w:t>
            </w:r>
          </w:p>
        </w:tc>
      </w:tr>
      <w:tr w:rsidR="00B254AC" w:rsidRPr="00B54668" w:rsidTr="00824E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254AC" w:rsidRPr="00406F80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254AC" w:rsidRDefault="001639CA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33191031"/>
                  </w:sdtPr>
                  <w:sdtContent>
                    <w:r w:rsidR="00647A1B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>
              <w:rPr>
                <w:rFonts w:ascii="Candara" w:hAnsi="Candara"/>
              </w:rPr>
              <w:t xml:space="preserve">Lectures                </w:t>
            </w:r>
            <w:r w:rsidR="00647A1B">
              <w:rPr>
                <w:rFonts w:ascii="Candara" w:hAnsi="Candara"/>
              </w:rPr>
              <w:t xml:space="preserve">  </w:t>
            </w:r>
            <w:r w:rsidR="00B254A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33191032"/>
                  </w:sdtPr>
                  <w:sdtContent>
                    <w:r w:rsidR="00647A1B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>
              <w:rPr>
                <w:rFonts w:ascii="Candara" w:hAnsi="Candara"/>
              </w:rPr>
              <w:t xml:space="preserve">Group tutorials        </w:t>
            </w:r>
            <w:r w:rsidR="00647A1B">
              <w:rPr>
                <w:rFonts w:ascii="Candara" w:hAnsi="Candara"/>
              </w:rPr>
              <w:t xml:space="preserve">   </w:t>
            </w:r>
            <w:r w:rsidR="00B254A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33191033"/>
                  </w:sdtPr>
                  <w:sdtContent>
                    <w:r w:rsidR="00647A1B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>
              <w:rPr>
                <w:rFonts w:ascii="Candara" w:hAnsi="Candara"/>
              </w:rPr>
              <w:t xml:space="preserve"> Individual tutorials</w:t>
            </w:r>
          </w:p>
          <w:p w:rsidR="00B254AC" w:rsidRDefault="001639CA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47A1B">
                  <w:rPr>
                    <w:rFonts w:ascii="Candara" w:hAnsi="Candara"/>
                  </w:rPr>
                  <w:t xml:space="preserve">    </w:t>
                </w:r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 Project work           </w:t>
            </w:r>
            <w:r w:rsidR="00647A1B">
              <w:rPr>
                <w:rFonts w:ascii="Candara" w:hAnsi="Candara"/>
              </w:rPr>
              <w:t xml:space="preserve"> </w:t>
            </w:r>
            <w:r w:rsidR="00B254A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 Seminar</w:t>
            </w:r>
          </w:p>
          <w:p w:rsidR="00B254AC" w:rsidRPr="00B54668" w:rsidRDefault="001639CA" w:rsidP="0082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5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>
              <w:rPr>
                <w:rFonts w:ascii="Candara" w:hAnsi="Candara"/>
              </w:rPr>
              <w:t xml:space="preserve">  Other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vAlign w:val="center"/>
          </w:tcPr>
          <w:p w:rsidR="00B254AC" w:rsidRPr="003B6640" w:rsidRDefault="003B6640" w:rsidP="003B6640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3B6640">
              <w:rPr>
                <w:rStyle w:val="shorttext"/>
                <w:rFonts w:ascii="Candara" w:hAnsi="Candara"/>
                <w:i/>
              </w:rPr>
              <w:t>Thoroughly introduction</w:t>
            </w:r>
            <w:r w:rsidRPr="003B6640">
              <w:rPr>
                <w:rFonts w:ascii="Candara" w:hAnsi="Candara"/>
                <w:i/>
              </w:rPr>
              <w:t xml:space="preserve"> t</w:t>
            </w:r>
            <w:r>
              <w:rPr>
                <w:rFonts w:ascii="Candara" w:hAnsi="Candara"/>
                <w:i/>
              </w:rPr>
              <w:t>o</w:t>
            </w:r>
            <w:r w:rsidRPr="003B6640">
              <w:rPr>
                <w:rFonts w:ascii="Candara" w:hAnsi="Candara"/>
                <w:i/>
              </w:rPr>
              <w:t xml:space="preserve"> the reasons</w:t>
            </w:r>
            <w:r>
              <w:rPr>
                <w:rFonts w:ascii="Candara" w:hAnsi="Candara"/>
                <w:i/>
              </w:rPr>
              <w:t xml:space="preserve"> of</w:t>
            </w:r>
            <w:r w:rsidRPr="003B6640">
              <w:rPr>
                <w:rFonts w:ascii="Candara" w:hAnsi="Candara"/>
                <w:i/>
              </w:rPr>
              <w:t xml:space="preserve"> revival of Roman law in Western Europe, knowing the </w:t>
            </w:r>
            <w:r>
              <w:rPr>
                <w:rFonts w:ascii="Candara" w:hAnsi="Candara"/>
                <w:i/>
              </w:rPr>
              <w:t>importance</w:t>
            </w:r>
            <w:r w:rsidRPr="003B6640">
              <w:rPr>
                <w:rFonts w:ascii="Candara" w:hAnsi="Candara"/>
                <w:i/>
              </w:rPr>
              <w:t xml:space="preserve"> of doctrinal reception period, as well as ways of re-application and incorporation of Roman law in a large European (including Serbian)</w:t>
            </w:r>
            <w:r>
              <w:rPr>
                <w:rFonts w:ascii="Candara" w:hAnsi="Candara"/>
                <w:i/>
              </w:rPr>
              <w:t xml:space="preserve"> codifications</w:t>
            </w:r>
            <w:r w:rsidRPr="003B6640">
              <w:rPr>
                <w:rFonts w:ascii="Candara" w:hAnsi="Candara"/>
                <w:i/>
              </w:rPr>
              <w:t xml:space="preserve">, primarily with the aim of </w:t>
            </w:r>
            <w:r>
              <w:rPr>
                <w:rFonts w:ascii="Candara" w:hAnsi="Candara"/>
                <w:i/>
              </w:rPr>
              <w:t xml:space="preserve">noticing the </w:t>
            </w:r>
            <w:r w:rsidRPr="003B6640">
              <w:rPr>
                <w:rFonts w:ascii="Candara" w:hAnsi="Candara"/>
                <w:i/>
              </w:rPr>
              <w:t xml:space="preserve">unifying importance and influence of the Roman law as predecessor of </w:t>
            </w:r>
            <w:r>
              <w:rPr>
                <w:rFonts w:ascii="Candara" w:hAnsi="Candara"/>
                <w:i/>
              </w:rPr>
              <w:t>an</w:t>
            </w:r>
            <w:r w:rsidRPr="003B6640">
              <w:rPr>
                <w:rFonts w:ascii="Candara" w:hAnsi="Candara"/>
                <w:i/>
              </w:rPr>
              <w:t xml:space="preserve"> idea of </w:t>
            </w:r>
            <w:r w:rsidRPr="003B6640">
              <w:rPr>
                <w:i/>
              </w:rPr>
              <w:t>​​</w:t>
            </w:r>
            <w:r w:rsidRPr="003B6640">
              <w:rPr>
                <w:rFonts w:ascii="Candara" w:hAnsi="Candara"/>
                <w:i/>
              </w:rPr>
              <w:t>the European Union.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6640" w:rsidRPr="003B6640" w:rsidRDefault="003B6640" w:rsidP="003B6640">
            <w:pPr>
              <w:pStyle w:val="NormalWeb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B6640">
              <w:rPr>
                <w:rFonts w:ascii="Candara" w:hAnsi="Candara"/>
                <w:i/>
                <w:sz w:val="20"/>
                <w:szCs w:val="20"/>
              </w:rPr>
              <w:t>General overview of the importance of Justinian</w:t>
            </w:r>
            <w:r w:rsidR="00AB7AEA">
              <w:rPr>
                <w:rFonts w:ascii="Candara" w:hAnsi="Candara"/>
                <w:i/>
                <w:sz w:val="20"/>
                <w:szCs w:val="20"/>
              </w:rPr>
              <w:t>’s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codification and its fate in Byzantium and Western Europe; Commodity-monetary economy and trade in the Italic coastal cities as a basis for the revival of Roman law; The importance of intellectual curiosity as driving factors for doctrinal phase of reception; School</w:t>
            </w:r>
            <w:r w:rsidR="00AB7AEA">
              <w:rPr>
                <w:rFonts w:ascii="Candara" w:hAnsi="Candara"/>
                <w:i/>
                <w:sz w:val="20"/>
                <w:szCs w:val="20"/>
              </w:rPr>
              <w:t xml:space="preserve"> of  Glossators led by Irnerius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and the establishment of the University in Europe (the first was in 1119 in Bologna); School </w:t>
            </w:r>
            <w:r w:rsidR="00AB7AEA">
              <w:rPr>
                <w:rFonts w:ascii="Candara" w:hAnsi="Candara"/>
                <w:i/>
                <w:sz w:val="20"/>
                <w:szCs w:val="20"/>
              </w:rPr>
              <w:t xml:space="preserve">of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post-glossators</w:t>
            </w:r>
            <w:r w:rsidR="00AB7AEA">
              <w:rPr>
                <w:rFonts w:ascii="Candara" w:hAnsi="Candara"/>
                <w:i/>
                <w:sz w:val="20"/>
                <w:szCs w:val="20"/>
              </w:rPr>
              <w:t xml:space="preserve"> and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orientation towards practical application; School</w:t>
            </w:r>
            <w:r w:rsidR="00AB7AEA">
              <w:rPr>
                <w:rFonts w:ascii="Candara" w:hAnsi="Candara"/>
                <w:i/>
                <w:sz w:val="20"/>
                <w:szCs w:val="20"/>
              </w:rPr>
              <w:t xml:space="preserve"> of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'elegant jur</w:t>
            </w:r>
            <w:r w:rsidR="00AB7AEA">
              <w:rPr>
                <w:rFonts w:ascii="Candara" w:hAnsi="Candara"/>
                <w:i/>
                <w:sz w:val="20"/>
                <w:szCs w:val="20"/>
              </w:rPr>
              <w:t>isprudence', led by Gotofredus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,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who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was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the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first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to release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Corpus iuris civilis,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noticing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interpolation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and the first attempt at reconstruction,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Law of the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XII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tables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; Eco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nomic and cultural changes in Eu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r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ope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,</w:t>
            </w:r>
            <w:r w:rsidRPr="005563AB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5563AB" w:rsidRPr="005563AB">
              <w:rPr>
                <w:rStyle w:val="shorttext"/>
                <w:rFonts w:ascii="Candara" w:hAnsi="Candara"/>
                <w:i/>
                <w:sz w:val="20"/>
                <w:szCs w:val="20"/>
              </w:rPr>
              <w:t>educated</w:t>
            </w:r>
            <w:r w:rsidR="005563AB" w:rsidRPr="003B6640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lawyers and the practical application of Roman law (usus Modernus pa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>ndectarum); rationalism, school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of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commercial law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 and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Hugo Grotius; Historical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-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law school, Savinji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 and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Jering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 (Girard, Levi, Bril, Bonfante,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etc.). School 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of </w:t>
            </w:r>
            <w:r w:rsidR="005563AB" w:rsidRPr="005563AB">
              <w:rPr>
                <w:rFonts w:ascii="Candara" w:hAnsi="Candara"/>
                <w:i/>
                <w:sz w:val="20"/>
                <w:szCs w:val="20"/>
              </w:rPr>
              <w:t>pandectist</w:t>
            </w:r>
            <w:r w:rsidR="005563AB">
              <w:rPr>
                <w:rFonts w:ascii="Candara" w:hAnsi="Candara"/>
                <w:i/>
                <w:sz w:val="20"/>
                <w:szCs w:val="20"/>
              </w:rPr>
              <w:t xml:space="preserve"> (Puhta, W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inside); Newer </w:t>
            </w:r>
            <w:r w:rsidR="00993EC4">
              <w:rPr>
                <w:rFonts w:ascii="Candara" w:hAnsi="Candara"/>
                <w:i/>
                <w:sz w:val="20"/>
                <w:szCs w:val="20"/>
              </w:rPr>
              <w:t>tendencies in romanistics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; civil codification</w:t>
            </w:r>
            <w:r w:rsidR="00993EC4">
              <w:rPr>
                <w:rFonts w:ascii="Candara" w:hAnsi="Candara"/>
                <w:i/>
                <w:sz w:val="20"/>
                <w:szCs w:val="20"/>
              </w:rPr>
              <w:t>s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 xml:space="preserve"> (including Serbian); Reception of Roman law and the European Union;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lastRenderedPageBreak/>
              <w:t xml:space="preserve">Roman law and </w:t>
            </w:r>
            <w:r w:rsidR="00993EC4">
              <w:rPr>
                <w:rFonts w:ascii="Candara" w:hAnsi="Candara"/>
                <w:i/>
                <w:sz w:val="20"/>
                <w:szCs w:val="20"/>
              </w:rPr>
              <w:t xml:space="preserve">modern  </w:t>
            </w:r>
            <w:r w:rsidRPr="003B6640">
              <w:rPr>
                <w:rFonts w:ascii="Candara" w:hAnsi="Candara"/>
                <w:i/>
                <w:sz w:val="20"/>
                <w:szCs w:val="20"/>
              </w:rPr>
              <w:t>legal systems.</w:t>
            </w:r>
          </w:p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254AC" w:rsidRPr="004E562D" w:rsidRDefault="001639CA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33191037"/>
                  </w:sdtPr>
                  <w:sdtContent>
                    <w:r w:rsidR="00647A1B">
                      <w:rPr>
                        <w:rFonts w:ascii="MS Mincho" w:eastAsia="MS Mincho" w:hAnsi="MS Mincho" w:cs="MS Mincho" w:hint="eastAsia"/>
                      </w:rPr>
                      <w:t>✔</w:t>
                    </w:r>
                  </w:sdtContent>
                </w:sdt>
              </w:sdtContent>
            </w:sdt>
            <w:r w:rsidR="00B254AC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B254AC" w:rsidRPr="004E562D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254AC" w:rsidRPr="004E562D" w:rsidRDefault="001639CA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54AC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4AC" w:rsidRPr="004E562D">
              <w:rPr>
                <w:rFonts w:ascii="Candara" w:hAnsi="Candara"/>
              </w:rPr>
              <w:t>Serbian with other mentoring ______________</w:t>
            </w:r>
          </w:p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254AC" w:rsidRPr="00B54668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1D7853" w:rsidP="0064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47A1B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1D7853" w:rsidP="0064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47A1B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647A1B" w:rsidP="0064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254AC" w:rsidRPr="00B54668" w:rsidTr="00824E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254AC" w:rsidRDefault="001D7853" w:rsidP="0064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647A1B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254AC" w:rsidRDefault="00B254AC" w:rsidP="00647A1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B254AC" w:rsidRPr="00B54668" w:rsidTr="00824E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254AC" w:rsidRDefault="00B254AC" w:rsidP="0082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254AC" w:rsidRDefault="00B254AC" w:rsidP="00B254AC">
      <w:pPr>
        <w:ind w:left="1089"/>
      </w:pPr>
    </w:p>
    <w:p w:rsidR="00B254AC" w:rsidRDefault="00B254AC" w:rsidP="00B254AC">
      <w:pPr>
        <w:ind w:left="1089"/>
      </w:pPr>
    </w:p>
    <w:p w:rsidR="00B254AC" w:rsidRDefault="00B254AC" w:rsidP="00B254AC">
      <w:pPr>
        <w:ind w:left="1089"/>
      </w:pPr>
    </w:p>
    <w:p w:rsidR="00EA2865" w:rsidRDefault="00EA2865"/>
    <w:sectPr w:rsidR="00EA286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4AC"/>
    <w:rsid w:val="001639CA"/>
    <w:rsid w:val="00187DC6"/>
    <w:rsid w:val="001D7853"/>
    <w:rsid w:val="001E7856"/>
    <w:rsid w:val="003A02B0"/>
    <w:rsid w:val="003B6640"/>
    <w:rsid w:val="005563AB"/>
    <w:rsid w:val="00647A1B"/>
    <w:rsid w:val="00657420"/>
    <w:rsid w:val="00741D6E"/>
    <w:rsid w:val="00993EC4"/>
    <w:rsid w:val="00AB7AEA"/>
    <w:rsid w:val="00B24321"/>
    <w:rsid w:val="00B254AC"/>
    <w:rsid w:val="00EA2865"/>
    <w:rsid w:val="00F9130C"/>
    <w:rsid w:val="00F9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C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54A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AC"/>
    <w:rPr>
      <w:rFonts w:ascii="Tahoma" w:eastAsia="Times New Roman" w:hAnsi="Tahoma" w:cs="Tahoma"/>
      <w:sz w:val="16"/>
      <w:szCs w:val="16"/>
      <w:lang w:val="en-GB"/>
    </w:rPr>
  </w:style>
  <w:style w:type="character" w:customStyle="1" w:styleId="shorttext">
    <w:name w:val="short_text"/>
    <w:basedOn w:val="DefaultParagraphFont"/>
    <w:rsid w:val="003B6640"/>
  </w:style>
  <w:style w:type="paragraph" w:styleId="NormalWeb">
    <w:name w:val="Normal (Web)"/>
    <w:basedOn w:val="Normal"/>
    <w:uiPriority w:val="99"/>
    <w:semiHidden/>
    <w:unhideWhenUsed/>
    <w:rsid w:val="003B664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Ignjatovic</dc:creator>
  <cp:lastModifiedBy>Nina Kosanovic</cp:lastModifiedBy>
  <cp:revision>2</cp:revision>
  <dcterms:created xsi:type="dcterms:W3CDTF">2016-06-07T12:04:00Z</dcterms:created>
  <dcterms:modified xsi:type="dcterms:W3CDTF">2016-06-07T12:04:00Z</dcterms:modified>
</cp:coreProperties>
</file>