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714D2" w:rsidRDefault="00B31C6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D714D2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E7E61" w:rsidRDefault="00B63413" w:rsidP="00B63413">
            <w:pPr>
              <w:rPr>
                <w:b/>
                <w:color w:val="000000" w:themeColor="text1"/>
              </w:rPr>
            </w:pPr>
            <w:r w:rsidRPr="00FE7E61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>Master</w:t>
            </w:r>
            <w:r w:rsidR="00502866" w:rsidRPr="00FE7E61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 xml:space="preserve"> Academic </w:t>
            </w:r>
            <w:r w:rsidRPr="00FE7E61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 xml:space="preserve">Law </w:t>
            </w:r>
            <w:r w:rsidR="00502866" w:rsidRPr="00FE7E61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>Study Program</w:t>
            </w:r>
            <w:r w:rsidRPr="00FE7E61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 xml:space="preserve">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02866" w:rsidRDefault="00B31C6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02866">
              <w:rPr>
                <w:rFonts w:ascii="Candara" w:hAnsi="Candara"/>
                <w:b/>
              </w:rPr>
              <w:t>Comparative Constitutional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62B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31C6D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62BD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B31C6D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62BDF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B31C6D">
                  <w:rPr>
                    <w:rFonts w:ascii="MS Gothic" w:eastAsia="MS Gothic" w:hAnsi="MS Gothic" w:cs="Arial" w:hint="eastAsia"/>
                    <w:lang w:val="en-US"/>
                  </w:rPr>
                  <w:t>☑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63413" w:rsidRDefault="00B63413" w:rsidP="00B63413">
            <w:pPr>
              <w:spacing w:line="240" w:lineRule="auto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 w:rsidRPr="00B63413">
              <w:rPr>
                <w:rFonts w:ascii="Candara" w:hAnsi="Candara"/>
                <w:color w:val="000000" w:themeColor="text1"/>
              </w:rPr>
              <w:t>1</w:t>
            </w:r>
            <w:r w:rsidRPr="00B63413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B63413">
              <w:rPr>
                <w:rFonts w:ascii="Candara" w:hAnsi="Candara"/>
                <w:color w:val="000000" w:themeColor="text1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74E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bookmarkStart w:id="0" w:name="_GoBack"/>
            <w:bookmarkEnd w:id="0"/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502866" w:rsidP="0050286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="00B31C6D" w:rsidRPr="00B31C6D">
              <w:rPr>
                <w:rFonts w:ascii="Candara" w:hAnsi="Candara"/>
              </w:rPr>
              <w:t xml:space="preserve">rof. Dragan </w:t>
            </w:r>
            <w:proofErr w:type="spellStart"/>
            <w:r w:rsidR="00B31C6D" w:rsidRPr="00B31C6D">
              <w:rPr>
                <w:rFonts w:ascii="Candara" w:hAnsi="Candara"/>
              </w:rPr>
              <w:t>Stojanović</w:t>
            </w:r>
            <w:proofErr w:type="spellEnd"/>
            <w:r w:rsidR="00B31C6D" w:rsidRPr="00B31C6D">
              <w:rPr>
                <w:rFonts w:ascii="Candara" w:hAnsi="Candara"/>
              </w:rPr>
              <w:t xml:space="preserve">, Full Professor; </w:t>
            </w:r>
            <w:r>
              <w:rPr>
                <w:rFonts w:ascii="Candara" w:hAnsi="Candara"/>
              </w:rPr>
              <w:t xml:space="preserve"> </w:t>
            </w:r>
            <w:r w:rsidR="00B31C6D" w:rsidRPr="00B31C6D">
              <w:rPr>
                <w:rFonts w:ascii="Candara" w:hAnsi="Candara"/>
              </w:rPr>
              <w:t xml:space="preserve">Prof. Irena </w:t>
            </w:r>
            <w:proofErr w:type="spellStart"/>
            <w:r w:rsidR="00B31C6D" w:rsidRPr="00B31C6D">
              <w:rPr>
                <w:rFonts w:ascii="Candara" w:hAnsi="Candara"/>
              </w:rPr>
              <w:t>Pejić</w:t>
            </w:r>
            <w:proofErr w:type="spellEnd"/>
            <w:r w:rsidR="00B31C6D" w:rsidRPr="00B31C6D">
              <w:rPr>
                <w:rFonts w:ascii="Candara" w:hAnsi="Candara"/>
              </w:rPr>
              <w:t xml:space="preserve">, Full Professor; Doc. Maja </w:t>
            </w:r>
            <w:proofErr w:type="spellStart"/>
            <w:r w:rsidR="00B31C6D" w:rsidRPr="00B31C6D">
              <w:rPr>
                <w:rFonts w:ascii="Candara" w:hAnsi="Candara"/>
              </w:rPr>
              <w:t>Nastić</w:t>
            </w:r>
            <w:proofErr w:type="spellEnd"/>
            <w:r w:rsidR="00B31C6D" w:rsidRPr="00B31C6D">
              <w:rPr>
                <w:rFonts w:ascii="Candara" w:hAnsi="Candara"/>
              </w:rPr>
              <w:t>, Assistant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62B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B31C6D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31C6D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31C6D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62B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B31C6D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62BD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B31C6D" w:rsidP="0050286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02866">
              <w:rPr>
                <w:rFonts w:ascii="Candara" w:hAnsi="Candara"/>
              </w:rPr>
              <w:t xml:space="preserve">The purpose of the course </w:t>
            </w:r>
            <w:r w:rsidR="00502866" w:rsidRPr="00502866">
              <w:rPr>
                <w:rFonts w:ascii="Candara" w:hAnsi="Candara"/>
              </w:rPr>
              <w:t>i</w:t>
            </w:r>
            <w:r w:rsidRPr="00502866">
              <w:rPr>
                <w:rFonts w:ascii="Candara" w:hAnsi="Candara"/>
              </w:rPr>
              <w:t>s to develop scientific knowledge, practical and academic skills in the process of research in the field of comp</w:t>
            </w:r>
            <w:r w:rsidR="00502866" w:rsidRPr="00502866">
              <w:rPr>
                <w:rFonts w:ascii="Candara" w:hAnsi="Candara"/>
              </w:rPr>
              <w:t>a</w:t>
            </w:r>
            <w:r w:rsidRPr="00502866">
              <w:rPr>
                <w:rFonts w:ascii="Candara" w:hAnsi="Candara"/>
              </w:rPr>
              <w:t>rative constitutional law and the constitutional system, to develop creative skills in the interpretation of comparative constitutional institutions and princip</w:t>
            </w:r>
            <w:r w:rsidR="00502866" w:rsidRPr="00502866">
              <w:rPr>
                <w:rFonts w:ascii="Candara" w:hAnsi="Candara"/>
              </w:rPr>
              <w:t>les</w:t>
            </w:r>
            <w:r w:rsidRPr="00502866">
              <w:rPr>
                <w:rFonts w:ascii="Candara" w:hAnsi="Candara"/>
              </w:rPr>
              <w:t xml:space="preserve"> in accordance with the modern </w:t>
            </w:r>
            <w:r w:rsidR="00502866" w:rsidRPr="00502866">
              <w:rPr>
                <w:rFonts w:ascii="Candara" w:hAnsi="Candara"/>
              </w:rPr>
              <w:t>trends</w:t>
            </w:r>
            <w:r w:rsidRPr="00502866">
              <w:rPr>
                <w:rFonts w:ascii="Candara" w:hAnsi="Candara"/>
              </w:rPr>
              <w:t xml:space="preserve"> of this scientific discipline</w:t>
            </w:r>
            <w:r>
              <w:rPr>
                <w:rFonts w:ascii="Candara" w:hAnsi="Candara"/>
                <w:i/>
              </w:rPr>
              <w:t>.</w:t>
            </w:r>
          </w:p>
          <w:p w:rsidR="00502866" w:rsidRPr="00B54668" w:rsidRDefault="00502866" w:rsidP="0050286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02866" w:rsidRDefault="00B31C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02866">
              <w:rPr>
                <w:rFonts w:ascii="Candara" w:hAnsi="Candara"/>
              </w:rPr>
              <w:t>Constitutional system in comparative models (France, Germany, Austria, United Kingdom)</w:t>
            </w:r>
          </w:p>
          <w:p w:rsidR="00B31C6D" w:rsidRPr="00502866" w:rsidRDefault="00B31C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02866">
              <w:rPr>
                <w:rFonts w:ascii="Candara" w:hAnsi="Candara"/>
              </w:rPr>
              <w:t>St</w:t>
            </w:r>
            <w:r w:rsidR="00502866">
              <w:rPr>
                <w:rFonts w:ascii="Candara" w:hAnsi="Candara"/>
              </w:rPr>
              <w:t>ate</w:t>
            </w:r>
            <w:r w:rsidRPr="00502866">
              <w:rPr>
                <w:rFonts w:ascii="Candara" w:hAnsi="Candara"/>
              </w:rPr>
              <w:t xml:space="preserve"> authorities, the position and the role of the Parliament, the position and role of the President, </w:t>
            </w:r>
          </w:p>
          <w:p w:rsidR="00502866" w:rsidRDefault="00502866" w:rsidP="005028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="00B31C6D" w:rsidRPr="00502866">
              <w:rPr>
                <w:rFonts w:ascii="Candara" w:hAnsi="Candara"/>
              </w:rPr>
              <w:t>erritor</w:t>
            </w:r>
            <w:r>
              <w:rPr>
                <w:rFonts w:ascii="Candara" w:hAnsi="Candara"/>
              </w:rPr>
              <w:t>i</w:t>
            </w:r>
            <w:r w:rsidR="00B31C6D" w:rsidRPr="00502866">
              <w:rPr>
                <w:rFonts w:ascii="Candara" w:hAnsi="Candara"/>
              </w:rPr>
              <w:t>al organization of government and local gover</w:t>
            </w:r>
            <w:r>
              <w:rPr>
                <w:rFonts w:ascii="Candara" w:hAnsi="Candara"/>
              </w:rPr>
              <w:t>nment</w:t>
            </w:r>
          </w:p>
          <w:p w:rsidR="00B31C6D" w:rsidRPr="00B54668" w:rsidRDefault="00B31C6D" w:rsidP="005028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02866">
              <w:rPr>
                <w:rFonts w:ascii="Candara" w:hAnsi="Candara"/>
              </w:rPr>
              <w:t>Political parties, party system, election and electoral systems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62B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B31C6D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62B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1C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1C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31C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1C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7F" w:rsidRDefault="00272E7F" w:rsidP="00864926">
      <w:pPr>
        <w:spacing w:after="0" w:line="240" w:lineRule="auto"/>
      </w:pPr>
      <w:r>
        <w:separator/>
      </w:r>
    </w:p>
  </w:endnote>
  <w:endnote w:type="continuationSeparator" w:id="0">
    <w:p w:rsidR="00272E7F" w:rsidRDefault="00272E7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7F" w:rsidRDefault="00272E7F" w:rsidP="00864926">
      <w:pPr>
        <w:spacing w:after="0" w:line="240" w:lineRule="auto"/>
      </w:pPr>
      <w:r>
        <w:separator/>
      </w:r>
    </w:p>
  </w:footnote>
  <w:footnote w:type="continuationSeparator" w:id="0">
    <w:p w:rsidR="00272E7F" w:rsidRDefault="00272E7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6F2B"/>
    <w:rsid w:val="00062BDF"/>
    <w:rsid w:val="000C68E6"/>
    <w:rsid w:val="000F6001"/>
    <w:rsid w:val="001128B1"/>
    <w:rsid w:val="001956FE"/>
    <w:rsid w:val="001D3BF1"/>
    <w:rsid w:val="001D64D3"/>
    <w:rsid w:val="001F14FA"/>
    <w:rsid w:val="001F60E3"/>
    <w:rsid w:val="002319B6"/>
    <w:rsid w:val="00272E7F"/>
    <w:rsid w:val="00274165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02866"/>
    <w:rsid w:val="005A5D38"/>
    <w:rsid w:val="005B0885"/>
    <w:rsid w:val="005B64BF"/>
    <w:rsid w:val="005C151C"/>
    <w:rsid w:val="005D46D7"/>
    <w:rsid w:val="00603117"/>
    <w:rsid w:val="0069043C"/>
    <w:rsid w:val="006E40AE"/>
    <w:rsid w:val="006F647C"/>
    <w:rsid w:val="00783C57"/>
    <w:rsid w:val="00786663"/>
    <w:rsid w:val="00792CB4"/>
    <w:rsid w:val="00864926"/>
    <w:rsid w:val="008A30CE"/>
    <w:rsid w:val="008B1D6B"/>
    <w:rsid w:val="008C31B7"/>
    <w:rsid w:val="00911529"/>
    <w:rsid w:val="00932B21"/>
    <w:rsid w:val="00972302"/>
    <w:rsid w:val="0098350F"/>
    <w:rsid w:val="009906EA"/>
    <w:rsid w:val="009D3F5E"/>
    <w:rsid w:val="009F3F9F"/>
    <w:rsid w:val="00A10286"/>
    <w:rsid w:val="00A1335D"/>
    <w:rsid w:val="00A74E04"/>
    <w:rsid w:val="00A9317A"/>
    <w:rsid w:val="00AF47A6"/>
    <w:rsid w:val="00B31C6D"/>
    <w:rsid w:val="00B50491"/>
    <w:rsid w:val="00B54668"/>
    <w:rsid w:val="00B56404"/>
    <w:rsid w:val="00B63413"/>
    <w:rsid w:val="00B9521A"/>
    <w:rsid w:val="00BD3504"/>
    <w:rsid w:val="00C12AE5"/>
    <w:rsid w:val="00C63234"/>
    <w:rsid w:val="00C63F27"/>
    <w:rsid w:val="00CA6D81"/>
    <w:rsid w:val="00CC23C3"/>
    <w:rsid w:val="00CD17F1"/>
    <w:rsid w:val="00D714D2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46F5"/>
    <w:rsid w:val="00FE66C2"/>
    <w:rsid w:val="00FE6B3D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4AF6-798A-4801-A008-BF91117C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7</cp:revision>
  <cp:lastPrinted>2015-12-23T11:47:00Z</cp:lastPrinted>
  <dcterms:created xsi:type="dcterms:W3CDTF">2016-04-28T06:11:00Z</dcterms:created>
  <dcterms:modified xsi:type="dcterms:W3CDTF">2016-06-09T14:32:00Z</dcterms:modified>
</cp:coreProperties>
</file>