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F6FAF"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F6FAF" w:rsidRPr="007403B9" w:rsidRDefault="001F6FAF"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3EAE25E6" wp14:editId="39F0ADF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03B9">
              <w:rPr>
                <w:rFonts w:ascii="Candara" w:hAnsi="Candara"/>
                <w:b/>
                <w:noProof/>
                <w:sz w:val="36"/>
                <w:szCs w:val="36"/>
                <w:lang w:val="en-US"/>
              </w:rPr>
              <w:t xml:space="preserve">                         UNIVERSITY OF NIŠ</w:t>
            </w:r>
          </w:p>
          <w:p w:rsidR="001F6FAF" w:rsidRPr="007403B9" w:rsidRDefault="001F6FAF" w:rsidP="004B38A2">
            <w:pPr>
              <w:spacing w:line="240" w:lineRule="auto"/>
              <w:jc w:val="left"/>
              <w:rPr>
                <w:rFonts w:ascii="Candara" w:hAnsi="Candara"/>
                <w:noProof/>
                <w:lang w:val="en-US"/>
              </w:rPr>
            </w:pPr>
          </w:p>
        </w:tc>
      </w:tr>
      <w:tr w:rsidR="001F6FAF"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F6FAF" w:rsidRPr="007403B9" w:rsidRDefault="001F6FAF"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F6FAF" w:rsidRPr="007403B9" w:rsidRDefault="001F6FAF"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F6FAF" w:rsidRPr="007403B9" w:rsidRDefault="001F6FAF" w:rsidP="004B38A2">
            <w:pPr>
              <w:suppressAutoHyphens w:val="0"/>
              <w:spacing w:after="200" w:line="276" w:lineRule="auto"/>
              <w:jc w:val="left"/>
              <w:rPr>
                <w:rFonts w:ascii="Candara" w:hAnsi="Candara"/>
                <w:noProof/>
                <w:sz w:val="28"/>
                <w:szCs w:val="28"/>
                <w:lang w:val="en-US"/>
              </w:rPr>
            </w:pPr>
            <w:r w:rsidRPr="007403B9">
              <w:rPr>
                <w:rFonts w:ascii="Candara" w:hAnsi="Candara"/>
                <w:b/>
                <w:noProof/>
                <w:sz w:val="24"/>
                <w:szCs w:val="24"/>
                <w:lang w:val="en-US"/>
              </w:rPr>
              <w:t>Pedagogical Faculty in Vranje</w:t>
            </w:r>
          </w:p>
        </w:tc>
      </w:tr>
      <w:tr w:rsidR="001F6FAF" w:rsidRPr="007403B9" w:rsidTr="004B38A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F6FAF" w:rsidRPr="007403B9" w:rsidRDefault="001F6FAF"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2B6FDD" w:rsidRPr="007403B9" w:rsidTr="004B38A2">
        <w:trPr>
          <w:trHeight w:val="562"/>
        </w:trPr>
        <w:tc>
          <w:tcPr>
            <w:tcW w:w="4386" w:type="dxa"/>
            <w:gridSpan w:val="4"/>
            <w:shd w:val="clear" w:color="auto" w:fill="auto"/>
            <w:vAlign w:val="center"/>
          </w:tcPr>
          <w:p w:rsidR="002B6FDD" w:rsidRPr="007403B9" w:rsidRDefault="002B6FDD"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2B6FDD" w:rsidRDefault="002B6FDD">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2B6FDD" w:rsidRPr="007403B9" w:rsidTr="004B38A2">
        <w:trPr>
          <w:trHeight w:val="562"/>
        </w:trPr>
        <w:tc>
          <w:tcPr>
            <w:tcW w:w="4386" w:type="dxa"/>
            <w:gridSpan w:val="4"/>
            <w:vAlign w:val="center"/>
          </w:tcPr>
          <w:p w:rsidR="002B6FDD" w:rsidRPr="007403B9" w:rsidRDefault="002B6FDD"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2B6FDD" w:rsidRDefault="002B6FDD">
            <w:pPr>
              <w:spacing w:line="240" w:lineRule="auto"/>
              <w:jc w:val="left"/>
              <w:rPr>
                <w:rFonts w:ascii="Candara" w:hAnsi="Candara"/>
                <w:noProof/>
                <w:lang w:val="en-US"/>
              </w:rPr>
            </w:pPr>
            <w:r>
              <w:rPr>
                <w:rFonts w:ascii="Candara" w:hAnsi="Candara"/>
                <w:noProof/>
                <w:lang w:val="en-US"/>
              </w:rPr>
              <w:t>/</w:t>
            </w:r>
          </w:p>
        </w:tc>
      </w:tr>
      <w:bookmarkEnd w:id="0"/>
      <w:tr w:rsidR="001F6FAF" w:rsidRPr="007403B9" w:rsidTr="004B38A2">
        <w:trPr>
          <w:trHeight w:val="562"/>
        </w:trPr>
        <w:tc>
          <w:tcPr>
            <w:tcW w:w="4386" w:type="dxa"/>
            <w:gridSpan w:val="4"/>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1F6FAF" w:rsidRPr="007403B9" w:rsidRDefault="001F6FAF" w:rsidP="004B38A2">
            <w:pPr>
              <w:pStyle w:val="NormalWeb"/>
              <w:rPr>
                <w:rFonts w:ascii="Candara" w:hAnsi="Candara" w:cs="Arial"/>
                <w:b/>
                <w:noProof/>
                <w:color w:val="000000"/>
              </w:rPr>
            </w:pPr>
            <w:r w:rsidRPr="007403B9">
              <w:rPr>
                <w:rFonts w:ascii="Candara" w:hAnsi="Candara" w:cs="Arial"/>
                <w:b/>
                <w:noProof/>
                <w:color w:val="000000"/>
              </w:rPr>
              <w:t>Methodology of scientific and technical research</w:t>
            </w:r>
          </w:p>
        </w:tc>
      </w:tr>
      <w:tr w:rsidR="001F6FAF" w:rsidRPr="007403B9" w:rsidTr="004B38A2">
        <w:trPr>
          <w:trHeight w:val="562"/>
        </w:trPr>
        <w:tc>
          <w:tcPr>
            <w:tcW w:w="4386" w:type="dxa"/>
            <w:gridSpan w:val="4"/>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1F6FAF" w:rsidRPr="007403B9" w:rsidRDefault="002B6FDD" w:rsidP="004B38A2">
            <w:pPr>
              <w:spacing w:line="240" w:lineRule="auto"/>
              <w:contextualSpacing/>
              <w:jc w:val="left"/>
              <w:rPr>
                <w:rFonts w:ascii="Candara" w:hAnsi="Candara"/>
                <w:noProof/>
                <w:lang w:val="en-US"/>
              </w:rPr>
            </w:pPr>
            <w:sdt>
              <w:sdtPr>
                <w:rPr>
                  <w:rFonts w:ascii="Candara" w:hAnsi="Candara"/>
                  <w:noProof/>
                  <w:lang w:val="en-US"/>
                </w:rPr>
                <w:id w:val="-503286888"/>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Bachelor               </w:t>
            </w:r>
            <w:sdt>
              <w:sdtPr>
                <w:rPr>
                  <w:rFonts w:ascii="Candara" w:hAnsi="Candara"/>
                  <w:noProof/>
                  <w:lang w:val="en-US"/>
                </w:rPr>
                <w:id w:val="-2074409764"/>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Master’s                   </w:t>
            </w:r>
            <w:sdt>
              <w:sdtPr>
                <w:rPr>
                  <w:rFonts w:ascii="Candara" w:hAnsi="Candara"/>
                  <w:noProof/>
                  <w:lang w:val="en-US"/>
                </w:rPr>
                <w:id w:val="-848254186"/>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Doctoral</w:t>
            </w:r>
          </w:p>
        </w:tc>
      </w:tr>
      <w:tr w:rsidR="001F6FAF" w:rsidRPr="007403B9" w:rsidTr="004B38A2">
        <w:trPr>
          <w:trHeight w:val="562"/>
        </w:trPr>
        <w:tc>
          <w:tcPr>
            <w:tcW w:w="4386" w:type="dxa"/>
            <w:gridSpan w:val="4"/>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1F6FAF" w:rsidRPr="007403B9" w:rsidRDefault="002B6FDD" w:rsidP="004B38A2">
            <w:pPr>
              <w:spacing w:line="240" w:lineRule="auto"/>
              <w:contextualSpacing/>
              <w:jc w:val="left"/>
              <w:rPr>
                <w:rFonts w:ascii="Candara" w:hAnsi="Candara"/>
                <w:noProof/>
                <w:lang w:val="en-US"/>
              </w:rPr>
            </w:pPr>
            <w:sdt>
              <w:sdtPr>
                <w:rPr>
                  <w:rFonts w:ascii="Candara" w:hAnsi="Candara"/>
                  <w:noProof/>
                  <w:lang w:val="en-US"/>
                </w:rPr>
                <w:id w:val="485128928"/>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Obligatory</w:t>
            </w:r>
            <w:sdt>
              <w:sdtPr>
                <w:rPr>
                  <w:rFonts w:ascii="Candara" w:hAnsi="Candara"/>
                  <w:noProof/>
                  <w:lang w:val="en-US"/>
                </w:rPr>
                <w:id w:val="-1038746228"/>
              </w:sdtPr>
              <w:sdtEndPr/>
              <w:sdtContent>
                <w:r w:rsidR="001F6FAF" w:rsidRPr="007403B9">
                  <w:rPr>
                    <w:rFonts w:ascii="Candara" w:hAnsi="Candara"/>
                    <w:noProof/>
                    <w:lang w:val="en-US"/>
                  </w:rPr>
                  <w:t xml:space="preserve">  </w:t>
                </w:r>
                <w:r w:rsidR="001F6FAF" w:rsidRPr="007403B9">
                  <w:rPr>
                    <w:rFonts w:ascii="Candara" w:eastAsia="MS Gothic" w:hAnsi="MS Gothic"/>
                    <w:noProof/>
                    <w:lang w:val="en-US"/>
                  </w:rPr>
                  <w:t>☐</w:t>
                </w:r>
              </w:sdtContent>
            </w:sdt>
            <w:r w:rsidR="001F6FAF" w:rsidRPr="007403B9">
              <w:rPr>
                <w:rFonts w:ascii="Candara" w:hAnsi="Candara"/>
                <w:noProof/>
                <w:lang w:val="en-US"/>
              </w:rPr>
              <w:t xml:space="preserve"> Elective</w:t>
            </w:r>
          </w:p>
        </w:tc>
      </w:tr>
      <w:tr w:rsidR="001F6FAF" w:rsidRPr="007403B9" w:rsidTr="004B38A2">
        <w:trPr>
          <w:trHeight w:val="562"/>
        </w:trPr>
        <w:tc>
          <w:tcPr>
            <w:tcW w:w="4386" w:type="dxa"/>
            <w:gridSpan w:val="4"/>
            <w:vAlign w:val="center"/>
          </w:tcPr>
          <w:p w:rsidR="001F6FAF" w:rsidRPr="007403B9" w:rsidRDefault="001F6FAF"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1F6FAF" w:rsidRPr="007403B9" w:rsidRDefault="002B6FDD" w:rsidP="004B38A2">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2002492403"/>
              </w:sdtPr>
              <w:sdtEndPr/>
              <w:sdtContent>
                <w:r w:rsidR="001F6FAF" w:rsidRPr="007403B9">
                  <w:rPr>
                    <w:rFonts w:ascii="Candara" w:eastAsia="MS Gothic" w:hAnsi="MS Gothic" w:cs="Arial"/>
                    <w:noProof/>
                    <w:lang w:val="en-US"/>
                  </w:rPr>
                  <w:t>☒</w:t>
                </w:r>
              </w:sdtContent>
            </w:sdt>
            <w:r w:rsidR="001F6FAF" w:rsidRPr="007403B9">
              <w:rPr>
                <w:rFonts w:ascii="Candara" w:hAnsi="Candara" w:cs="Arial"/>
                <w:noProof/>
                <w:lang w:val="en-US"/>
              </w:rPr>
              <w:t xml:space="preserve"> Autumn                     </w:t>
            </w:r>
            <w:sdt>
              <w:sdtPr>
                <w:rPr>
                  <w:rFonts w:ascii="Candara" w:hAnsi="Candara" w:cs="Arial"/>
                  <w:noProof/>
                  <w:lang w:val="en-US"/>
                </w:rPr>
                <w:id w:val="706989797"/>
              </w:sdtPr>
              <w:sdtEndPr/>
              <w:sdtContent>
                <w:r w:rsidR="001F6FAF" w:rsidRPr="007403B9">
                  <w:rPr>
                    <w:rFonts w:ascii="Candara" w:eastAsia="MS Gothic" w:hAnsi="MS Gothic" w:cs="Arial"/>
                    <w:noProof/>
                    <w:lang w:val="en-US"/>
                  </w:rPr>
                  <w:t>☐</w:t>
                </w:r>
              </w:sdtContent>
            </w:sdt>
            <w:r w:rsidR="001F6FAF" w:rsidRPr="007403B9">
              <w:rPr>
                <w:rFonts w:ascii="Candara" w:hAnsi="Candara" w:cs="Arial"/>
                <w:noProof/>
                <w:lang w:val="en-US"/>
              </w:rPr>
              <w:t>Spring</w:t>
            </w:r>
          </w:p>
        </w:tc>
      </w:tr>
      <w:tr w:rsidR="001F6FAF" w:rsidRPr="007403B9" w:rsidTr="004B38A2">
        <w:trPr>
          <w:trHeight w:val="562"/>
        </w:trPr>
        <w:tc>
          <w:tcPr>
            <w:tcW w:w="4386" w:type="dxa"/>
            <w:gridSpan w:val="4"/>
            <w:tcBorders>
              <w:bottom w:val="single" w:sz="4" w:space="0" w:color="auto"/>
            </w:tcBorders>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p>
        </w:tc>
      </w:tr>
      <w:tr w:rsidR="001F6FAF" w:rsidRPr="007403B9" w:rsidTr="004B38A2">
        <w:trPr>
          <w:trHeight w:val="562"/>
        </w:trPr>
        <w:tc>
          <w:tcPr>
            <w:tcW w:w="4386" w:type="dxa"/>
            <w:gridSpan w:val="4"/>
            <w:tcBorders>
              <w:bottom w:val="single" w:sz="4" w:space="0" w:color="auto"/>
            </w:tcBorders>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5</w:t>
            </w:r>
          </w:p>
        </w:tc>
      </w:tr>
      <w:tr w:rsidR="001F6FAF" w:rsidRPr="007403B9" w:rsidTr="004B38A2">
        <w:trPr>
          <w:trHeight w:val="562"/>
        </w:trPr>
        <w:tc>
          <w:tcPr>
            <w:tcW w:w="4386" w:type="dxa"/>
            <w:gridSpan w:val="4"/>
            <w:tcBorders>
              <w:bottom w:val="single" w:sz="4" w:space="0" w:color="auto"/>
            </w:tcBorders>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Stojanović, V. Siniša</w:t>
            </w:r>
          </w:p>
        </w:tc>
      </w:tr>
      <w:tr w:rsidR="001F6FAF" w:rsidRPr="007403B9" w:rsidTr="004B38A2">
        <w:trPr>
          <w:trHeight w:val="562"/>
        </w:trPr>
        <w:tc>
          <w:tcPr>
            <w:tcW w:w="4386" w:type="dxa"/>
            <w:gridSpan w:val="4"/>
            <w:tcBorders>
              <w:bottom w:val="single" w:sz="4" w:space="0" w:color="auto"/>
            </w:tcBorders>
            <w:vAlign w:val="center"/>
          </w:tcPr>
          <w:p w:rsidR="001F6FAF" w:rsidRPr="007403B9" w:rsidRDefault="001F6FAF"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vAlign w:val="center"/>
          </w:tcPr>
          <w:p w:rsidR="001F6FAF" w:rsidRPr="007403B9" w:rsidRDefault="002B6FDD" w:rsidP="004B38A2">
            <w:pPr>
              <w:spacing w:line="240" w:lineRule="auto"/>
              <w:contextualSpacing/>
              <w:jc w:val="left"/>
              <w:rPr>
                <w:rFonts w:ascii="Candara" w:hAnsi="Candara"/>
                <w:noProof/>
                <w:lang w:val="en-US"/>
              </w:rPr>
            </w:pPr>
            <w:sdt>
              <w:sdtPr>
                <w:rPr>
                  <w:rFonts w:ascii="Candara" w:hAnsi="Candara"/>
                  <w:noProof/>
                  <w:lang w:val="en-US"/>
                </w:rPr>
                <w:id w:val="-1185278396"/>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Lectures                  </w:t>
            </w:r>
            <w:sdt>
              <w:sdtPr>
                <w:rPr>
                  <w:rFonts w:ascii="Candara" w:hAnsi="Candara"/>
                  <w:noProof/>
                  <w:lang w:val="en-US"/>
                </w:rPr>
                <w:id w:val="-544222395"/>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Group tutorials         </w:t>
            </w:r>
            <w:sdt>
              <w:sdtPr>
                <w:rPr>
                  <w:rFonts w:ascii="Candara" w:hAnsi="Candara"/>
                  <w:noProof/>
                  <w:lang w:val="en-US"/>
                </w:rPr>
                <w:id w:val="-2022922688"/>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Individual tutorials</w:t>
            </w:r>
          </w:p>
          <w:p w:rsidR="001F6FAF" w:rsidRPr="007403B9" w:rsidRDefault="002B6FDD" w:rsidP="004B38A2">
            <w:pPr>
              <w:spacing w:line="240" w:lineRule="auto"/>
              <w:contextualSpacing/>
              <w:jc w:val="left"/>
              <w:rPr>
                <w:rFonts w:ascii="Candara" w:hAnsi="Candara"/>
                <w:noProof/>
                <w:lang w:val="en-US"/>
              </w:rPr>
            </w:pPr>
            <w:sdt>
              <w:sdtPr>
                <w:rPr>
                  <w:rFonts w:ascii="Candara" w:hAnsi="Candara"/>
                  <w:noProof/>
                  <w:lang w:val="en-US"/>
                </w:rPr>
                <w:id w:val="-770861310"/>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Laboratory work </w:t>
            </w:r>
            <w:sdt>
              <w:sdtPr>
                <w:rPr>
                  <w:rFonts w:ascii="Candara" w:hAnsi="Candara"/>
                  <w:noProof/>
                  <w:lang w:val="en-US"/>
                </w:rPr>
                <w:id w:val="1358537906"/>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Project work            </w:t>
            </w:r>
            <w:sdt>
              <w:sdtPr>
                <w:rPr>
                  <w:rFonts w:ascii="Candara" w:hAnsi="Candara"/>
                  <w:noProof/>
                  <w:lang w:val="en-US"/>
                </w:rPr>
                <w:id w:val="-365140939"/>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Seminar</w:t>
            </w:r>
          </w:p>
          <w:p w:rsidR="001F6FAF" w:rsidRPr="007403B9" w:rsidRDefault="002B6FDD" w:rsidP="004B38A2">
            <w:pPr>
              <w:spacing w:line="240" w:lineRule="auto"/>
              <w:contextualSpacing/>
              <w:jc w:val="left"/>
              <w:rPr>
                <w:rFonts w:ascii="Candara" w:hAnsi="Candara"/>
                <w:noProof/>
                <w:lang w:val="en-US"/>
              </w:rPr>
            </w:pPr>
            <w:sdt>
              <w:sdtPr>
                <w:rPr>
                  <w:rFonts w:ascii="Candara" w:hAnsi="Candara"/>
                  <w:noProof/>
                  <w:lang w:val="en-US"/>
                </w:rPr>
                <w:id w:val="-1536580725"/>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Distance learning    </w:t>
            </w:r>
            <w:sdt>
              <w:sdtPr>
                <w:rPr>
                  <w:rFonts w:ascii="Candara" w:hAnsi="Candara"/>
                  <w:noProof/>
                  <w:lang w:val="en-US"/>
                </w:rPr>
                <w:id w:val="-543446048"/>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Blended learning      </w:t>
            </w:r>
            <w:sdt>
              <w:sdtPr>
                <w:rPr>
                  <w:rFonts w:ascii="Candara" w:hAnsi="Candara"/>
                  <w:noProof/>
                  <w:lang w:val="en-US"/>
                </w:rPr>
                <w:id w:val="189722728"/>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Other</w:t>
            </w:r>
          </w:p>
        </w:tc>
      </w:tr>
      <w:tr w:rsidR="001F6FAF" w:rsidRPr="007403B9" w:rsidTr="004B38A2">
        <w:trPr>
          <w:trHeight w:val="562"/>
        </w:trPr>
        <w:tc>
          <w:tcPr>
            <w:tcW w:w="10440" w:type="dxa"/>
            <w:gridSpan w:val="7"/>
            <w:shd w:val="clear" w:color="auto" w:fill="B8CCE4" w:themeFill="accent1" w:themeFillTint="66"/>
            <w:vAlign w:val="center"/>
          </w:tcPr>
          <w:p w:rsidR="001F6FAF" w:rsidRPr="007403B9" w:rsidRDefault="001F6FAF"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1F6FAF" w:rsidRPr="007403B9" w:rsidTr="004B38A2">
        <w:trPr>
          <w:trHeight w:val="562"/>
        </w:trPr>
        <w:tc>
          <w:tcPr>
            <w:tcW w:w="10440" w:type="dxa"/>
            <w:gridSpan w:val="7"/>
            <w:vAlign w:val="center"/>
          </w:tcPr>
          <w:p w:rsidR="001F6FAF" w:rsidRPr="007403B9" w:rsidRDefault="001F6FAF" w:rsidP="004B38A2">
            <w:pPr>
              <w:spacing w:line="240" w:lineRule="auto"/>
              <w:contextualSpacing/>
              <w:rPr>
                <w:rFonts w:ascii="Candara" w:hAnsi="Candara" w:cs="Arial"/>
                <w:noProof/>
                <w:color w:val="000000"/>
                <w:lang w:val="en-US"/>
              </w:rPr>
            </w:pPr>
            <w:r w:rsidRPr="007403B9">
              <w:rPr>
                <w:rFonts w:ascii="Candara" w:hAnsi="Candara" w:cs="Arial"/>
                <w:noProof/>
                <w:color w:val="000000"/>
                <w:lang w:val="en-US"/>
              </w:rPr>
              <w:t xml:space="preserve">The aim of the course: Students learn to write the final and professional work as well as scientific papers with the prior methodological preparation in terms of collecting relevant literature and gathering the necessary information from educational practice. </w:t>
            </w:r>
          </w:p>
          <w:p w:rsidR="001F6FAF" w:rsidRPr="007403B9" w:rsidRDefault="001F6FAF" w:rsidP="004B38A2">
            <w:pPr>
              <w:spacing w:line="240" w:lineRule="auto"/>
              <w:contextualSpacing/>
              <w:rPr>
                <w:rFonts w:ascii="Candara" w:hAnsi="Candara"/>
                <w:noProof/>
                <w:lang w:val="en-US"/>
              </w:rPr>
            </w:pPr>
            <w:r w:rsidRPr="007403B9">
              <w:rPr>
                <w:rFonts w:ascii="Candara" w:hAnsi="Candara" w:cs="Arial"/>
                <w:noProof/>
                <w:color w:val="000000"/>
                <w:lang w:val="en-US"/>
              </w:rPr>
              <w:t xml:space="preserve">Outcome: Students are trained on the basis of acquired knowledge,to scientifically and </w:t>
            </w:r>
            <w:r w:rsidRPr="007403B9">
              <w:rPr>
                <w:rFonts w:ascii="Candara" w:hAnsi="Candara" w:cs="Arial"/>
                <w:noProof/>
                <w:color w:val="000000" w:themeColor="text1"/>
                <w:lang w:val="en-US"/>
              </w:rPr>
              <w:t>methodologically</w:t>
            </w:r>
            <w:r w:rsidRPr="007403B9">
              <w:rPr>
                <w:rFonts w:ascii="Candara" w:hAnsi="Candara" w:cs="Arial"/>
                <w:noProof/>
                <w:color w:val="000000"/>
                <w:lang w:val="en-US"/>
              </w:rPr>
              <w:t>interpret theoretical and empirical data relevant to the research problem, and to communicate that in the form of written final thesis and other scientific papers.</w:t>
            </w:r>
          </w:p>
        </w:tc>
      </w:tr>
      <w:tr w:rsidR="001F6FAF" w:rsidRPr="007403B9" w:rsidTr="004B38A2">
        <w:trPr>
          <w:trHeight w:val="562"/>
        </w:trPr>
        <w:tc>
          <w:tcPr>
            <w:tcW w:w="10440" w:type="dxa"/>
            <w:gridSpan w:val="7"/>
            <w:shd w:val="clear" w:color="auto" w:fill="B8CCE4" w:themeFill="accent1" w:themeFillTint="66"/>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1F6FAF" w:rsidRPr="007403B9" w:rsidTr="004B38A2">
        <w:trPr>
          <w:trHeight w:val="562"/>
        </w:trPr>
        <w:tc>
          <w:tcPr>
            <w:tcW w:w="10440" w:type="dxa"/>
            <w:gridSpan w:val="7"/>
            <w:shd w:val="clear" w:color="auto" w:fill="auto"/>
            <w:vAlign w:val="center"/>
          </w:tcPr>
          <w:p w:rsidR="001F6FAF" w:rsidRPr="007403B9" w:rsidRDefault="001F6FAF" w:rsidP="004B38A2">
            <w:pPr>
              <w:tabs>
                <w:tab w:val="left" w:pos="360"/>
              </w:tabs>
              <w:spacing w:after="0" w:line="240" w:lineRule="auto"/>
              <w:jc w:val="left"/>
              <w:rPr>
                <w:rFonts w:ascii="Candara" w:hAnsi="Candara" w:cs="Arial"/>
                <w:noProof/>
                <w:lang w:val="en-US"/>
              </w:rPr>
            </w:pPr>
            <w:r w:rsidRPr="007403B9">
              <w:rPr>
                <w:rFonts w:ascii="Candara" w:hAnsi="Candara" w:cs="Arial"/>
                <w:noProof/>
                <w:lang w:val="en-US"/>
              </w:rPr>
              <w:t>Theoretical classes: </w:t>
            </w:r>
            <w:r w:rsidRPr="007403B9">
              <w:rPr>
                <w:rFonts w:ascii="Candara" w:hAnsi="Candara" w:cs="Arial"/>
                <w:noProof/>
                <w:lang w:val="en-US"/>
              </w:rPr>
              <w:br/>
              <w:t xml:space="preserve">Types of scientific papers and criteria for the selection of research topics, bibliographic preparations for making paper, production of measuring instruments and the assessment of their psychometric characteristics. Methodological data collection procedures, application of statistical methods in data processing and finding scientific sources. Writing excerpts from scientific sources, structuralelements of scientific work. The interpretation of research results, language and style of scientific work, evaluation of scientific work.The preparation of the manuscript for printing, scientific </w:t>
            </w:r>
            <w:r w:rsidRPr="007403B9">
              <w:rPr>
                <w:rFonts w:ascii="Candara" w:hAnsi="Candara" w:cs="Arial"/>
                <w:noProof/>
                <w:lang w:val="en-US"/>
              </w:rPr>
              <w:lastRenderedPageBreak/>
              <w:t>professional meetings. The ethics of scientific research.</w:t>
            </w:r>
          </w:p>
          <w:p w:rsidR="001F6FAF" w:rsidRPr="007403B9" w:rsidRDefault="001F6FAF" w:rsidP="004B38A2">
            <w:pPr>
              <w:tabs>
                <w:tab w:val="left" w:pos="360"/>
              </w:tabs>
              <w:spacing w:after="0" w:line="240" w:lineRule="auto"/>
              <w:jc w:val="left"/>
              <w:rPr>
                <w:rFonts w:ascii="Candara" w:hAnsi="Candara" w:cs="Arial"/>
                <w:noProof/>
                <w:lang w:val="en-US"/>
              </w:rPr>
            </w:pPr>
            <w:r w:rsidRPr="007403B9">
              <w:rPr>
                <w:rFonts w:ascii="Candara" w:hAnsi="Candara" w:cs="Arial"/>
                <w:noProof/>
                <w:lang w:val="en-US"/>
              </w:rPr>
              <w:t>Practical exercises: The development of bibliography of the research project, measuring instruments and determining metric characteristics of instruments. Methodological preparation of research, implementation research, application of appropriate statistical methods and the appropriate size of the nature of teaching. Writing research reports, Preparation of studies and research work, writing studies with the use of modern educational technology, presentation of studies results, simulation of the final defence of thesis, simulation presentations at scientific and professional gathering and preparation of the manuscript for printing.</w:t>
            </w:r>
          </w:p>
        </w:tc>
      </w:tr>
      <w:tr w:rsidR="001F6FAF" w:rsidRPr="007403B9" w:rsidTr="004B38A2">
        <w:trPr>
          <w:trHeight w:val="562"/>
        </w:trPr>
        <w:tc>
          <w:tcPr>
            <w:tcW w:w="10440" w:type="dxa"/>
            <w:gridSpan w:val="7"/>
            <w:shd w:val="clear" w:color="auto" w:fill="B8CCE4" w:themeFill="accent1" w:themeFillTint="66"/>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LANGUAGE OF INSTRUCTION</w:t>
            </w:r>
          </w:p>
        </w:tc>
      </w:tr>
      <w:tr w:rsidR="001F6FAF" w:rsidRPr="007403B9" w:rsidTr="004B38A2">
        <w:trPr>
          <w:trHeight w:val="562"/>
        </w:trPr>
        <w:tc>
          <w:tcPr>
            <w:tcW w:w="10440" w:type="dxa"/>
            <w:gridSpan w:val="7"/>
            <w:shd w:val="clear" w:color="auto" w:fill="auto"/>
            <w:vAlign w:val="center"/>
          </w:tcPr>
          <w:p w:rsidR="001F6FAF" w:rsidRPr="007403B9" w:rsidRDefault="002B6FDD" w:rsidP="004B38A2">
            <w:pPr>
              <w:tabs>
                <w:tab w:val="left" w:pos="360"/>
              </w:tabs>
              <w:spacing w:after="0" w:line="240" w:lineRule="auto"/>
              <w:jc w:val="left"/>
              <w:rPr>
                <w:rFonts w:ascii="Candara" w:hAnsi="Candara"/>
                <w:noProof/>
                <w:lang w:val="en-US"/>
              </w:rPr>
            </w:pPr>
            <w:sdt>
              <w:sdtPr>
                <w:rPr>
                  <w:rFonts w:ascii="Candara" w:hAnsi="Candara"/>
                  <w:noProof/>
                  <w:lang w:val="en-US"/>
                </w:rPr>
                <w:id w:val="99386002"/>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Serbian  (complete course)              </w:t>
            </w:r>
            <w:sdt>
              <w:sdtPr>
                <w:rPr>
                  <w:rFonts w:ascii="Candara" w:hAnsi="Candara"/>
                  <w:noProof/>
                  <w:lang w:val="en-US"/>
                </w:rPr>
                <w:id w:val="-630790345"/>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English (complete course)               </w:t>
            </w:r>
            <w:sdt>
              <w:sdtPr>
                <w:rPr>
                  <w:rFonts w:ascii="Candara" w:hAnsi="Candara"/>
                  <w:noProof/>
                  <w:lang w:val="en-US"/>
                </w:rPr>
                <w:id w:val="-280118853"/>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  Other _____________ (complete course)</w:t>
            </w:r>
          </w:p>
          <w:p w:rsidR="001F6FAF" w:rsidRPr="007403B9" w:rsidRDefault="001F6FAF" w:rsidP="004B38A2">
            <w:pPr>
              <w:tabs>
                <w:tab w:val="left" w:pos="360"/>
              </w:tabs>
              <w:spacing w:after="0" w:line="240" w:lineRule="auto"/>
              <w:jc w:val="left"/>
              <w:rPr>
                <w:rFonts w:ascii="Candara" w:hAnsi="Candara"/>
                <w:noProof/>
                <w:lang w:val="en-US"/>
              </w:rPr>
            </w:pPr>
          </w:p>
          <w:p w:rsidR="001F6FAF" w:rsidRPr="007403B9" w:rsidRDefault="002B6FDD" w:rsidP="004B38A2">
            <w:pPr>
              <w:tabs>
                <w:tab w:val="left" w:pos="360"/>
              </w:tabs>
              <w:spacing w:after="0" w:line="240" w:lineRule="auto"/>
              <w:jc w:val="left"/>
              <w:rPr>
                <w:rFonts w:ascii="Candara" w:hAnsi="Candara"/>
                <w:noProof/>
                <w:lang w:val="en-US"/>
              </w:rPr>
            </w:pPr>
            <w:sdt>
              <w:sdtPr>
                <w:rPr>
                  <w:rFonts w:ascii="Candara" w:hAnsi="Candara"/>
                  <w:noProof/>
                  <w:lang w:val="en-US"/>
                </w:rPr>
                <w:id w:val="1289546108"/>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 xml:space="preserve">Serbian with English mentoring      </w:t>
            </w:r>
            <w:sdt>
              <w:sdtPr>
                <w:rPr>
                  <w:rFonts w:ascii="Candara" w:hAnsi="Candara"/>
                  <w:noProof/>
                  <w:lang w:val="en-US"/>
                </w:rPr>
                <w:id w:val="1096984069"/>
              </w:sdtPr>
              <w:sdtEndPr/>
              <w:sdtContent>
                <w:r w:rsidR="001F6FAF" w:rsidRPr="007403B9">
                  <w:rPr>
                    <w:rFonts w:ascii="Candara" w:eastAsia="MS Gothic" w:hAnsi="MS Gothic"/>
                    <w:noProof/>
                    <w:lang w:val="en-US"/>
                  </w:rPr>
                  <w:t>☐</w:t>
                </w:r>
              </w:sdtContent>
            </w:sdt>
            <w:r w:rsidR="001F6FAF" w:rsidRPr="007403B9">
              <w:rPr>
                <w:rFonts w:ascii="Candara" w:hAnsi="Candara"/>
                <w:noProof/>
                <w:lang w:val="en-US"/>
              </w:rPr>
              <w:t>Serbian with other mentoring ______________</w:t>
            </w:r>
          </w:p>
          <w:p w:rsidR="001F6FAF" w:rsidRPr="007403B9" w:rsidRDefault="001F6FAF" w:rsidP="004B38A2">
            <w:pPr>
              <w:tabs>
                <w:tab w:val="left" w:pos="360"/>
              </w:tabs>
              <w:spacing w:after="0" w:line="240" w:lineRule="auto"/>
              <w:jc w:val="left"/>
              <w:rPr>
                <w:rFonts w:ascii="Candara" w:hAnsi="Candara"/>
                <w:b/>
                <w:noProof/>
                <w:lang w:val="en-US"/>
              </w:rPr>
            </w:pPr>
          </w:p>
        </w:tc>
      </w:tr>
      <w:tr w:rsidR="001F6FAF" w:rsidRPr="007403B9" w:rsidTr="004B38A2">
        <w:trPr>
          <w:trHeight w:val="562"/>
        </w:trPr>
        <w:tc>
          <w:tcPr>
            <w:tcW w:w="10440" w:type="dxa"/>
            <w:gridSpan w:val="7"/>
            <w:shd w:val="clear" w:color="auto" w:fill="B8CCE4" w:themeFill="accent1" w:themeFillTint="66"/>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1F6FAF" w:rsidRPr="007403B9" w:rsidTr="004B38A2">
        <w:trPr>
          <w:trHeight w:val="562"/>
        </w:trPr>
        <w:tc>
          <w:tcPr>
            <w:tcW w:w="255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1F6FAF" w:rsidRPr="007403B9" w:rsidTr="004B38A2">
        <w:trPr>
          <w:trHeight w:val="562"/>
        </w:trPr>
        <w:tc>
          <w:tcPr>
            <w:tcW w:w="255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sz w:val="24"/>
                <w:szCs w:val="24"/>
                <w:lang w:val="en-US"/>
              </w:rPr>
            </w:pPr>
            <w:r w:rsidRPr="007403B9">
              <w:rPr>
                <w:rFonts w:ascii="Candara" w:hAnsi="Candara"/>
                <w:b/>
                <w:noProof/>
                <w:sz w:val="24"/>
                <w:szCs w:val="24"/>
                <w:lang w:val="en-US"/>
              </w:rPr>
              <w:t>10</w:t>
            </w:r>
          </w:p>
        </w:tc>
        <w:tc>
          <w:tcPr>
            <w:tcW w:w="3255" w:type="dxa"/>
            <w:gridSpan w:val="3"/>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sz w:val="24"/>
                <w:szCs w:val="24"/>
                <w:lang w:val="en-US"/>
              </w:rPr>
            </w:pPr>
            <w:r w:rsidRPr="007403B9">
              <w:rPr>
                <w:rFonts w:ascii="Candara" w:hAnsi="Candara"/>
                <w:b/>
                <w:noProof/>
                <w:sz w:val="24"/>
                <w:szCs w:val="24"/>
                <w:lang w:val="en-US"/>
              </w:rPr>
              <w:t>20</w:t>
            </w:r>
          </w:p>
        </w:tc>
      </w:tr>
      <w:tr w:rsidR="001F6FAF" w:rsidRPr="007403B9" w:rsidTr="004B38A2">
        <w:trPr>
          <w:trHeight w:val="562"/>
        </w:trPr>
        <w:tc>
          <w:tcPr>
            <w:tcW w:w="255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sz w:val="24"/>
                <w:szCs w:val="24"/>
                <w:lang w:val="en-US"/>
              </w:rPr>
            </w:pPr>
            <w:r w:rsidRPr="007403B9">
              <w:rPr>
                <w:rFonts w:ascii="Candara" w:hAnsi="Candara"/>
                <w:b/>
                <w:noProof/>
                <w:sz w:val="24"/>
                <w:szCs w:val="24"/>
                <w:lang w:val="en-US"/>
              </w:rPr>
              <w:t>40</w:t>
            </w:r>
          </w:p>
        </w:tc>
        <w:tc>
          <w:tcPr>
            <w:tcW w:w="3255" w:type="dxa"/>
            <w:gridSpan w:val="3"/>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sz w:val="24"/>
                <w:szCs w:val="24"/>
                <w:lang w:val="en-US"/>
              </w:rPr>
            </w:pPr>
            <w:r w:rsidRPr="007403B9">
              <w:rPr>
                <w:rFonts w:ascii="Candara" w:hAnsi="Candara"/>
                <w:b/>
                <w:noProof/>
                <w:sz w:val="24"/>
                <w:szCs w:val="24"/>
                <w:lang w:val="en-US"/>
              </w:rPr>
              <w:t>30</w:t>
            </w:r>
          </w:p>
        </w:tc>
      </w:tr>
      <w:tr w:rsidR="001F6FAF" w:rsidRPr="007403B9" w:rsidTr="004B38A2">
        <w:trPr>
          <w:trHeight w:val="562"/>
        </w:trPr>
        <w:tc>
          <w:tcPr>
            <w:tcW w:w="255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1F6FAF" w:rsidRPr="007403B9" w:rsidTr="004B38A2">
        <w:trPr>
          <w:trHeight w:val="562"/>
        </w:trPr>
        <w:tc>
          <w:tcPr>
            <w:tcW w:w="10440" w:type="dxa"/>
            <w:gridSpan w:val="7"/>
            <w:shd w:val="clear" w:color="auto" w:fill="auto"/>
            <w:vAlign w:val="center"/>
          </w:tcPr>
          <w:p w:rsidR="001F6FAF" w:rsidRPr="007403B9" w:rsidRDefault="001F6FAF"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AF"/>
    <w:rsid w:val="001F6FAF"/>
    <w:rsid w:val="002B6FDD"/>
    <w:rsid w:val="004A2B01"/>
    <w:rsid w:val="0065071F"/>
    <w:rsid w:val="00975E3E"/>
    <w:rsid w:val="00B55775"/>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A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F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F6FAF"/>
    <w:rPr>
      <w:rFonts w:cs="Times New Roman"/>
      <w:sz w:val="16"/>
      <w:szCs w:val="16"/>
    </w:rPr>
  </w:style>
  <w:style w:type="paragraph" w:styleId="NormalWeb">
    <w:name w:val="Normal (Web)"/>
    <w:basedOn w:val="Normal"/>
    <w:uiPriority w:val="99"/>
    <w:unhideWhenUsed/>
    <w:rsid w:val="001F6FAF"/>
    <w:pPr>
      <w:suppressAutoHyphens w:val="0"/>
      <w:spacing w:before="100" w:beforeAutospacing="1" w:after="100" w:afterAutospacing="1" w:line="240" w:lineRule="auto"/>
      <w:jc w:val="left"/>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1F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A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A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F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F6FAF"/>
    <w:rPr>
      <w:rFonts w:cs="Times New Roman"/>
      <w:sz w:val="16"/>
      <w:szCs w:val="16"/>
    </w:rPr>
  </w:style>
  <w:style w:type="paragraph" w:styleId="NormalWeb">
    <w:name w:val="Normal (Web)"/>
    <w:basedOn w:val="Normal"/>
    <w:uiPriority w:val="99"/>
    <w:unhideWhenUsed/>
    <w:rsid w:val="001F6FAF"/>
    <w:pPr>
      <w:suppressAutoHyphens w:val="0"/>
      <w:spacing w:before="100" w:beforeAutospacing="1" w:after="100" w:afterAutospacing="1" w:line="240" w:lineRule="auto"/>
      <w:jc w:val="left"/>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1F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A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2016-04-12T11:32:00Z</dcterms:created>
  <dcterms:modified xsi:type="dcterms:W3CDTF">2016-04-14T07:37:00Z</dcterms:modified>
</cp:coreProperties>
</file>