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985A4C" w:rsidRPr="00492ABD" w:rsidTr="00A953C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85A4C" w:rsidRPr="00492ABD" w:rsidRDefault="00985A4C" w:rsidP="00A953CA">
            <w:pPr>
              <w:rPr>
                <w:b/>
              </w:rPr>
            </w:pPr>
            <w:r w:rsidRPr="00492ABD">
              <w:rPr>
                <w:noProof/>
                <w:lang w:val="en-US"/>
              </w:rPr>
              <w:drawing>
                <wp:inline distT="0" distB="0" distL="0" distR="0" wp14:anchorId="28135CF6" wp14:editId="09E22442">
                  <wp:extent cx="552450" cy="549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92ABD">
              <w:rPr>
                <w:b/>
              </w:rPr>
              <w:t xml:space="preserve">                         UNIVERSITY OF NIŠ</w:t>
            </w:r>
          </w:p>
          <w:p w:rsidR="00985A4C" w:rsidRPr="00492ABD" w:rsidRDefault="00985A4C" w:rsidP="00A953CA"/>
        </w:tc>
      </w:tr>
      <w:tr w:rsidR="00985A4C" w:rsidRPr="0006717F" w:rsidTr="00A953C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85A4C" w:rsidRPr="0006717F" w:rsidRDefault="00985A4C" w:rsidP="00A953CA">
            <w:pPr>
              <w:rPr>
                <w:rFonts w:ascii="Candara" w:hAnsi="Candara"/>
                <w:b/>
                <w:sz w:val="36"/>
                <w:szCs w:val="36"/>
              </w:rPr>
            </w:pPr>
            <w:r w:rsidRPr="0006717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85A4C" w:rsidRPr="0006717F" w:rsidRDefault="00985A4C" w:rsidP="00A953CA">
            <w:pPr>
              <w:rPr>
                <w:rFonts w:ascii="Candara" w:hAnsi="Candara"/>
                <w:sz w:val="36"/>
                <w:szCs w:val="36"/>
              </w:rPr>
            </w:pPr>
            <w:r w:rsidRPr="0006717F">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85A4C" w:rsidRPr="0006717F" w:rsidRDefault="00985A4C" w:rsidP="00A953CA">
            <w:pPr>
              <w:rPr>
                <w:rFonts w:ascii="Candara" w:hAnsi="Candara"/>
                <w:sz w:val="36"/>
                <w:szCs w:val="36"/>
              </w:rPr>
            </w:pPr>
            <w:r w:rsidRPr="0006717F">
              <w:rPr>
                <w:rFonts w:ascii="Candara" w:hAnsi="Candara"/>
                <w:b/>
                <w:sz w:val="36"/>
                <w:szCs w:val="36"/>
              </w:rPr>
              <w:t>Pedagogical Faculty in Vranje</w:t>
            </w:r>
          </w:p>
        </w:tc>
      </w:tr>
      <w:tr w:rsidR="00985A4C" w:rsidRPr="00492ABD" w:rsidTr="00A953C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85A4C" w:rsidRPr="00492ABD" w:rsidRDefault="00985A4C" w:rsidP="00A953CA">
            <w:pPr>
              <w:rPr>
                <w:b/>
              </w:rPr>
            </w:pPr>
            <w:r w:rsidRPr="00492ABD">
              <w:rPr>
                <w:b/>
              </w:rPr>
              <w:t>GENERAL INFORMATION</w:t>
            </w:r>
          </w:p>
        </w:tc>
      </w:tr>
      <w:tr w:rsidR="0019008C" w:rsidTr="00A953CA">
        <w:trPr>
          <w:trHeight w:val="562"/>
        </w:trPr>
        <w:tc>
          <w:tcPr>
            <w:tcW w:w="4386" w:type="dxa"/>
            <w:gridSpan w:val="4"/>
            <w:shd w:val="clear" w:color="auto" w:fill="auto"/>
            <w:vAlign w:val="center"/>
          </w:tcPr>
          <w:p w:rsidR="0019008C" w:rsidRDefault="0019008C" w:rsidP="00A953CA">
            <w:pPr>
              <w:spacing w:line="240" w:lineRule="auto"/>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19008C" w:rsidRDefault="0019008C">
            <w:pPr>
              <w:suppressAutoHyphens w:val="0"/>
              <w:autoSpaceDE w:val="0"/>
              <w:autoSpaceDN w:val="0"/>
              <w:adjustRightInd w:val="0"/>
              <w:spacing w:after="0" w:line="240" w:lineRule="auto"/>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19008C" w:rsidRDefault="0019008C">
            <w:pPr>
              <w:spacing w:line="240" w:lineRule="auto"/>
              <w:rPr>
                <w:rFonts w:cs="Arial"/>
                <w:b/>
                <w:color w:val="00B0F0"/>
                <w:sz w:val="24"/>
                <w:szCs w:val="24"/>
              </w:rPr>
            </w:pPr>
            <w:r>
              <w:rPr>
                <w:rFonts w:eastAsiaTheme="minorHAnsi" w:cs="Arial"/>
                <w:color w:val="00B0F0"/>
                <w:sz w:val="24"/>
                <w:szCs w:val="24"/>
                <w:lang w:val="en-US"/>
              </w:rPr>
              <w:t>Technical Education and Informatics</w:t>
            </w:r>
          </w:p>
        </w:tc>
      </w:tr>
      <w:tr w:rsidR="0019008C" w:rsidTr="00A953CA">
        <w:trPr>
          <w:trHeight w:val="562"/>
        </w:trPr>
        <w:tc>
          <w:tcPr>
            <w:tcW w:w="4386" w:type="dxa"/>
            <w:gridSpan w:val="4"/>
            <w:vAlign w:val="center"/>
          </w:tcPr>
          <w:p w:rsidR="0019008C" w:rsidRDefault="0019008C" w:rsidP="00A953CA">
            <w:pPr>
              <w:spacing w:line="240" w:lineRule="auto"/>
              <w:rPr>
                <w:rFonts w:ascii="Candara" w:hAnsi="Candara"/>
              </w:rPr>
            </w:pPr>
            <w:r>
              <w:rPr>
                <w:rFonts w:ascii="Candara" w:hAnsi="Candara"/>
              </w:rPr>
              <w:t>Study Module  (if applicable)</w:t>
            </w:r>
          </w:p>
        </w:tc>
        <w:tc>
          <w:tcPr>
            <w:tcW w:w="6054" w:type="dxa"/>
            <w:gridSpan w:val="3"/>
            <w:vAlign w:val="center"/>
          </w:tcPr>
          <w:p w:rsidR="0019008C" w:rsidRDefault="0019008C">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985A4C" w:rsidRPr="00492ABD" w:rsidTr="00A953CA">
        <w:trPr>
          <w:trHeight w:val="562"/>
        </w:trPr>
        <w:tc>
          <w:tcPr>
            <w:tcW w:w="4386" w:type="dxa"/>
            <w:gridSpan w:val="4"/>
            <w:vAlign w:val="center"/>
          </w:tcPr>
          <w:p w:rsidR="00985A4C" w:rsidRPr="00492ABD" w:rsidRDefault="00985A4C" w:rsidP="00A953CA">
            <w:r w:rsidRPr="00492ABD">
              <w:t>Course title</w:t>
            </w:r>
          </w:p>
        </w:tc>
        <w:tc>
          <w:tcPr>
            <w:tcW w:w="6054" w:type="dxa"/>
            <w:gridSpan w:val="3"/>
            <w:vAlign w:val="center"/>
          </w:tcPr>
          <w:p w:rsidR="00985A4C" w:rsidRPr="00492ABD" w:rsidRDefault="00985A4C" w:rsidP="00A953CA">
            <w:r>
              <w:t>Pedagogical Practice 2</w:t>
            </w:r>
          </w:p>
        </w:tc>
      </w:tr>
      <w:tr w:rsidR="00985A4C" w:rsidRPr="00492ABD" w:rsidTr="00A953CA">
        <w:trPr>
          <w:trHeight w:val="562"/>
        </w:trPr>
        <w:tc>
          <w:tcPr>
            <w:tcW w:w="4386" w:type="dxa"/>
            <w:gridSpan w:val="4"/>
            <w:vAlign w:val="center"/>
          </w:tcPr>
          <w:p w:rsidR="00985A4C" w:rsidRPr="00492ABD" w:rsidRDefault="00985A4C" w:rsidP="00A953CA">
            <w:r w:rsidRPr="00492ABD">
              <w:t>Level of study</w:t>
            </w:r>
          </w:p>
        </w:tc>
        <w:tc>
          <w:tcPr>
            <w:tcW w:w="6054" w:type="dxa"/>
            <w:gridSpan w:val="3"/>
            <w:vAlign w:val="center"/>
          </w:tcPr>
          <w:p w:rsidR="00985A4C" w:rsidRPr="00492ABD" w:rsidRDefault="0019008C" w:rsidP="00A953CA">
            <w:sdt>
              <w:sdtPr>
                <w:id w:val="-808018170"/>
              </w:sdtPr>
              <w:sdtEndPr/>
              <w:sdtContent>
                <w:r w:rsidR="00985A4C" w:rsidRPr="00492ABD">
                  <w:rPr>
                    <w:rFonts w:ascii="Segoe UI Symbol" w:hAnsi="Segoe UI Symbol" w:cs="Segoe UI Symbol"/>
                  </w:rPr>
                  <w:t>☐</w:t>
                </w:r>
              </w:sdtContent>
            </w:sdt>
            <w:r w:rsidR="00985A4C" w:rsidRPr="00492ABD">
              <w:t xml:space="preserve">Bachelor               </w:t>
            </w:r>
            <w:sdt>
              <w:sdtPr>
                <w:id w:val="121122670"/>
              </w:sdtPr>
              <w:sdtEndPr/>
              <w:sdtContent>
                <w:r w:rsidR="00985A4C" w:rsidRPr="00492ABD">
                  <w:rPr>
                    <w:rFonts w:ascii="Segoe UI Symbol" w:hAnsi="Segoe UI Symbol" w:cs="Segoe UI Symbol"/>
                  </w:rPr>
                  <w:t>☒</w:t>
                </w:r>
              </w:sdtContent>
            </w:sdt>
            <w:r w:rsidR="00985A4C" w:rsidRPr="00492ABD">
              <w:t xml:space="preserve"> Master’s                   </w:t>
            </w:r>
            <w:sdt>
              <w:sdtPr>
                <w:id w:val="-699004574"/>
              </w:sdtPr>
              <w:sdtEndPr/>
              <w:sdtContent>
                <w:r w:rsidR="00985A4C" w:rsidRPr="00492ABD">
                  <w:rPr>
                    <w:rFonts w:ascii="Segoe UI Symbol" w:hAnsi="Segoe UI Symbol" w:cs="Segoe UI Symbol"/>
                  </w:rPr>
                  <w:t>☐</w:t>
                </w:r>
              </w:sdtContent>
            </w:sdt>
            <w:r w:rsidR="00985A4C" w:rsidRPr="00492ABD">
              <w:t xml:space="preserve"> Doctoral</w:t>
            </w:r>
          </w:p>
        </w:tc>
      </w:tr>
      <w:tr w:rsidR="00985A4C" w:rsidRPr="00492ABD" w:rsidTr="00A953CA">
        <w:trPr>
          <w:trHeight w:val="562"/>
        </w:trPr>
        <w:tc>
          <w:tcPr>
            <w:tcW w:w="4386" w:type="dxa"/>
            <w:gridSpan w:val="4"/>
            <w:vAlign w:val="center"/>
          </w:tcPr>
          <w:p w:rsidR="00985A4C" w:rsidRPr="00492ABD" w:rsidRDefault="00985A4C" w:rsidP="00A953CA">
            <w:r w:rsidRPr="00492ABD">
              <w:t>Type of course</w:t>
            </w:r>
          </w:p>
        </w:tc>
        <w:tc>
          <w:tcPr>
            <w:tcW w:w="6054" w:type="dxa"/>
            <w:gridSpan w:val="3"/>
            <w:vAlign w:val="center"/>
          </w:tcPr>
          <w:p w:rsidR="00985A4C" w:rsidRPr="00492ABD" w:rsidRDefault="0019008C" w:rsidP="00A953CA">
            <w:sdt>
              <w:sdtPr>
                <w:id w:val="956603108"/>
              </w:sdtPr>
              <w:sdtEndPr/>
              <w:sdtContent>
                <w:r w:rsidR="00985A4C" w:rsidRPr="00492ABD">
                  <w:rPr>
                    <w:rFonts w:ascii="Segoe UI Symbol" w:hAnsi="Segoe UI Symbol" w:cs="Segoe UI Symbol"/>
                  </w:rPr>
                  <w:t>☒</w:t>
                </w:r>
              </w:sdtContent>
            </w:sdt>
            <w:r w:rsidR="00985A4C" w:rsidRPr="00492ABD">
              <w:t xml:space="preserve"> Obligatory                 </w:t>
            </w:r>
            <w:sdt>
              <w:sdtPr>
                <w:id w:val="2146778743"/>
              </w:sdtPr>
              <w:sdtEndPr/>
              <w:sdtContent>
                <w:r w:rsidR="00985A4C" w:rsidRPr="00492ABD">
                  <w:rPr>
                    <w:rFonts w:ascii="Segoe UI Symbol" w:hAnsi="Segoe UI Symbol" w:cs="Segoe UI Symbol"/>
                  </w:rPr>
                  <w:t>☐</w:t>
                </w:r>
              </w:sdtContent>
            </w:sdt>
            <w:r w:rsidR="00985A4C" w:rsidRPr="00492ABD">
              <w:t xml:space="preserve"> Elective</w:t>
            </w:r>
          </w:p>
        </w:tc>
      </w:tr>
      <w:tr w:rsidR="00985A4C" w:rsidRPr="00492ABD" w:rsidTr="00A953CA">
        <w:trPr>
          <w:trHeight w:val="562"/>
        </w:trPr>
        <w:tc>
          <w:tcPr>
            <w:tcW w:w="4386" w:type="dxa"/>
            <w:gridSpan w:val="4"/>
            <w:vAlign w:val="center"/>
          </w:tcPr>
          <w:p w:rsidR="00985A4C" w:rsidRPr="00492ABD" w:rsidRDefault="00985A4C" w:rsidP="00A953CA">
            <w:pPr>
              <w:rPr>
                <w:lang w:val="en-US"/>
              </w:rPr>
            </w:pPr>
            <w:r w:rsidRPr="00492ABD">
              <w:t xml:space="preserve">Semester </w:t>
            </w:r>
          </w:p>
        </w:tc>
        <w:tc>
          <w:tcPr>
            <w:tcW w:w="6054" w:type="dxa"/>
            <w:gridSpan w:val="3"/>
            <w:vAlign w:val="center"/>
          </w:tcPr>
          <w:p w:rsidR="00985A4C" w:rsidRPr="00492ABD" w:rsidRDefault="0019008C" w:rsidP="00A953CA">
            <w:pPr>
              <w:rPr>
                <w:lang w:val="en-US"/>
              </w:rPr>
            </w:pPr>
            <w:sdt>
              <w:sdtPr>
                <w:rPr>
                  <w:lang w:val="en-US"/>
                </w:rPr>
                <w:id w:val="-1153988447"/>
              </w:sdtPr>
              <w:sdtEndPr/>
              <w:sdtContent>
                <w:r w:rsidR="00985A4C" w:rsidRPr="00492ABD">
                  <w:rPr>
                    <w:rFonts w:ascii="Segoe UI Symbol" w:hAnsi="Segoe UI Symbol" w:cs="Segoe UI Symbol"/>
                    <w:lang w:val="en-US"/>
                  </w:rPr>
                  <w:t>☐</w:t>
                </w:r>
              </w:sdtContent>
            </w:sdt>
            <w:r w:rsidR="00985A4C" w:rsidRPr="00492ABD">
              <w:rPr>
                <w:lang w:val="en-US"/>
              </w:rPr>
              <w:t xml:space="preserve"> Autumn                     </w:t>
            </w:r>
            <w:sdt>
              <w:sdtPr>
                <w:rPr>
                  <w:lang w:val="en-US"/>
                </w:rPr>
                <w:id w:val="-187063621"/>
              </w:sdtPr>
              <w:sdtEndPr/>
              <w:sdtContent>
                <w:r w:rsidR="00985A4C">
                  <w:rPr>
                    <w:rFonts w:ascii="DejaVu Sans" w:hAnsi="DejaVu Sans" w:cs="DejaVu Sans"/>
                    <w:lang w:val="en-US"/>
                  </w:rPr>
                  <w:t>☒</w:t>
                </w:r>
              </w:sdtContent>
            </w:sdt>
            <w:r w:rsidR="00985A4C" w:rsidRPr="00492ABD">
              <w:rPr>
                <w:lang w:val="en-US"/>
              </w:rPr>
              <w:t>Spring</w:t>
            </w:r>
          </w:p>
        </w:tc>
      </w:tr>
      <w:tr w:rsidR="00985A4C" w:rsidRPr="00492ABD" w:rsidTr="00A953CA">
        <w:trPr>
          <w:trHeight w:val="562"/>
        </w:trPr>
        <w:tc>
          <w:tcPr>
            <w:tcW w:w="4386" w:type="dxa"/>
            <w:gridSpan w:val="4"/>
            <w:tcBorders>
              <w:bottom w:val="single" w:sz="4" w:space="0" w:color="auto"/>
            </w:tcBorders>
            <w:vAlign w:val="center"/>
          </w:tcPr>
          <w:p w:rsidR="00985A4C" w:rsidRPr="00492ABD" w:rsidRDefault="00985A4C" w:rsidP="00A953CA">
            <w:r w:rsidRPr="00492ABD">
              <w:t xml:space="preserve">Year of study </w:t>
            </w:r>
          </w:p>
        </w:tc>
        <w:tc>
          <w:tcPr>
            <w:tcW w:w="6054" w:type="dxa"/>
            <w:gridSpan w:val="3"/>
            <w:tcBorders>
              <w:bottom w:val="single" w:sz="4" w:space="0" w:color="auto"/>
            </w:tcBorders>
            <w:vAlign w:val="center"/>
          </w:tcPr>
          <w:p w:rsidR="00985A4C" w:rsidRPr="00492ABD" w:rsidRDefault="00985A4C" w:rsidP="00A953CA">
            <w:r>
              <w:t>Second</w:t>
            </w:r>
          </w:p>
        </w:tc>
      </w:tr>
      <w:tr w:rsidR="00985A4C" w:rsidRPr="00492ABD" w:rsidTr="00A953CA">
        <w:trPr>
          <w:trHeight w:val="562"/>
        </w:trPr>
        <w:tc>
          <w:tcPr>
            <w:tcW w:w="4386" w:type="dxa"/>
            <w:gridSpan w:val="4"/>
            <w:tcBorders>
              <w:bottom w:val="single" w:sz="4" w:space="0" w:color="auto"/>
            </w:tcBorders>
            <w:vAlign w:val="center"/>
          </w:tcPr>
          <w:p w:rsidR="00985A4C" w:rsidRPr="00492ABD" w:rsidRDefault="00985A4C" w:rsidP="00A953CA">
            <w:r w:rsidRPr="00492ABD">
              <w:t>Number of ECTS allocated</w:t>
            </w:r>
          </w:p>
        </w:tc>
        <w:tc>
          <w:tcPr>
            <w:tcW w:w="6054" w:type="dxa"/>
            <w:gridSpan w:val="3"/>
            <w:tcBorders>
              <w:bottom w:val="single" w:sz="4" w:space="0" w:color="auto"/>
            </w:tcBorders>
            <w:vAlign w:val="center"/>
          </w:tcPr>
          <w:p w:rsidR="00985A4C" w:rsidRPr="00492ABD" w:rsidRDefault="00985A4C" w:rsidP="00A953CA">
            <w:r>
              <w:t>4</w:t>
            </w:r>
          </w:p>
        </w:tc>
      </w:tr>
      <w:tr w:rsidR="00985A4C" w:rsidRPr="00492ABD" w:rsidTr="00A953CA">
        <w:trPr>
          <w:trHeight w:val="562"/>
        </w:trPr>
        <w:tc>
          <w:tcPr>
            <w:tcW w:w="4386" w:type="dxa"/>
            <w:gridSpan w:val="4"/>
            <w:tcBorders>
              <w:bottom w:val="single" w:sz="4" w:space="0" w:color="auto"/>
            </w:tcBorders>
            <w:vAlign w:val="center"/>
          </w:tcPr>
          <w:p w:rsidR="00985A4C" w:rsidRPr="00492ABD" w:rsidRDefault="00985A4C" w:rsidP="00A953CA">
            <w:r w:rsidRPr="00492ABD">
              <w:t>Name of lecturer/lecturers</w:t>
            </w:r>
          </w:p>
        </w:tc>
        <w:tc>
          <w:tcPr>
            <w:tcW w:w="6054" w:type="dxa"/>
            <w:gridSpan w:val="3"/>
            <w:tcBorders>
              <w:bottom w:val="single" w:sz="4" w:space="0" w:color="auto"/>
            </w:tcBorders>
            <w:vAlign w:val="center"/>
          </w:tcPr>
          <w:p w:rsidR="00985A4C" w:rsidRPr="00492ABD" w:rsidRDefault="00985A4C" w:rsidP="00A953CA">
            <w:r w:rsidRPr="00492ABD">
              <w:t>Dragan S. Cenić</w:t>
            </w:r>
          </w:p>
        </w:tc>
      </w:tr>
      <w:tr w:rsidR="00985A4C" w:rsidRPr="00492ABD" w:rsidTr="00A953CA">
        <w:trPr>
          <w:trHeight w:val="562"/>
        </w:trPr>
        <w:tc>
          <w:tcPr>
            <w:tcW w:w="4386" w:type="dxa"/>
            <w:gridSpan w:val="4"/>
            <w:tcBorders>
              <w:bottom w:val="single" w:sz="4" w:space="0" w:color="auto"/>
            </w:tcBorders>
            <w:vAlign w:val="center"/>
          </w:tcPr>
          <w:p w:rsidR="00985A4C" w:rsidRPr="00492ABD" w:rsidRDefault="00985A4C" w:rsidP="00A953CA">
            <w:r w:rsidRPr="00492ABD">
              <w:t>Teaching mode</w:t>
            </w:r>
          </w:p>
        </w:tc>
        <w:tc>
          <w:tcPr>
            <w:tcW w:w="6054" w:type="dxa"/>
            <w:gridSpan w:val="3"/>
            <w:tcBorders>
              <w:bottom w:val="single" w:sz="4" w:space="0" w:color="auto"/>
            </w:tcBorders>
            <w:vAlign w:val="center"/>
          </w:tcPr>
          <w:p w:rsidR="00985A4C" w:rsidRPr="00492ABD" w:rsidRDefault="0019008C" w:rsidP="00A953CA">
            <w:sdt>
              <w:sdtPr>
                <w:id w:val="1399706337"/>
              </w:sdtPr>
              <w:sdtEndPr/>
              <w:sdtContent>
                <w:r w:rsidR="00985A4C" w:rsidRPr="00492ABD">
                  <w:rPr>
                    <w:rFonts w:ascii="Segoe UI Symbol" w:hAnsi="Segoe UI Symbol" w:cs="Segoe UI Symbol"/>
                  </w:rPr>
                  <w:t>☐</w:t>
                </w:r>
              </w:sdtContent>
            </w:sdt>
            <w:r w:rsidR="00985A4C" w:rsidRPr="00492ABD">
              <w:t xml:space="preserve">Lectures                     </w:t>
            </w:r>
            <w:sdt>
              <w:sdtPr>
                <w:id w:val="1603226388"/>
              </w:sdtPr>
              <w:sdtEndPr/>
              <w:sdtContent>
                <w:r w:rsidR="00985A4C">
                  <w:rPr>
                    <w:rFonts w:ascii="MS Gothic" w:eastAsia="MS Gothic" w:hAnsi="MS Gothic" w:hint="eastAsia"/>
                  </w:rPr>
                  <w:t>☐</w:t>
                </w:r>
              </w:sdtContent>
            </w:sdt>
            <w:r w:rsidR="00985A4C" w:rsidRPr="00492ABD">
              <w:t xml:space="preserve">Group tutorials         </w:t>
            </w:r>
            <w:sdt>
              <w:sdtPr>
                <w:id w:val="-1580437883"/>
              </w:sdtPr>
              <w:sdtEndPr/>
              <w:sdtContent>
                <w:r w:rsidR="00985A4C">
                  <w:rPr>
                    <w:rFonts w:ascii="MS Gothic" w:eastAsia="MS Gothic" w:hAnsi="MS Gothic" w:hint="eastAsia"/>
                  </w:rPr>
                  <w:t>☒</w:t>
                </w:r>
              </w:sdtContent>
            </w:sdt>
            <w:r w:rsidR="00985A4C" w:rsidRPr="00492ABD">
              <w:t xml:space="preserve"> Individual tutorials</w:t>
            </w:r>
          </w:p>
          <w:p w:rsidR="00985A4C" w:rsidRPr="00492ABD" w:rsidRDefault="0019008C" w:rsidP="00A953CA">
            <w:sdt>
              <w:sdtPr>
                <w:id w:val="1113628063"/>
              </w:sdtPr>
              <w:sdtEndPr/>
              <w:sdtContent>
                <w:r w:rsidR="00985A4C" w:rsidRPr="00492ABD">
                  <w:rPr>
                    <w:rFonts w:ascii="Segoe UI Symbol" w:hAnsi="Segoe UI Symbol" w:cs="Segoe UI Symbol"/>
                  </w:rPr>
                  <w:t>☐</w:t>
                </w:r>
              </w:sdtContent>
            </w:sdt>
            <w:r w:rsidR="00985A4C" w:rsidRPr="00492ABD">
              <w:t xml:space="preserve">Laboratory work     </w:t>
            </w:r>
            <w:sdt>
              <w:sdtPr>
                <w:id w:val="986210579"/>
              </w:sdtPr>
              <w:sdtEndPr/>
              <w:sdtContent>
                <w:r w:rsidR="00985A4C" w:rsidRPr="00492ABD">
                  <w:rPr>
                    <w:rFonts w:ascii="Segoe UI Symbol" w:hAnsi="Segoe UI Symbol" w:cs="Segoe UI Symbol"/>
                  </w:rPr>
                  <w:t>☐</w:t>
                </w:r>
              </w:sdtContent>
            </w:sdt>
            <w:r w:rsidR="00985A4C" w:rsidRPr="00492ABD">
              <w:t xml:space="preserve">  Project work            </w:t>
            </w:r>
            <w:sdt>
              <w:sdtPr>
                <w:id w:val="1806499273"/>
              </w:sdtPr>
              <w:sdtEndPr/>
              <w:sdtContent>
                <w:r w:rsidR="00985A4C" w:rsidRPr="00492ABD">
                  <w:rPr>
                    <w:rFonts w:ascii="Segoe UI Symbol" w:hAnsi="Segoe UI Symbol" w:cs="Segoe UI Symbol"/>
                  </w:rPr>
                  <w:t>☐</w:t>
                </w:r>
              </w:sdtContent>
            </w:sdt>
            <w:r w:rsidR="00985A4C" w:rsidRPr="00492ABD">
              <w:t xml:space="preserve">  Seminar</w:t>
            </w:r>
          </w:p>
          <w:p w:rsidR="00985A4C" w:rsidRPr="00492ABD" w:rsidRDefault="0019008C" w:rsidP="00A953CA">
            <w:sdt>
              <w:sdtPr>
                <w:id w:val="2035157603"/>
              </w:sdtPr>
              <w:sdtEndPr/>
              <w:sdtContent>
                <w:r w:rsidR="00985A4C" w:rsidRPr="00492ABD">
                  <w:rPr>
                    <w:rFonts w:ascii="Segoe UI Symbol" w:hAnsi="Segoe UI Symbol" w:cs="Segoe UI Symbol"/>
                  </w:rPr>
                  <w:t>☐</w:t>
                </w:r>
              </w:sdtContent>
            </w:sdt>
            <w:r w:rsidR="00985A4C" w:rsidRPr="00492ABD">
              <w:t xml:space="preserve">Distance learning    </w:t>
            </w:r>
            <w:sdt>
              <w:sdtPr>
                <w:id w:val="-1014915994"/>
              </w:sdtPr>
              <w:sdtEndPr/>
              <w:sdtContent>
                <w:r w:rsidR="00985A4C" w:rsidRPr="00492ABD">
                  <w:rPr>
                    <w:rFonts w:ascii="Segoe UI Symbol" w:hAnsi="Segoe UI Symbol" w:cs="Segoe UI Symbol"/>
                  </w:rPr>
                  <w:t>☒</w:t>
                </w:r>
              </w:sdtContent>
            </w:sdt>
            <w:r w:rsidR="00985A4C" w:rsidRPr="00492ABD">
              <w:t xml:space="preserve"> Blended learning      </w:t>
            </w:r>
            <w:sdt>
              <w:sdtPr>
                <w:id w:val="1743678286"/>
              </w:sdtPr>
              <w:sdtEndPr/>
              <w:sdtContent>
                <w:r w:rsidR="00985A4C" w:rsidRPr="00492ABD">
                  <w:rPr>
                    <w:rFonts w:ascii="Segoe UI Symbol" w:hAnsi="Segoe UI Symbol" w:cs="Segoe UI Symbol"/>
                  </w:rPr>
                  <w:t>☒</w:t>
                </w:r>
              </w:sdtContent>
            </w:sdt>
            <w:r w:rsidR="00985A4C" w:rsidRPr="00492ABD">
              <w:t xml:space="preserve">  Other</w:t>
            </w:r>
          </w:p>
        </w:tc>
      </w:tr>
      <w:tr w:rsidR="00985A4C" w:rsidRPr="00492ABD" w:rsidTr="00A953CA">
        <w:trPr>
          <w:trHeight w:val="562"/>
        </w:trPr>
        <w:tc>
          <w:tcPr>
            <w:tcW w:w="10440" w:type="dxa"/>
            <w:gridSpan w:val="7"/>
            <w:shd w:val="clear" w:color="auto" w:fill="B8CCE4" w:themeFill="accent1" w:themeFillTint="66"/>
            <w:vAlign w:val="center"/>
          </w:tcPr>
          <w:p w:rsidR="00985A4C" w:rsidRPr="00492ABD" w:rsidRDefault="00985A4C" w:rsidP="00A953CA">
            <w:pPr>
              <w:rPr>
                <w:b/>
              </w:rPr>
            </w:pPr>
            <w:r w:rsidRPr="00492ABD">
              <w:rPr>
                <w:b/>
              </w:rPr>
              <w:t>PURPOSE AND OVERVIEW (max. 5 sentences)</w:t>
            </w:r>
          </w:p>
        </w:tc>
      </w:tr>
      <w:tr w:rsidR="00985A4C" w:rsidRPr="00492ABD" w:rsidTr="00A953CA">
        <w:trPr>
          <w:trHeight w:val="562"/>
        </w:trPr>
        <w:tc>
          <w:tcPr>
            <w:tcW w:w="10440" w:type="dxa"/>
            <w:gridSpan w:val="7"/>
            <w:vAlign w:val="center"/>
          </w:tcPr>
          <w:p w:rsidR="00985A4C" w:rsidRPr="00492ABD" w:rsidRDefault="00985A4C" w:rsidP="00A953CA">
            <w:r>
              <w:t xml:space="preserve">Developing the skills and knowledge of students for competent educational work. Empowering the capacities of students to realise classes and educational work by applying various and up to date models of teaching, and to adjust to the demands of specific school context and conditions. The students are expected to link their knowledge from Didactics with the educational demands and put them in practice effectively. The students are expected to be able to realise the curricular and extracurricular activities and to understand and apply various forms, methods and </w:t>
            </w:r>
            <w:r w:rsidRPr="00B91A1B">
              <w:t>educational resources</w:t>
            </w:r>
            <w:r>
              <w:t>, in accordance with their estimation.</w:t>
            </w:r>
          </w:p>
        </w:tc>
      </w:tr>
      <w:tr w:rsidR="00985A4C" w:rsidRPr="00492ABD" w:rsidTr="00A953CA">
        <w:trPr>
          <w:trHeight w:val="562"/>
        </w:trPr>
        <w:tc>
          <w:tcPr>
            <w:tcW w:w="10440" w:type="dxa"/>
            <w:gridSpan w:val="7"/>
            <w:shd w:val="clear" w:color="auto" w:fill="B8CCE4" w:themeFill="accent1" w:themeFillTint="66"/>
            <w:vAlign w:val="center"/>
          </w:tcPr>
          <w:p w:rsidR="00985A4C" w:rsidRPr="00492ABD" w:rsidRDefault="00985A4C" w:rsidP="00A953CA">
            <w:pPr>
              <w:rPr>
                <w:b/>
              </w:rPr>
            </w:pPr>
            <w:r w:rsidRPr="00492ABD">
              <w:rPr>
                <w:b/>
              </w:rPr>
              <w:t>SYLLABUS (brief outline and summary of topics, max. 10 sentences)</w:t>
            </w:r>
          </w:p>
        </w:tc>
      </w:tr>
      <w:tr w:rsidR="00985A4C" w:rsidRPr="00492ABD" w:rsidTr="00A953CA">
        <w:trPr>
          <w:trHeight w:val="562"/>
        </w:trPr>
        <w:tc>
          <w:tcPr>
            <w:tcW w:w="10440" w:type="dxa"/>
            <w:gridSpan w:val="7"/>
            <w:shd w:val="clear" w:color="auto" w:fill="auto"/>
            <w:vAlign w:val="center"/>
          </w:tcPr>
          <w:p w:rsidR="00985A4C" w:rsidRDefault="00985A4C" w:rsidP="00985A4C">
            <w:pPr>
              <w:pStyle w:val="ListParagraph"/>
              <w:numPr>
                <w:ilvl w:val="0"/>
                <w:numId w:val="1"/>
              </w:numPr>
            </w:pPr>
            <w:r>
              <w:t xml:space="preserve">Conversation with the school pedagogue about the structure of teaching activities in the school and general practical problems in their realisation during the </w:t>
            </w:r>
            <w:proofErr w:type="spellStart"/>
            <w:r>
              <w:t>schoolyear</w:t>
            </w:r>
            <w:proofErr w:type="spellEnd"/>
            <w:r>
              <w:t>;</w:t>
            </w:r>
          </w:p>
          <w:p w:rsidR="00985A4C" w:rsidRDefault="00985A4C" w:rsidP="00985A4C">
            <w:pPr>
              <w:pStyle w:val="ListParagraph"/>
              <w:numPr>
                <w:ilvl w:val="0"/>
                <w:numId w:val="1"/>
              </w:numPr>
            </w:pPr>
            <w:r>
              <w:lastRenderedPageBreak/>
              <w:t>Acquainting with the technical and material basis of the school;</w:t>
            </w:r>
          </w:p>
          <w:p w:rsidR="00985A4C" w:rsidRDefault="00985A4C" w:rsidP="00985A4C">
            <w:pPr>
              <w:pStyle w:val="ListParagraph"/>
              <w:numPr>
                <w:ilvl w:val="0"/>
                <w:numId w:val="1"/>
              </w:numPr>
            </w:pPr>
            <w:r>
              <w:t>Attending all forms of teaching activities in the school (ordinary classes an classes for talented or underachieving pupils);</w:t>
            </w:r>
          </w:p>
          <w:p w:rsidR="00985A4C" w:rsidRPr="00F405A2" w:rsidRDefault="00985A4C" w:rsidP="00985A4C">
            <w:pPr>
              <w:pStyle w:val="ListParagraph"/>
              <w:numPr>
                <w:ilvl w:val="0"/>
                <w:numId w:val="1"/>
              </w:numPr>
            </w:pPr>
            <w:r>
              <w:t xml:space="preserve">Attending professional meetings of school stuff (teachers, pedagogue, </w:t>
            </w:r>
            <w:r w:rsidRPr="00F405A2">
              <w:t>psychologist, special education teacher</w:t>
            </w:r>
            <w:r>
              <w:t>, social worker, librarian);</w:t>
            </w:r>
          </w:p>
          <w:p w:rsidR="00985A4C" w:rsidRDefault="00985A4C" w:rsidP="00985A4C">
            <w:pPr>
              <w:pStyle w:val="ListParagraph"/>
              <w:numPr>
                <w:ilvl w:val="0"/>
                <w:numId w:val="1"/>
              </w:numPr>
            </w:pPr>
            <w:r>
              <w:t>Involving in activities of teachers concerning planning and preparing classes;</w:t>
            </w:r>
          </w:p>
          <w:p w:rsidR="00985A4C" w:rsidRDefault="00985A4C" w:rsidP="00985A4C">
            <w:pPr>
              <w:pStyle w:val="ListParagraph"/>
              <w:numPr>
                <w:ilvl w:val="0"/>
                <w:numId w:val="1"/>
              </w:numPr>
            </w:pPr>
            <w:r>
              <w:t>Involving in the existing seminars of professional advancement;</w:t>
            </w:r>
          </w:p>
          <w:p w:rsidR="00985A4C" w:rsidRPr="004C7928" w:rsidRDefault="00985A4C" w:rsidP="00985A4C">
            <w:pPr>
              <w:pStyle w:val="ListParagraph"/>
              <w:numPr>
                <w:ilvl w:val="0"/>
                <w:numId w:val="1"/>
              </w:numPr>
            </w:pPr>
            <w:r>
              <w:t>Involving in the work of teachers</w:t>
            </w:r>
            <w:r>
              <w:rPr>
                <w:lang w:val="en-US"/>
              </w:rPr>
              <w:t xml:space="preserve">’ </w:t>
            </w:r>
            <w:r w:rsidRPr="004C7928">
              <w:rPr>
                <w:lang w:val="en-US"/>
              </w:rPr>
              <w:t>council</w:t>
            </w:r>
            <w:r>
              <w:rPr>
                <w:lang w:val="en-US"/>
              </w:rPr>
              <w:t>, concerning the questions of planning and organization of lectures (without power of decision);</w:t>
            </w:r>
          </w:p>
          <w:p w:rsidR="00985A4C" w:rsidRDefault="00985A4C" w:rsidP="00985A4C">
            <w:pPr>
              <w:pStyle w:val="ListParagraph"/>
              <w:numPr>
                <w:ilvl w:val="0"/>
                <w:numId w:val="1"/>
              </w:numPr>
            </w:pPr>
            <w:r w:rsidRPr="004C7928">
              <w:t>Acquainting with the</w:t>
            </w:r>
            <w:r>
              <w:t xml:space="preserve"> forms of documentation about pupils and lectures;</w:t>
            </w:r>
          </w:p>
          <w:p w:rsidR="00985A4C" w:rsidRDefault="00985A4C" w:rsidP="00985A4C">
            <w:pPr>
              <w:pStyle w:val="ListParagraph"/>
              <w:numPr>
                <w:ilvl w:val="0"/>
                <w:numId w:val="1"/>
              </w:numPr>
            </w:pPr>
            <w:r>
              <w:t>Helping teachers with organizing and leading classes and other forms of educational work.</w:t>
            </w:r>
          </w:p>
          <w:p w:rsidR="00985A4C" w:rsidRPr="00492ABD" w:rsidRDefault="00985A4C" w:rsidP="00A953CA">
            <w:r>
              <w:t>Practical work is realised during ten work days. The first two days are meant for learning about the school organization and general problems (students monitor and analyse teaching process), and the rest eight days students attend and involve themselves in specific activities. Direct monitoring od students’ involvement is led by the teacher-mentor.</w:t>
            </w:r>
          </w:p>
        </w:tc>
      </w:tr>
      <w:tr w:rsidR="00985A4C" w:rsidRPr="00492ABD" w:rsidTr="00A953CA">
        <w:trPr>
          <w:trHeight w:val="562"/>
        </w:trPr>
        <w:tc>
          <w:tcPr>
            <w:tcW w:w="10440" w:type="dxa"/>
            <w:gridSpan w:val="7"/>
            <w:shd w:val="clear" w:color="auto" w:fill="B8CCE4" w:themeFill="accent1" w:themeFillTint="66"/>
            <w:vAlign w:val="center"/>
          </w:tcPr>
          <w:p w:rsidR="00985A4C" w:rsidRPr="00492ABD" w:rsidRDefault="00985A4C" w:rsidP="00A953CA">
            <w:pPr>
              <w:rPr>
                <w:b/>
              </w:rPr>
            </w:pPr>
            <w:r w:rsidRPr="00492ABD">
              <w:rPr>
                <w:b/>
              </w:rPr>
              <w:lastRenderedPageBreak/>
              <w:t>LANGUAGE OF INSTRUCTION</w:t>
            </w:r>
          </w:p>
        </w:tc>
      </w:tr>
      <w:tr w:rsidR="00985A4C" w:rsidRPr="00492ABD" w:rsidTr="00A953CA">
        <w:trPr>
          <w:trHeight w:val="562"/>
        </w:trPr>
        <w:tc>
          <w:tcPr>
            <w:tcW w:w="10440" w:type="dxa"/>
            <w:gridSpan w:val="7"/>
            <w:shd w:val="clear" w:color="auto" w:fill="auto"/>
            <w:vAlign w:val="center"/>
          </w:tcPr>
          <w:p w:rsidR="00985A4C" w:rsidRPr="00492ABD" w:rsidRDefault="0019008C" w:rsidP="00A953CA">
            <w:sdt>
              <w:sdtPr>
                <w:id w:val="-652687752"/>
              </w:sdtPr>
              <w:sdtEndPr/>
              <w:sdtContent>
                <w:r w:rsidR="00985A4C" w:rsidRPr="00492ABD">
                  <w:rPr>
                    <w:rFonts w:ascii="Segoe UI Symbol" w:hAnsi="Segoe UI Symbol" w:cs="Segoe UI Symbol"/>
                  </w:rPr>
                  <w:t>☒</w:t>
                </w:r>
              </w:sdtContent>
            </w:sdt>
            <w:r w:rsidR="00985A4C" w:rsidRPr="00492ABD">
              <w:t xml:space="preserve">Serbian  (complete course)              </w:t>
            </w:r>
            <w:sdt>
              <w:sdtPr>
                <w:id w:val="581960908"/>
              </w:sdtPr>
              <w:sdtEndPr/>
              <w:sdtContent>
                <w:r w:rsidR="00985A4C" w:rsidRPr="00492ABD">
                  <w:rPr>
                    <w:rFonts w:ascii="Segoe UI Symbol" w:hAnsi="Segoe UI Symbol" w:cs="Segoe UI Symbol"/>
                  </w:rPr>
                  <w:t>☐</w:t>
                </w:r>
              </w:sdtContent>
            </w:sdt>
            <w:r w:rsidR="00985A4C" w:rsidRPr="00492ABD">
              <w:t xml:space="preserve"> English (complete course)               </w:t>
            </w:r>
            <w:sdt>
              <w:sdtPr>
                <w:id w:val="1205523237"/>
              </w:sdtPr>
              <w:sdtEndPr/>
              <w:sdtContent>
                <w:r w:rsidR="00985A4C" w:rsidRPr="00492ABD">
                  <w:rPr>
                    <w:rFonts w:ascii="Segoe UI Symbol" w:hAnsi="Segoe UI Symbol" w:cs="Segoe UI Symbol"/>
                  </w:rPr>
                  <w:t>☐</w:t>
                </w:r>
              </w:sdtContent>
            </w:sdt>
            <w:r w:rsidR="00985A4C" w:rsidRPr="00492ABD">
              <w:t xml:space="preserve">  Other _____________ (complete course)</w:t>
            </w:r>
          </w:p>
          <w:p w:rsidR="00985A4C" w:rsidRPr="00492ABD" w:rsidRDefault="00985A4C" w:rsidP="00A953CA"/>
          <w:p w:rsidR="00985A4C" w:rsidRPr="00492ABD" w:rsidRDefault="0019008C" w:rsidP="00A953CA">
            <w:sdt>
              <w:sdtPr>
                <w:id w:val="-1568101395"/>
              </w:sdtPr>
              <w:sdtEndPr/>
              <w:sdtContent>
                <w:r w:rsidR="00985A4C" w:rsidRPr="00492ABD">
                  <w:rPr>
                    <w:rFonts w:ascii="Segoe UI Symbol" w:hAnsi="Segoe UI Symbol" w:cs="Segoe UI Symbol"/>
                  </w:rPr>
                  <w:t>☐</w:t>
                </w:r>
              </w:sdtContent>
            </w:sdt>
            <w:r w:rsidR="00985A4C" w:rsidRPr="00492ABD">
              <w:t xml:space="preserve">Serbian with English mentoring      </w:t>
            </w:r>
            <w:sdt>
              <w:sdtPr>
                <w:id w:val="280231497"/>
              </w:sdtPr>
              <w:sdtEndPr/>
              <w:sdtContent>
                <w:r w:rsidR="00985A4C" w:rsidRPr="00492ABD">
                  <w:rPr>
                    <w:rFonts w:ascii="Segoe UI Symbol" w:hAnsi="Segoe UI Symbol" w:cs="Segoe UI Symbol"/>
                  </w:rPr>
                  <w:t>☐</w:t>
                </w:r>
              </w:sdtContent>
            </w:sdt>
            <w:r w:rsidR="00985A4C" w:rsidRPr="00492ABD">
              <w:t>Serbian with other mentoring ______________</w:t>
            </w:r>
          </w:p>
          <w:p w:rsidR="00985A4C" w:rsidRPr="00492ABD" w:rsidRDefault="00985A4C" w:rsidP="00A953CA">
            <w:pPr>
              <w:rPr>
                <w:b/>
              </w:rPr>
            </w:pPr>
          </w:p>
        </w:tc>
      </w:tr>
      <w:tr w:rsidR="00985A4C" w:rsidRPr="00492ABD" w:rsidTr="00A953CA">
        <w:trPr>
          <w:trHeight w:val="562"/>
        </w:trPr>
        <w:tc>
          <w:tcPr>
            <w:tcW w:w="10440" w:type="dxa"/>
            <w:gridSpan w:val="7"/>
            <w:shd w:val="clear" w:color="auto" w:fill="B8CCE4" w:themeFill="accent1" w:themeFillTint="66"/>
            <w:vAlign w:val="center"/>
          </w:tcPr>
          <w:p w:rsidR="00985A4C" w:rsidRPr="00492ABD" w:rsidRDefault="00985A4C" w:rsidP="00A953CA">
            <w:pPr>
              <w:rPr>
                <w:b/>
              </w:rPr>
            </w:pPr>
            <w:r w:rsidRPr="00492ABD">
              <w:rPr>
                <w:b/>
              </w:rPr>
              <w:t>ASSESSMENT METHODS AND CRITERIA</w:t>
            </w:r>
          </w:p>
        </w:tc>
      </w:tr>
      <w:tr w:rsidR="00985A4C" w:rsidRPr="00492ABD" w:rsidTr="00A953CA">
        <w:trPr>
          <w:trHeight w:val="562"/>
        </w:trPr>
        <w:tc>
          <w:tcPr>
            <w:tcW w:w="2550" w:type="dxa"/>
            <w:shd w:val="clear" w:color="auto" w:fill="auto"/>
            <w:vAlign w:val="center"/>
          </w:tcPr>
          <w:p w:rsidR="00985A4C" w:rsidRPr="00492ABD" w:rsidRDefault="00985A4C" w:rsidP="00A953CA">
            <w:pPr>
              <w:rPr>
                <w:b/>
              </w:rPr>
            </w:pPr>
            <w:r w:rsidRPr="00492ABD">
              <w:rPr>
                <w:b/>
              </w:rPr>
              <w:t>Pre exam duties</w:t>
            </w:r>
          </w:p>
        </w:tc>
        <w:tc>
          <w:tcPr>
            <w:tcW w:w="1575" w:type="dxa"/>
            <w:gridSpan w:val="2"/>
            <w:shd w:val="clear" w:color="auto" w:fill="auto"/>
            <w:vAlign w:val="center"/>
          </w:tcPr>
          <w:p w:rsidR="00985A4C" w:rsidRPr="00492ABD" w:rsidRDefault="00985A4C" w:rsidP="00A953CA">
            <w:pPr>
              <w:rPr>
                <w:b/>
              </w:rPr>
            </w:pPr>
            <w:r w:rsidRPr="00492ABD">
              <w:rPr>
                <w:b/>
              </w:rPr>
              <w:t>Points</w:t>
            </w:r>
          </w:p>
        </w:tc>
        <w:tc>
          <w:tcPr>
            <w:tcW w:w="3255" w:type="dxa"/>
            <w:gridSpan w:val="3"/>
            <w:shd w:val="clear" w:color="auto" w:fill="auto"/>
            <w:vAlign w:val="center"/>
          </w:tcPr>
          <w:p w:rsidR="00985A4C" w:rsidRPr="00492ABD" w:rsidRDefault="00985A4C" w:rsidP="00A953CA">
            <w:pPr>
              <w:rPr>
                <w:b/>
              </w:rPr>
            </w:pPr>
            <w:r w:rsidRPr="00492ABD">
              <w:rPr>
                <w:b/>
              </w:rPr>
              <w:t>Final exam</w:t>
            </w:r>
          </w:p>
        </w:tc>
        <w:tc>
          <w:tcPr>
            <w:tcW w:w="3060" w:type="dxa"/>
            <w:shd w:val="clear" w:color="auto" w:fill="auto"/>
            <w:vAlign w:val="center"/>
          </w:tcPr>
          <w:p w:rsidR="00985A4C" w:rsidRPr="00492ABD" w:rsidRDefault="00985A4C" w:rsidP="00A953CA">
            <w:pPr>
              <w:rPr>
                <w:b/>
              </w:rPr>
            </w:pPr>
            <w:r w:rsidRPr="00492ABD">
              <w:rPr>
                <w:b/>
              </w:rPr>
              <w:t>points</w:t>
            </w:r>
          </w:p>
        </w:tc>
      </w:tr>
      <w:tr w:rsidR="00985A4C" w:rsidRPr="00AA6766" w:rsidTr="00A953CA">
        <w:trPr>
          <w:trHeight w:val="562"/>
        </w:trPr>
        <w:tc>
          <w:tcPr>
            <w:tcW w:w="2550" w:type="dxa"/>
            <w:shd w:val="clear" w:color="auto" w:fill="auto"/>
            <w:vAlign w:val="center"/>
          </w:tcPr>
          <w:p w:rsidR="00985A4C" w:rsidRPr="00AA6766" w:rsidRDefault="00985A4C" w:rsidP="00A953CA">
            <w:pPr>
              <w:rPr>
                <w:b/>
              </w:rPr>
            </w:pPr>
            <w:r w:rsidRPr="00AA6766">
              <w:rPr>
                <w:b/>
              </w:rPr>
              <w:t>Individual assignments</w:t>
            </w:r>
          </w:p>
        </w:tc>
        <w:tc>
          <w:tcPr>
            <w:tcW w:w="1575" w:type="dxa"/>
            <w:gridSpan w:val="2"/>
            <w:shd w:val="clear" w:color="auto" w:fill="auto"/>
            <w:vAlign w:val="center"/>
          </w:tcPr>
          <w:p w:rsidR="00985A4C" w:rsidRPr="00AA6766" w:rsidRDefault="00985A4C" w:rsidP="00A953CA">
            <w:pPr>
              <w:rPr>
                <w:b/>
              </w:rPr>
            </w:pPr>
            <w:r w:rsidRPr="00AA6766">
              <w:rPr>
                <w:b/>
              </w:rPr>
              <w:t>10</w:t>
            </w:r>
          </w:p>
        </w:tc>
        <w:tc>
          <w:tcPr>
            <w:tcW w:w="3255" w:type="dxa"/>
            <w:gridSpan w:val="3"/>
            <w:shd w:val="clear" w:color="auto" w:fill="auto"/>
            <w:vAlign w:val="center"/>
          </w:tcPr>
          <w:p w:rsidR="00985A4C" w:rsidRPr="00AA6766" w:rsidRDefault="00985A4C" w:rsidP="00A953CA">
            <w:pPr>
              <w:rPr>
                <w:b/>
              </w:rPr>
            </w:pPr>
            <w:r w:rsidRPr="00AA6766">
              <w:rPr>
                <w:b/>
              </w:rPr>
              <w:t>Practical examination</w:t>
            </w:r>
          </w:p>
        </w:tc>
        <w:tc>
          <w:tcPr>
            <w:tcW w:w="3060" w:type="dxa"/>
            <w:shd w:val="clear" w:color="auto" w:fill="auto"/>
            <w:vAlign w:val="center"/>
          </w:tcPr>
          <w:p w:rsidR="00985A4C" w:rsidRPr="00AA6766" w:rsidRDefault="00985A4C" w:rsidP="00A953CA">
            <w:pPr>
              <w:rPr>
                <w:b/>
              </w:rPr>
            </w:pPr>
            <w:r w:rsidRPr="00AA6766">
              <w:rPr>
                <w:b/>
              </w:rPr>
              <w:t>50</w:t>
            </w:r>
          </w:p>
        </w:tc>
      </w:tr>
      <w:tr w:rsidR="00985A4C" w:rsidRPr="00AA6766" w:rsidTr="00A953CA">
        <w:trPr>
          <w:trHeight w:val="562"/>
        </w:trPr>
        <w:tc>
          <w:tcPr>
            <w:tcW w:w="2550" w:type="dxa"/>
            <w:shd w:val="clear" w:color="auto" w:fill="auto"/>
            <w:vAlign w:val="center"/>
          </w:tcPr>
          <w:p w:rsidR="00985A4C" w:rsidRPr="00AA6766" w:rsidRDefault="00985A4C" w:rsidP="00A953CA">
            <w:pPr>
              <w:rPr>
                <w:b/>
              </w:rPr>
            </w:pPr>
            <w:r w:rsidRPr="00AA6766">
              <w:rPr>
                <w:b/>
              </w:rPr>
              <w:t>Teaching colloquia</w:t>
            </w:r>
          </w:p>
        </w:tc>
        <w:tc>
          <w:tcPr>
            <w:tcW w:w="1575" w:type="dxa"/>
            <w:gridSpan w:val="2"/>
            <w:shd w:val="clear" w:color="auto" w:fill="auto"/>
            <w:vAlign w:val="center"/>
          </w:tcPr>
          <w:p w:rsidR="00985A4C" w:rsidRPr="00AA6766" w:rsidRDefault="00985A4C" w:rsidP="00A953CA">
            <w:pPr>
              <w:rPr>
                <w:b/>
              </w:rPr>
            </w:pPr>
            <w:r w:rsidRPr="00AA6766">
              <w:rPr>
                <w:b/>
              </w:rPr>
              <w:t>40</w:t>
            </w:r>
          </w:p>
        </w:tc>
        <w:tc>
          <w:tcPr>
            <w:tcW w:w="3255" w:type="dxa"/>
            <w:gridSpan w:val="3"/>
            <w:shd w:val="clear" w:color="auto" w:fill="auto"/>
            <w:vAlign w:val="center"/>
          </w:tcPr>
          <w:p w:rsidR="00985A4C" w:rsidRPr="00AA6766" w:rsidRDefault="00985A4C" w:rsidP="00A953CA">
            <w:pPr>
              <w:rPr>
                <w:b/>
              </w:rPr>
            </w:pPr>
            <w:r w:rsidRPr="00AA6766">
              <w:rPr>
                <w:b/>
              </w:rPr>
              <w:t>OVERALL SUM</w:t>
            </w:r>
          </w:p>
        </w:tc>
        <w:tc>
          <w:tcPr>
            <w:tcW w:w="3060" w:type="dxa"/>
            <w:shd w:val="clear" w:color="auto" w:fill="auto"/>
            <w:vAlign w:val="center"/>
          </w:tcPr>
          <w:p w:rsidR="00985A4C" w:rsidRPr="00AA6766" w:rsidRDefault="00985A4C" w:rsidP="00A953CA">
            <w:pPr>
              <w:rPr>
                <w:b/>
              </w:rPr>
            </w:pPr>
            <w:r w:rsidRPr="00AA6766">
              <w:rPr>
                <w:b/>
              </w:rPr>
              <w:t>100</w:t>
            </w:r>
          </w:p>
        </w:tc>
      </w:tr>
      <w:tr w:rsidR="00985A4C" w:rsidRPr="00492ABD" w:rsidTr="00A953CA">
        <w:trPr>
          <w:trHeight w:val="562"/>
        </w:trPr>
        <w:tc>
          <w:tcPr>
            <w:tcW w:w="10440" w:type="dxa"/>
            <w:gridSpan w:val="7"/>
            <w:shd w:val="clear" w:color="auto" w:fill="auto"/>
            <w:vAlign w:val="center"/>
          </w:tcPr>
          <w:p w:rsidR="00985A4C" w:rsidRPr="00492ABD" w:rsidRDefault="00985A4C" w:rsidP="00A953CA">
            <w:pPr>
              <w:rPr>
                <w:b/>
              </w:rPr>
            </w:pPr>
            <w:r w:rsidRPr="00492ABD">
              <w:rPr>
                <w:b/>
              </w:rPr>
              <w:t>*Final examination mark is formed in accordance with the Institutional documents</w:t>
            </w:r>
          </w:p>
        </w:tc>
      </w:tr>
    </w:tbl>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DejaVu Sans">
    <w:altName w:val="Arial"/>
    <w:charset w:val="00"/>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57F1"/>
    <w:multiLevelType w:val="hybridMultilevel"/>
    <w:tmpl w:val="4F586A62"/>
    <w:lvl w:ilvl="0" w:tplc="CCC64CC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985A4C"/>
    <w:rsid w:val="0019008C"/>
    <w:rsid w:val="001B6116"/>
    <w:rsid w:val="00985A4C"/>
    <w:rsid w:val="00AB5B78"/>
    <w:rsid w:val="00C47A9A"/>
    <w:rsid w:val="00E37F0A"/>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4C"/>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ind w:left="720"/>
      <w:contextualSpacing/>
    </w:pPr>
  </w:style>
  <w:style w:type="table" w:styleId="TableGrid">
    <w:name w:val="Table Grid"/>
    <w:basedOn w:val="TableNormal"/>
    <w:uiPriority w:val="59"/>
    <w:rsid w:val="00985A4C"/>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4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Company>Uciteljski fakukltet u Vranju</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2</cp:revision>
  <dcterms:created xsi:type="dcterms:W3CDTF">2016-04-10T18:18:00Z</dcterms:created>
  <dcterms:modified xsi:type="dcterms:W3CDTF">2016-04-14T10:57:00Z</dcterms:modified>
</cp:coreProperties>
</file>