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8019B" w:rsidRPr="00492ABD" w:rsidTr="00A953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8019B" w:rsidRPr="00492ABD" w:rsidRDefault="0058019B" w:rsidP="00A953CA">
            <w:pPr>
              <w:rPr>
                <w:b/>
              </w:rPr>
            </w:pPr>
            <w:r w:rsidRPr="00492ABD">
              <w:rPr>
                <w:noProof/>
                <w:lang w:val="en-US"/>
              </w:rPr>
              <w:drawing>
                <wp:inline distT="0" distB="0" distL="0" distR="0" wp14:anchorId="0239A0AC" wp14:editId="77D58E58">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92ABD">
              <w:rPr>
                <w:b/>
              </w:rPr>
              <w:t xml:space="preserve">                         UNIVERSITY OF NIŠ</w:t>
            </w:r>
          </w:p>
          <w:p w:rsidR="0058019B" w:rsidRPr="00492ABD" w:rsidRDefault="0058019B" w:rsidP="00A953CA"/>
        </w:tc>
      </w:tr>
      <w:tr w:rsidR="0058019B" w:rsidRPr="0006717F" w:rsidTr="00A953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019B" w:rsidRPr="0006717F" w:rsidRDefault="0058019B" w:rsidP="00A953CA">
            <w:pPr>
              <w:rPr>
                <w:rFonts w:ascii="Candara" w:hAnsi="Candara"/>
                <w:b/>
                <w:sz w:val="36"/>
                <w:szCs w:val="36"/>
              </w:rPr>
            </w:pPr>
            <w:r w:rsidRPr="0006717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019B" w:rsidRPr="0006717F" w:rsidRDefault="0058019B" w:rsidP="00A953CA">
            <w:pPr>
              <w:rPr>
                <w:rFonts w:ascii="Candara" w:hAnsi="Candara"/>
                <w:sz w:val="36"/>
                <w:szCs w:val="36"/>
              </w:rPr>
            </w:pPr>
            <w:r w:rsidRPr="0006717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019B" w:rsidRPr="0006717F" w:rsidRDefault="0058019B" w:rsidP="00A953CA">
            <w:pPr>
              <w:rPr>
                <w:rFonts w:ascii="Candara" w:hAnsi="Candara"/>
                <w:sz w:val="36"/>
                <w:szCs w:val="36"/>
              </w:rPr>
            </w:pPr>
            <w:r w:rsidRPr="0006717F">
              <w:rPr>
                <w:rFonts w:ascii="Candara" w:hAnsi="Candara"/>
                <w:b/>
                <w:sz w:val="36"/>
                <w:szCs w:val="36"/>
              </w:rPr>
              <w:t>Pedagogical Faculty in Vranje</w:t>
            </w:r>
          </w:p>
        </w:tc>
      </w:tr>
      <w:tr w:rsidR="0058019B" w:rsidRPr="00492ABD" w:rsidTr="00A953C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8019B" w:rsidRPr="00492ABD" w:rsidRDefault="0058019B" w:rsidP="00A953CA">
            <w:pPr>
              <w:rPr>
                <w:b/>
              </w:rPr>
            </w:pPr>
            <w:r w:rsidRPr="00492ABD">
              <w:rPr>
                <w:b/>
              </w:rPr>
              <w:t>GENERAL INFORMATION</w:t>
            </w:r>
          </w:p>
        </w:tc>
      </w:tr>
      <w:tr w:rsidR="008E002D" w:rsidRPr="00492ABD" w:rsidTr="00A953CA">
        <w:trPr>
          <w:trHeight w:val="562"/>
        </w:trPr>
        <w:tc>
          <w:tcPr>
            <w:tcW w:w="4386" w:type="dxa"/>
            <w:gridSpan w:val="4"/>
            <w:shd w:val="clear" w:color="auto" w:fill="auto"/>
            <w:vAlign w:val="center"/>
          </w:tcPr>
          <w:p w:rsidR="008E002D" w:rsidRDefault="008E002D" w:rsidP="00A953CA">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8E002D" w:rsidRDefault="008E002D">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8E002D" w:rsidRDefault="008E002D">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8E002D" w:rsidRPr="00492ABD" w:rsidTr="00A953CA">
        <w:trPr>
          <w:trHeight w:val="562"/>
        </w:trPr>
        <w:tc>
          <w:tcPr>
            <w:tcW w:w="4386" w:type="dxa"/>
            <w:gridSpan w:val="4"/>
            <w:vAlign w:val="center"/>
          </w:tcPr>
          <w:p w:rsidR="008E002D" w:rsidRDefault="008E002D" w:rsidP="00A953CA">
            <w:pPr>
              <w:spacing w:line="240" w:lineRule="auto"/>
              <w:rPr>
                <w:rFonts w:ascii="Candara" w:hAnsi="Candara"/>
              </w:rPr>
            </w:pPr>
            <w:r>
              <w:rPr>
                <w:rFonts w:ascii="Candara" w:hAnsi="Candara"/>
              </w:rPr>
              <w:t>Study Module  (if applicable)</w:t>
            </w:r>
          </w:p>
        </w:tc>
        <w:tc>
          <w:tcPr>
            <w:tcW w:w="6054" w:type="dxa"/>
            <w:gridSpan w:val="3"/>
            <w:vAlign w:val="center"/>
          </w:tcPr>
          <w:p w:rsidR="008E002D" w:rsidRDefault="008E002D">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58019B" w:rsidRPr="00492ABD" w:rsidTr="00A953CA">
        <w:trPr>
          <w:trHeight w:val="562"/>
        </w:trPr>
        <w:tc>
          <w:tcPr>
            <w:tcW w:w="4386" w:type="dxa"/>
            <w:gridSpan w:val="4"/>
            <w:vAlign w:val="center"/>
          </w:tcPr>
          <w:p w:rsidR="0058019B" w:rsidRPr="00492ABD" w:rsidRDefault="0058019B" w:rsidP="00A953CA">
            <w:r w:rsidRPr="00492ABD">
              <w:t>Course title</w:t>
            </w:r>
          </w:p>
        </w:tc>
        <w:tc>
          <w:tcPr>
            <w:tcW w:w="6054" w:type="dxa"/>
            <w:gridSpan w:val="3"/>
            <w:vAlign w:val="center"/>
          </w:tcPr>
          <w:p w:rsidR="0058019B" w:rsidRPr="00492ABD" w:rsidRDefault="0058019B" w:rsidP="00A953CA">
            <w:r>
              <w:t>Pedagogical Practice 1</w:t>
            </w:r>
          </w:p>
        </w:tc>
      </w:tr>
      <w:tr w:rsidR="0058019B" w:rsidRPr="00492ABD" w:rsidTr="00A953CA">
        <w:trPr>
          <w:trHeight w:val="562"/>
        </w:trPr>
        <w:tc>
          <w:tcPr>
            <w:tcW w:w="4386" w:type="dxa"/>
            <w:gridSpan w:val="4"/>
            <w:vAlign w:val="center"/>
          </w:tcPr>
          <w:p w:rsidR="0058019B" w:rsidRPr="00492ABD" w:rsidRDefault="0058019B" w:rsidP="00A953CA">
            <w:r w:rsidRPr="00492ABD">
              <w:t>Level of study</w:t>
            </w:r>
          </w:p>
        </w:tc>
        <w:tc>
          <w:tcPr>
            <w:tcW w:w="6054" w:type="dxa"/>
            <w:gridSpan w:val="3"/>
            <w:vAlign w:val="center"/>
          </w:tcPr>
          <w:p w:rsidR="0058019B" w:rsidRPr="00492ABD" w:rsidRDefault="008E002D" w:rsidP="00A953CA">
            <w:sdt>
              <w:sdtPr>
                <w:id w:val="61147387"/>
              </w:sdtPr>
              <w:sdtEndPr/>
              <w:sdtContent>
                <w:r w:rsidR="0058019B" w:rsidRPr="00492ABD">
                  <w:rPr>
                    <w:rFonts w:ascii="Segoe UI Symbol" w:hAnsi="Segoe UI Symbol" w:cs="Segoe UI Symbol"/>
                  </w:rPr>
                  <w:t>☐</w:t>
                </w:r>
              </w:sdtContent>
            </w:sdt>
            <w:r w:rsidR="0058019B" w:rsidRPr="00492ABD">
              <w:t xml:space="preserve">Bachelor               </w:t>
            </w:r>
            <w:sdt>
              <w:sdtPr>
                <w:id w:val="-1048607352"/>
              </w:sdtPr>
              <w:sdtEndPr/>
              <w:sdtContent>
                <w:r w:rsidR="0058019B" w:rsidRPr="00492ABD">
                  <w:rPr>
                    <w:rFonts w:ascii="Segoe UI Symbol" w:hAnsi="Segoe UI Symbol" w:cs="Segoe UI Symbol"/>
                  </w:rPr>
                  <w:t>☒</w:t>
                </w:r>
              </w:sdtContent>
            </w:sdt>
            <w:r w:rsidR="0058019B" w:rsidRPr="00492ABD">
              <w:t xml:space="preserve"> Master’s                   </w:t>
            </w:r>
            <w:sdt>
              <w:sdtPr>
                <w:id w:val="37029807"/>
              </w:sdtPr>
              <w:sdtEndPr/>
              <w:sdtContent>
                <w:r w:rsidR="0058019B" w:rsidRPr="00492ABD">
                  <w:rPr>
                    <w:rFonts w:ascii="Segoe UI Symbol" w:hAnsi="Segoe UI Symbol" w:cs="Segoe UI Symbol"/>
                  </w:rPr>
                  <w:t>☐</w:t>
                </w:r>
              </w:sdtContent>
            </w:sdt>
            <w:r w:rsidR="0058019B" w:rsidRPr="00492ABD">
              <w:t xml:space="preserve"> Doctoral</w:t>
            </w:r>
          </w:p>
        </w:tc>
      </w:tr>
      <w:tr w:rsidR="0058019B" w:rsidRPr="00492ABD" w:rsidTr="00A953CA">
        <w:trPr>
          <w:trHeight w:val="562"/>
        </w:trPr>
        <w:tc>
          <w:tcPr>
            <w:tcW w:w="4386" w:type="dxa"/>
            <w:gridSpan w:val="4"/>
            <w:vAlign w:val="center"/>
          </w:tcPr>
          <w:p w:rsidR="0058019B" w:rsidRPr="00492ABD" w:rsidRDefault="0058019B" w:rsidP="00A953CA">
            <w:r w:rsidRPr="00492ABD">
              <w:t>Type of course</w:t>
            </w:r>
          </w:p>
        </w:tc>
        <w:tc>
          <w:tcPr>
            <w:tcW w:w="6054" w:type="dxa"/>
            <w:gridSpan w:val="3"/>
            <w:vAlign w:val="center"/>
          </w:tcPr>
          <w:p w:rsidR="0058019B" w:rsidRPr="00492ABD" w:rsidRDefault="008E002D" w:rsidP="00A953CA">
            <w:sdt>
              <w:sdtPr>
                <w:id w:val="418917782"/>
              </w:sdtPr>
              <w:sdtEndPr/>
              <w:sdtContent>
                <w:r w:rsidR="0058019B" w:rsidRPr="00492ABD">
                  <w:rPr>
                    <w:rFonts w:ascii="Segoe UI Symbol" w:hAnsi="Segoe UI Symbol" w:cs="Segoe UI Symbol"/>
                  </w:rPr>
                  <w:t>☒</w:t>
                </w:r>
              </w:sdtContent>
            </w:sdt>
            <w:r w:rsidR="0058019B" w:rsidRPr="00492ABD">
              <w:t xml:space="preserve"> Obligatory                 </w:t>
            </w:r>
            <w:sdt>
              <w:sdtPr>
                <w:id w:val="739220657"/>
              </w:sdtPr>
              <w:sdtEndPr/>
              <w:sdtContent>
                <w:r w:rsidR="0058019B" w:rsidRPr="00492ABD">
                  <w:rPr>
                    <w:rFonts w:ascii="Segoe UI Symbol" w:hAnsi="Segoe UI Symbol" w:cs="Segoe UI Symbol"/>
                  </w:rPr>
                  <w:t>☐</w:t>
                </w:r>
              </w:sdtContent>
            </w:sdt>
            <w:r w:rsidR="0058019B" w:rsidRPr="00492ABD">
              <w:t xml:space="preserve"> Elective</w:t>
            </w:r>
          </w:p>
        </w:tc>
      </w:tr>
      <w:tr w:rsidR="0058019B" w:rsidRPr="00492ABD" w:rsidTr="00A953CA">
        <w:trPr>
          <w:trHeight w:val="562"/>
        </w:trPr>
        <w:tc>
          <w:tcPr>
            <w:tcW w:w="4386" w:type="dxa"/>
            <w:gridSpan w:val="4"/>
            <w:vAlign w:val="center"/>
          </w:tcPr>
          <w:p w:rsidR="0058019B" w:rsidRPr="00492ABD" w:rsidRDefault="0058019B" w:rsidP="00A953CA">
            <w:pPr>
              <w:rPr>
                <w:lang w:val="en-US"/>
              </w:rPr>
            </w:pPr>
            <w:r w:rsidRPr="00492ABD">
              <w:t xml:space="preserve">Semester </w:t>
            </w:r>
          </w:p>
        </w:tc>
        <w:tc>
          <w:tcPr>
            <w:tcW w:w="6054" w:type="dxa"/>
            <w:gridSpan w:val="3"/>
            <w:vAlign w:val="center"/>
          </w:tcPr>
          <w:p w:rsidR="0058019B" w:rsidRPr="00492ABD" w:rsidRDefault="008E002D" w:rsidP="00A953CA">
            <w:pPr>
              <w:rPr>
                <w:lang w:val="en-US"/>
              </w:rPr>
            </w:pPr>
            <w:sdt>
              <w:sdtPr>
                <w:rPr>
                  <w:lang w:val="en-US"/>
                </w:rPr>
                <w:id w:val="-1849559928"/>
              </w:sdtPr>
              <w:sdtEndPr/>
              <w:sdtContent>
                <w:r w:rsidR="0058019B" w:rsidRPr="00492ABD">
                  <w:rPr>
                    <w:rFonts w:ascii="Segoe UI Symbol" w:hAnsi="Segoe UI Symbol" w:cs="Segoe UI Symbol"/>
                    <w:lang w:val="en-US"/>
                  </w:rPr>
                  <w:t>☐</w:t>
                </w:r>
              </w:sdtContent>
            </w:sdt>
            <w:r w:rsidR="0058019B" w:rsidRPr="00492ABD">
              <w:rPr>
                <w:lang w:val="en-US"/>
              </w:rPr>
              <w:t xml:space="preserve"> Autumn                     </w:t>
            </w:r>
            <w:sdt>
              <w:sdtPr>
                <w:rPr>
                  <w:lang w:val="en-US"/>
                </w:rPr>
                <w:id w:val="-2067243998"/>
              </w:sdtPr>
              <w:sdtEndPr/>
              <w:sdtContent>
                <w:r w:rsidR="0058019B">
                  <w:rPr>
                    <w:rFonts w:ascii="DejaVu Sans" w:hAnsi="DejaVu Sans" w:cs="DejaVu Sans"/>
                    <w:lang w:val="en-US"/>
                  </w:rPr>
                  <w:t>☒</w:t>
                </w:r>
              </w:sdtContent>
            </w:sdt>
            <w:r w:rsidR="0058019B" w:rsidRPr="00492ABD">
              <w:rPr>
                <w:lang w:val="en-US"/>
              </w:rPr>
              <w:t>Spring</w:t>
            </w:r>
          </w:p>
        </w:tc>
      </w:tr>
      <w:tr w:rsidR="0058019B" w:rsidRPr="00492ABD" w:rsidTr="00A953CA">
        <w:trPr>
          <w:trHeight w:val="562"/>
        </w:trPr>
        <w:tc>
          <w:tcPr>
            <w:tcW w:w="4386" w:type="dxa"/>
            <w:gridSpan w:val="4"/>
            <w:tcBorders>
              <w:bottom w:val="single" w:sz="4" w:space="0" w:color="auto"/>
            </w:tcBorders>
            <w:vAlign w:val="center"/>
          </w:tcPr>
          <w:p w:rsidR="0058019B" w:rsidRPr="00492ABD" w:rsidRDefault="0058019B" w:rsidP="00A953CA">
            <w:r w:rsidRPr="00492ABD">
              <w:t xml:space="preserve">Year of study </w:t>
            </w:r>
          </w:p>
        </w:tc>
        <w:tc>
          <w:tcPr>
            <w:tcW w:w="6054" w:type="dxa"/>
            <w:gridSpan w:val="3"/>
            <w:tcBorders>
              <w:bottom w:val="single" w:sz="4" w:space="0" w:color="auto"/>
            </w:tcBorders>
            <w:vAlign w:val="center"/>
          </w:tcPr>
          <w:p w:rsidR="0058019B" w:rsidRPr="00492ABD" w:rsidRDefault="0058019B" w:rsidP="00A953CA">
            <w:r>
              <w:t>First</w:t>
            </w:r>
          </w:p>
        </w:tc>
      </w:tr>
      <w:tr w:rsidR="0058019B" w:rsidRPr="00492ABD" w:rsidTr="00A953CA">
        <w:trPr>
          <w:trHeight w:val="562"/>
        </w:trPr>
        <w:tc>
          <w:tcPr>
            <w:tcW w:w="4386" w:type="dxa"/>
            <w:gridSpan w:val="4"/>
            <w:tcBorders>
              <w:bottom w:val="single" w:sz="4" w:space="0" w:color="auto"/>
            </w:tcBorders>
            <w:vAlign w:val="center"/>
          </w:tcPr>
          <w:p w:rsidR="0058019B" w:rsidRPr="00492ABD" w:rsidRDefault="0058019B" w:rsidP="00A953CA">
            <w:r w:rsidRPr="00492ABD">
              <w:t>Number of ECTS allocated</w:t>
            </w:r>
          </w:p>
        </w:tc>
        <w:tc>
          <w:tcPr>
            <w:tcW w:w="6054" w:type="dxa"/>
            <w:gridSpan w:val="3"/>
            <w:tcBorders>
              <w:bottom w:val="single" w:sz="4" w:space="0" w:color="auto"/>
            </w:tcBorders>
            <w:vAlign w:val="center"/>
          </w:tcPr>
          <w:p w:rsidR="0058019B" w:rsidRPr="00492ABD" w:rsidRDefault="0058019B" w:rsidP="00A953CA">
            <w:r>
              <w:t>2</w:t>
            </w:r>
          </w:p>
        </w:tc>
      </w:tr>
      <w:tr w:rsidR="0058019B" w:rsidRPr="00492ABD" w:rsidTr="00A953CA">
        <w:trPr>
          <w:trHeight w:val="562"/>
        </w:trPr>
        <w:tc>
          <w:tcPr>
            <w:tcW w:w="4386" w:type="dxa"/>
            <w:gridSpan w:val="4"/>
            <w:tcBorders>
              <w:bottom w:val="single" w:sz="4" w:space="0" w:color="auto"/>
            </w:tcBorders>
            <w:vAlign w:val="center"/>
          </w:tcPr>
          <w:p w:rsidR="0058019B" w:rsidRPr="00492ABD" w:rsidRDefault="0058019B" w:rsidP="00A953CA">
            <w:r w:rsidRPr="00492ABD">
              <w:t>Name of lecturer/lecturers</w:t>
            </w:r>
          </w:p>
        </w:tc>
        <w:tc>
          <w:tcPr>
            <w:tcW w:w="6054" w:type="dxa"/>
            <w:gridSpan w:val="3"/>
            <w:tcBorders>
              <w:bottom w:val="single" w:sz="4" w:space="0" w:color="auto"/>
            </w:tcBorders>
            <w:vAlign w:val="center"/>
          </w:tcPr>
          <w:p w:rsidR="0058019B" w:rsidRPr="00492ABD" w:rsidRDefault="0058019B" w:rsidP="00A953CA">
            <w:r w:rsidRPr="00492ABD">
              <w:t>Dragan S. Cenić</w:t>
            </w:r>
          </w:p>
        </w:tc>
      </w:tr>
      <w:tr w:rsidR="0058019B" w:rsidRPr="00492ABD" w:rsidTr="00A953CA">
        <w:trPr>
          <w:trHeight w:val="562"/>
        </w:trPr>
        <w:tc>
          <w:tcPr>
            <w:tcW w:w="4386" w:type="dxa"/>
            <w:gridSpan w:val="4"/>
            <w:tcBorders>
              <w:bottom w:val="single" w:sz="4" w:space="0" w:color="auto"/>
            </w:tcBorders>
            <w:vAlign w:val="center"/>
          </w:tcPr>
          <w:p w:rsidR="0058019B" w:rsidRPr="00492ABD" w:rsidRDefault="0058019B" w:rsidP="00A953CA">
            <w:r w:rsidRPr="00492ABD">
              <w:t>Teaching mode</w:t>
            </w:r>
          </w:p>
        </w:tc>
        <w:tc>
          <w:tcPr>
            <w:tcW w:w="6054" w:type="dxa"/>
            <w:gridSpan w:val="3"/>
            <w:tcBorders>
              <w:bottom w:val="single" w:sz="4" w:space="0" w:color="auto"/>
            </w:tcBorders>
            <w:vAlign w:val="center"/>
          </w:tcPr>
          <w:p w:rsidR="0058019B" w:rsidRPr="00492ABD" w:rsidRDefault="008E002D" w:rsidP="00A953CA">
            <w:sdt>
              <w:sdtPr>
                <w:id w:val="-732226532"/>
              </w:sdtPr>
              <w:sdtEndPr/>
              <w:sdtContent>
                <w:r w:rsidR="0058019B" w:rsidRPr="00492ABD">
                  <w:rPr>
                    <w:rFonts w:ascii="Segoe UI Symbol" w:hAnsi="Segoe UI Symbol" w:cs="Segoe UI Symbol"/>
                  </w:rPr>
                  <w:t>☐</w:t>
                </w:r>
              </w:sdtContent>
            </w:sdt>
            <w:r w:rsidR="0058019B" w:rsidRPr="00492ABD">
              <w:t xml:space="preserve">Lectures                     </w:t>
            </w:r>
            <w:sdt>
              <w:sdtPr>
                <w:id w:val="-1441443649"/>
              </w:sdtPr>
              <w:sdtEndPr/>
              <w:sdtContent>
                <w:r w:rsidR="0058019B">
                  <w:rPr>
                    <w:rFonts w:ascii="MS Gothic" w:eastAsia="MS Gothic" w:hAnsi="MS Gothic" w:hint="eastAsia"/>
                  </w:rPr>
                  <w:t>☐</w:t>
                </w:r>
              </w:sdtContent>
            </w:sdt>
            <w:r w:rsidR="0058019B" w:rsidRPr="00492ABD">
              <w:t xml:space="preserve">Group tutorials         </w:t>
            </w:r>
            <w:sdt>
              <w:sdtPr>
                <w:id w:val="-156146353"/>
              </w:sdtPr>
              <w:sdtEndPr/>
              <w:sdtContent>
                <w:r w:rsidR="0058019B">
                  <w:rPr>
                    <w:rFonts w:ascii="MS Gothic" w:eastAsia="MS Gothic" w:hAnsi="MS Gothic" w:hint="eastAsia"/>
                  </w:rPr>
                  <w:t>☒</w:t>
                </w:r>
              </w:sdtContent>
            </w:sdt>
            <w:r w:rsidR="0058019B" w:rsidRPr="00492ABD">
              <w:t xml:space="preserve"> Individual tutorials</w:t>
            </w:r>
          </w:p>
          <w:p w:rsidR="0058019B" w:rsidRPr="00492ABD" w:rsidRDefault="008E002D" w:rsidP="00A953CA">
            <w:sdt>
              <w:sdtPr>
                <w:id w:val="-581525368"/>
              </w:sdtPr>
              <w:sdtEndPr/>
              <w:sdtContent>
                <w:r w:rsidR="0058019B" w:rsidRPr="00492ABD">
                  <w:rPr>
                    <w:rFonts w:ascii="Segoe UI Symbol" w:hAnsi="Segoe UI Symbol" w:cs="Segoe UI Symbol"/>
                  </w:rPr>
                  <w:t>☐</w:t>
                </w:r>
              </w:sdtContent>
            </w:sdt>
            <w:r w:rsidR="0058019B" w:rsidRPr="00492ABD">
              <w:t xml:space="preserve">Laboratory work     </w:t>
            </w:r>
            <w:sdt>
              <w:sdtPr>
                <w:id w:val="-593547806"/>
              </w:sdtPr>
              <w:sdtEndPr/>
              <w:sdtContent>
                <w:r w:rsidR="0058019B" w:rsidRPr="00492ABD">
                  <w:rPr>
                    <w:rFonts w:ascii="Segoe UI Symbol" w:hAnsi="Segoe UI Symbol" w:cs="Segoe UI Symbol"/>
                  </w:rPr>
                  <w:t>☐</w:t>
                </w:r>
              </w:sdtContent>
            </w:sdt>
            <w:r w:rsidR="0058019B" w:rsidRPr="00492ABD">
              <w:t xml:space="preserve">  Project work            </w:t>
            </w:r>
            <w:sdt>
              <w:sdtPr>
                <w:id w:val="-1803990395"/>
              </w:sdtPr>
              <w:sdtEndPr/>
              <w:sdtContent>
                <w:r w:rsidR="0058019B" w:rsidRPr="00492ABD">
                  <w:rPr>
                    <w:rFonts w:ascii="Segoe UI Symbol" w:hAnsi="Segoe UI Symbol" w:cs="Segoe UI Symbol"/>
                  </w:rPr>
                  <w:t>☐</w:t>
                </w:r>
              </w:sdtContent>
            </w:sdt>
            <w:r w:rsidR="0058019B" w:rsidRPr="00492ABD">
              <w:t xml:space="preserve">  Seminar</w:t>
            </w:r>
          </w:p>
          <w:p w:rsidR="0058019B" w:rsidRPr="00492ABD" w:rsidRDefault="008E002D" w:rsidP="00A953CA">
            <w:sdt>
              <w:sdtPr>
                <w:id w:val="561065106"/>
              </w:sdtPr>
              <w:sdtEndPr/>
              <w:sdtContent>
                <w:r w:rsidR="0058019B" w:rsidRPr="00492ABD">
                  <w:rPr>
                    <w:rFonts w:ascii="Segoe UI Symbol" w:hAnsi="Segoe UI Symbol" w:cs="Segoe UI Symbol"/>
                  </w:rPr>
                  <w:t>☐</w:t>
                </w:r>
              </w:sdtContent>
            </w:sdt>
            <w:r w:rsidR="0058019B" w:rsidRPr="00492ABD">
              <w:t xml:space="preserve">Distance learning    </w:t>
            </w:r>
            <w:sdt>
              <w:sdtPr>
                <w:id w:val="849759491"/>
              </w:sdtPr>
              <w:sdtEndPr/>
              <w:sdtContent>
                <w:r w:rsidR="0058019B" w:rsidRPr="00492ABD">
                  <w:rPr>
                    <w:rFonts w:ascii="Segoe UI Symbol" w:hAnsi="Segoe UI Symbol" w:cs="Segoe UI Symbol"/>
                  </w:rPr>
                  <w:t>☒</w:t>
                </w:r>
              </w:sdtContent>
            </w:sdt>
            <w:r w:rsidR="0058019B" w:rsidRPr="00492ABD">
              <w:t xml:space="preserve"> Blended learning      </w:t>
            </w:r>
            <w:sdt>
              <w:sdtPr>
                <w:id w:val="-1071657255"/>
              </w:sdtPr>
              <w:sdtEndPr/>
              <w:sdtContent>
                <w:r w:rsidR="0058019B" w:rsidRPr="00492ABD">
                  <w:rPr>
                    <w:rFonts w:ascii="Segoe UI Symbol" w:hAnsi="Segoe UI Symbol" w:cs="Segoe UI Symbol"/>
                  </w:rPr>
                  <w:t>☒</w:t>
                </w:r>
              </w:sdtContent>
            </w:sdt>
            <w:r w:rsidR="0058019B" w:rsidRPr="00492ABD">
              <w:t xml:space="preserve">  Other</w:t>
            </w:r>
          </w:p>
        </w:tc>
      </w:tr>
      <w:tr w:rsidR="0058019B" w:rsidRPr="00492ABD" w:rsidTr="00A953CA">
        <w:trPr>
          <w:trHeight w:val="562"/>
        </w:trPr>
        <w:tc>
          <w:tcPr>
            <w:tcW w:w="10440" w:type="dxa"/>
            <w:gridSpan w:val="7"/>
            <w:shd w:val="clear" w:color="auto" w:fill="B8CCE4" w:themeFill="accent1" w:themeFillTint="66"/>
            <w:vAlign w:val="center"/>
          </w:tcPr>
          <w:p w:rsidR="0058019B" w:rsidRPr="00492ABD" w:rsidRDefault="0058019B" w:rsidP="00A953CA">
            <w:pPr>
              <w:rPr>
                <w:b/>
              </w:rPr>
            </w:pPr>
            <w:r w:rsidRPr="00492ABD">
              <w:rPr>
                <w:b/>
              </w:rPr>
              <w:t>PURPOSE AND OVERVIEW (max. 5 sentences)</w:t>
            </w:r>
          </w:p>
        </w:tc>
      </w:tr>
      <w:tr w:rsidR="0058019B" w:rsidRPr="00492ABD" w:rsidTr="00A953CA">
        <w:trPr>
          <w:trHeight w:val="562"/>
        </w:trPr>
        <w:tc>
          <w:tcPr>
            <w:tcW w:w="10440" w:type="dxa"/>
            <w:gridSpan w:val="7"/>
            <w:vAlign w:val="center"/>
          </w:tcPr>
          <w:p w:rsidR="0058019B" w:rsidRDefault="0058019B" w:rsidP="00A953CA">
            <w:r>
              <w:t>Developing and empowering the capacities of students to involve in educational work and to apply various and up to date models of teaching. Pedagogic-</w:t>
            </w:r>
            <w:proofErr w:type="spellStart"/>
            <w:r>
              <w:t>psychologic</w:t>
            </w:r>
            <w:proofErr w:type="spellEnd"/>
            <w:r>
              <w:t xml:space="preserve"> practical work is performed after students are introduced to the basic knowledge in both disciplines. During the pedagogical practice students are acquainted with the organisation and structure of the school and general problems and questions of educational work in such a structure. They are introduced to the content and methods of educational work with pupils and with specifics of interaction and personal relations in pupils’ narrow and wider communities (classes, grades and so on).</w:t>
            </w:r>
          </w:p>
          <w:p w:rsidR="0058019B" w:rsidRPr="00492ABD" w:rsidRDefault="0058019B" w:rsidP="00A953CA">
            <w:r>
              <w:t xml:space="preserve">The students are expected to evaluate the quality of educational work during classes. They recognise the basic educational needs and are able to respond to them in real time classroom surrounding. They successfully apply newest pedagogical and psychological </w:t>
            </w:r>
            <w:r w:rsidRPr="00A50428">
              <w:t>achievements</w:t>
            </w:r>
            <w:r>
              <w:t xml:space="preserve"> in work with pupils.</w:t>
            </w:r>
          </w:p>
        </w:tc>
      </w:tr>
      <w:tr w:rsidR="0058019B" w:rsidRPr="00492ABD" w:rsidTr="00A953CA">
        <w:trPr>
          <w:trHeight w:val="562"/>
        </w:trPr>
        <w:tc>
          <w:tcPr>
            <w:tcW w:w="10440" w:type="dxa"/>
            <w:gridSpan w:val="7"/>
            <w:shd w:val="clear" w:color="auto" w:fill="B8CCE4" w:themeFill="accent1" w:themeFillTint="66"/>
            <w:vAlign w:val="center"/>
          </w:tcPr>
          <w:p w:rsidR="0058019B" w:rsidRPr="00492ABD" w:rsidRDefault="0058019B" w:rsidP="00A953CA">
            <w:pPr>
              <w:rPr>
                <w:b/>
              </w:rPr>
            </w:pPr>
            <w:r w:rsidRPr="00492ABD">
              <w:rPr>
                <w:b/>
              </w:rPr>
              <w:lastRenderedPageBreak/>
              <w:t>SYLLABUS (brief outline and summary of topics, max. 10 sentences)</w:t>
            </w:r>
          </w:p>
        </w:tc>
      </w:tr>
      <w:tr w:rsidR="0058019B" w:rsidRPr="00492ABD" w:rsidTr="00A953CA">
        <w:trPr>
          <w:trHeight w:val="562"/>
        </w:trPr>
        <w:tc>
          <w:tcPr>
            <w:tcW w:w="10440" w:type="dxa"/>
            <w:gridSpan w:val="7"/>
            <w:shd w:val="clear" w:color="auto" w:fill="auto"/>
            <w:vAlign w:val="center"/>
          </w:tcPr>
          <w:p w:rsidR="0058019B" w:rsidRDefault="0058019B" w:rsidP="00A953CA">
            <w:r w:rsidRPr="00A50428">
              <w:t>Pedagogic-</w:t>
            </w:r>
            <w:proofErr w:type="spellStart"/>
            <w:r w:rsidRPr="00A50428">
              <w:t>psychologic</w:t>
            </w:r>
            <w:proofErr w:type="spellEnd"/>
            <w:r w:rsidRPr="00A50428">
              <w:t xml:space="preserve"> practical work is performed after students are introduced to the basic knowledge in </w:t>
            </w:r>
            <w:r>
              <w:t>pedagogy and psychology</w:t>
            </w:r>
            <w:r w:rsidRPr="00A50428">
              <w:t>. During the pedagogical practice students are acquainted with the</w:t>
            </w:r>
            <w:r>
              <w:t xml:space="preserve"> inner</w:t>
            </w:r>
            <w:r w:rsidRPr="00A50428">
              <w:t xml:space="preserve"> organisation and structure of the school and general problems and questions of educational work </w:t>
            </w:r>
            <w:r>
              <w:t>with pupils in younger grades</w:t>
            </w:r>
            <w:r w:rsidRPr="00A50428">
              <w:t xml:space="preserve">. They are introduced to the content and methods </w:t>
            </w:r>
            <w:r>
              <w:t>of educational work with pupil</w:t>
            </w:r>
            <w:r w:rsidRPr="00A50428">
              <w:t xml:space="preserve">s and with specifics of interaction and personal relations in </w:t>
            </w:r>
            <w:r>
              <w:t>pupils</w:t>
            </w:r>
            <w:r w:rsidRPr="00A50428">
              <w:t>’ narrow and wider communities (classes, grades and so on).</w:t>
            </w:r>
            <w:r>
              <w:t xml:space="preserve"> The program encompasses:</w:t>
            </w:r>
          </w:p>
          <w:p w:rsidR="0058019B" w:rsidRDefault="0058019B" w:rsidP="0058019B">
            <w:pPr>
              <w:pStyle w:val="ListParagraph"/>
              <w:numPr>
                <w:ilvl w:val="0"/>
                <w:numId w:val="1"/>
              </w:numPr>
            </w:pPr>
            <w:r>
              <w:t>Conversation with the manager of the school about its educational goals;</w:t>
            </w:r>
          </w:p>
          <w:p w:rsidR="0058019B" w:rsidRDefault="0058019B" w:rsidP="0058019B">
            <w:pPr>
              <w:pStyle w:val="ListParagraph"/>
              <w:numPr>
                <w:ilvl w:val="0"/>
                <w:numId w:val="1"/>
              </w:numPr>
            </w:pPr>
            <w:r>
              <w:t>Monitoring the structure of one school day and week;</w:t>
            </w:r>
          </w:p>
          <w:p w:rsidR="0058019B" w:rsidRPr="00F405A2" w:rsidRDefault="0058019B" w:rsidP="0058019B">
            <w:pPr>
              <w:pStyle w:val="ListParagraph"/>
              <w:numPr>
                <w:ilvl w:val="0"/>
                <w:numId w:val="1"/>
              </w:numPr>
            </w:pPr>
            <w:r>
              <w:t>Introducing with the work of the professional</w:t>
            </w:r>
            <w:r w:rsidRPr="00F405A2">
              <w:t xml:space="preserve"> associates</w:t>
            </w:r>
            <w:r>
              <w:t xml:space="preserve"> in school (pedagogue, </w:t>
            </w:r>
            <w:r w:rsidRPr="00F405A2">
              <w:t>psychologist, special education teacher</w:t>
            </w:r>
            <w:r>
              <w:t>, social worker, librarian);</w:t>
            </w:r>
          </w:p>
          <w:p w:rsidR="0058019B" w:rsidRDefault="0058019B" w:rsidP="0058019B">
            <w:pPr>
              <w:pStyle w:val="ListParagraph"/>
              <w:numPr>
                <w:ilvl w:val="0"/>
                <w:numId w:val="1"/>
              </w:numPr>
            </w:pPr>
            <w:r>
              <w:t>Monitoring the classroom meeting of pupils;</w:t>
            </w:r>
          </w:p>
          <w:p w:rsidR="0058019B" w:rsidRDefault="0058019B" w:rsidP="0058019B">
            <w:pPr>
              <w:pStyle w:val="ListParagraph"/>
              <w:numPr>
                <w:ilvl w:val="0"/>
                <w:numId w:val="1"/>
              </w:numPr>
            </w:pPr>
            <w:r>
              <w:t>Learning about school documentation;</w:t>
            </w:r>
          </w:p>
          <w:p w:rsidR="0058019B" w:rsidRDefault="0058019B" w:rsidP="0058019B">
            <w:pPr>
              <w:pStyle w:val="ListParagraph"/>
              <w:numPr>
                <w:ilvl w:val="0"/>
                <w:numId w:val="1"/>
              </w:numPr>
            </w:pPr>
            <w:r>
              <w:t>Monitoring classes in younger grades.</w:t>
            </w:r>
          </w:p>
          <w:p w:rsidR="0058019B" w:rsidRPr="00A50428" w:rsidRDefault="0058019B" w:rsidP="00A953CA">
            <w:r>
              <w:t>Practical work is realised during five days. The first two days are meant for learning about the school organization and general problems, and the last three days are planned for monitoring classes and specific activities.</w:t>
            </w:r>
          </w:p>
          <w:p w:rsidR="0058019B" w:rsidRPr="00492ABD" w:rsidRDefault="0058019B" w:rsidP="00A953CA"/>
        </w:tc>
      </w:tr>
      <w:tr w:rsidR="0058019B" w:rsidRPr="00492ABD" w:rsidTr="00A953CA">
        <w:trPr>
          <w:trHeight w:val="562"/>
        </w:trPr>
        <w:tc>
          <w:tcPr>
            <w:tcW w:w="10440" w:type="dxa"/>
            <w:gridSpan w:val="7"/>
            <w:shd w:val="clear" w:color="auto" w:fill="B8CCE4" w:themeFill="accent1" w:themeFillTint="66"/>
            <w:vAlign w:val="center"/>
          </w:tcPr>
          <w:p w:rsidR="0058019B" w:rsidRPr="00492ABD" w:rsidRDefault="0058019B" w:rsidP="00A953CA">
            <w:pPr>
              <w:rPr>
                <w:b/>
              </w:rPr>
            </w:pPr>
            <w:r w:rsidRPr="00492ABD">
              <w:rPr>
                <w:b/>
              </w:rPr>
              <w:t>LANGUAGE OF INSTRUCTION</w:t>
            </w:r>
          </w:p>
        </w:tc>
      </w:tr>
      <w:tr w:rsidR="0058019B" w:rsidRPr="00492ABD" w:rsidTr="00A953CA">
        <w:trPr>
          <w:trHeight w:val="562"/>
        </w:trPr>
        <w:tc>
          <w:tcPr>
            <w:tcW w:w="10440" w:type="dxa"/>
            <w:gridSpan w:val="7"/>
            <w:shd w:val="clear" w:color="auto" w:fill="auto"/>
            <w:vAlign w:val="center"/>
          </w:tcPr>
          <w:p w:rsidR="0058019B" w:rsidRPr="00492ABD" w:rsidRDefault="008E002D" w:rsidP="00A953CA">
            <w:sdt>
              <w:sdtPr>
                <w:id w:val="-1327129969"/>
              </w:sdtPr>
              <w:sdtEndPr/>
              <w:sdtContent>
                <w:r w:rsidR="0058019B" w:rsidRPr="00492ABD">
                  <w:rPr>
                    <w:rFonts w:ascii="Segoe UI Symbol" w:hAnsi="Segoe UI Symbol" w:cs="Segoe UI Symbol"/>
                  </w:rPr>
                  <w:t>☒</w:t>
                </w:r>
              </w:sdtContent>
            </w:sdt>
            <w:r w:rsidR="0058019B" w:rsidRPr="00492ABD">
              <w:t xml:space="preserve">Serbian  (complete course)              </w:t>
            </w:r>
            <w:sdt>
              <w:sdtPr>
                <w:id w:val="-783037010"/>
              </w:sdtPr>
              <w:sdtEndPr/>
              <w:sdtContent>
                <w:r w:rsidR="0058019B" w:rsidRPr="00492ABD">
                  <w:rPr>
                    <w:rFonts w:ascii="Segoe UI Symbol" w:hAnsi="Segoe UI Symbol" w:cs="Segoe UI Symbol"/>
                  </w:rPr>
                  <w:t>☐</w:t>
                </w:r>
              </w:sdtContent>
            </w:sdt>
            <w:r w:rsidR="0058019B" w:rsidRPr="00492ABD">
              <w:t xml:space="preserve"> English (complete course)               </w:t>
            </w:r>
            <w:sdt>
              <w:sdtPr>
                <w:id w:val="-491719333"/>
              </w:sdtPr>
              <w:sdtEndPr/>
              <w:sdtContent>
                <w:r w:rsidR="0058019B" w:rsidRPr="00492ABD">
                  <w:rPr>
                    <w:rFonts w:ascii="Segoe UI Symbol" w:hAnsi="Segoe UI Symbol" w:cs="Segoe UI Symbol"/>
                  </w:rPr>
                  <w:t>☐</w:t>
                </w:r>
              </w:sdtContent>
            </w:sdt>
            <w:r w:rsidR="0058019B" w:rsidRPr="00492ABD">
              <w:t xml:space="preserve">  Other _____________ (complete course)</w:t>
            </w:r>
          </w:p>
          <w:p w:rsidR="0058019B" w:rsidRPr="00492ABD" w:rsidRDefault="0058019B" w:rsidP="00A953CA"/>
          <w:p w:rsidR="0058019B" w:rsidRPr="00492ABD" w:rsidRDefault="008E002D" w:rsidP="00A953CA">
            <w:sdt>
              <w:sdtPr>
                <w:id w:val="45966314"/>
              </w:sdtPr>
              <w:sdtEndPr/>
              <w:sdtContent>
                <w:r w:rsidR="0058019B" w:rsidRPr="00492ABD">
                  <w:rPr>
                    <w:rFonts w:ascii="Segoe UI Symbol" w:hAnsi="Segoe UI Symbol" w:cs="Segoe UI Symbol"/>
                  </w:rPr>
                  <w:t>☐</w:t>
                </w:r>
              </w:sdtContent>
            </w:sdt>
            <w:r w:rsidR="0058019B" w:rsidRPr="00492ABD">
              <w:t xml:space="preserve">Serbian with English mentoring      </w:t>
            </w:r>
            <w:sdt>
              <w:sdtPr>
                <w:id w:val="1746987242"/>
              </w:sdtPr>
              <w:sdtEndPr/>
              <w:sdtContent>
                <w:r w:rsidR="0058019B" w:rsidRPr="00492ABD">
                  <w:rPr>
                    <w:rFonts w:ascii="Segoe UI Symbol" w:hAnsi="Segoe UI Symbol" w:cs="Segoe UI Symbol"/>
                  </w:rPr>
                  <w:t>☐</w:t>
                </w:r>
              </w:sdtContent>
            </w:sdt>
            <w:r w:rsidR="0058019B" w:rsidRPr="00492ABD">
              <w:t>Serbian with other mentoring ______________</w:t>
            </w:r>
          </w:p>
          <w:p w:rsidR="0058019B" w:rsidRPr="00492ABD" w:rsidRDefault="0058019B" w:rsidP="00A953CA">
            <w:pPr>
              <w:rPr>
                <w:b/>
              </w:rPr>
            </w:pPr>
          </w:p>
        </w:tc>
      </w:tr>
      <w:tr w:rsidR="0058019B" w:rsidRPr="00492ABD" w:rsidTr="00A953CA">
        <w:trPr>
          <w:trHeight w:val="562"/>
        </w:trPr>
        <w:tc>
          <w:tcPr>
            <w:tcW w:w="10440" w:type="dxa"/>
            <w:gridSpan w:val="7"/>
            <w:shd w:val="clear" w:color="auto" w:fill="B8CCE4" w:themeFill="accent1" w:themeFillTint="66"/>
            <w:vAlign w:val="center"/>
          </w:tcPr>
          <w:p w:rsidR="0058019B" w:rsidRPr="00492ABD" w:rsidRDefault="0058019B" w:rsidP="00A953CA">
            <w:pPr>
              <w:rPr>
                <w:b/>
              </w:rPr>
            </w:pPr>
            <w:r w:rsidRPr="00492ABD">
              <w:rPr>
                <w:b/>
              </w:rPr>
              <w:t>ASSESSMENT METHODS AND CRITERIA</w:t>
            </w:r>
          </w:p>
        </w:tc>
      </w:tr>
      <w:tr w:rsidR="0058019B" w:rsidRPr="00492ABD" w:rsidTr="00A953CA">
        <w:trPr>
          <w:trHeight w:val="562"/>
        </w:trPr>
        <w:tc>
          <w:tcPr>
            <w:tcW w:w="2550" w:type="dxa"/>
            <w:shd w:val="clear" w:color="auto" w:fill="auto"/>
            <w:vAlign w:val="center"/>
          </w:tcPr>
          <w:p w:rsidR="0058019B" w:rsidRPr="00492ABD" w:rsidRDefault="0058019B" w:rsidP="00A953CA">
            <w:pPr>
              <w:rPr>
                <w:b/>
              </w:rPr>
            </w:pPr>
            <w:r w:rsidRPr="00492ABD">
              <w:rPr>
                <w:b/>
              </w:rPr>
              <w:t>Pre exam duties</w:t>
            </w:r>
          </w:p>
        </w:tc>
        <w:tc>
          <w:tcPr>
            <w:tcW w:w="1575" w:type="dxa"/>
            <w:gridSpan w:val="2"/>
            <w:shd w:val="clear" w:color="auto" w:fill="auto"/>
            <w:vAlign w:val="center"/>
          </w:tcPr>
          <w:p w:rsidR="0058019B" w:rsidRPr="00492ABD" w:rsidRDefault="0058019B" w:rsidP="00A953CA">
            <w:pPr>
              <w:rPr>
                <w:b/>
              </w:rPr>
            </w:pPr>
            <w:r w:rsidRPr="00492ABD">
              <w:rPr>
                <w:b/>
              </w:rPr>
              <w:t>Points</w:t>
            </w:r>
          </w:p>
        </w:tc>
        <w:tc>
          <w:tcPr>
            <w:tcW w:w="3255" w:type="dxa"/>
            <w:gridSpan w:val="3"/>
            <w:shd w:val="clear" w:color="auto" w:fill="auto"/>
            <w:vAlign w:val="center"/>
          </w:tcPr>
          <w:p w:rsidR="0058019B" w:rsidRPr="00492ABD" w:rsidRDefault="0058019B" w:rsidP="00A953CA">
            <w:pPr>
              <w:rPr>
                <w:b/>
              </w:rPr>
            </w:pPr>
            <w:r w:rsidRPr="00492ABD">
              <w:rPr>
                <w:b/>
              </w:rPr>
              <w:t>Final exam</w:t>
            </w:r>
          </w:p>
        </w:tc>
        <w:tc>
          <w:tcPr>
            <w:tcW w:w="3060" w:type="dxa"/>
            <w:shd w:val="clear" w:color="auto" w:fill="auto"/>
            <w:vAlign w:val="center"/>
          </w:tcPr>
          <w:p w:rsidR="0058019B" w:rsidRPr="00492ABD" w:rsidRDefault="0058019B" w:rsidP="00A953CA">
            <w:pPr>
              <w:rPr>
                <w:b/>
              </w:rPr>
            </w:pPr>
            <w:r w:rsidRPr="00492ABD">
              <w:rPr>
                <w:b/>
              </w:rPr>
              <w:t>points</w:t>
            </w:r>
          </w:p>
        </w:tc>
      </w:tr>
      <w:tr w:rsidR="0058019B" w:rsidRPr="00492ABD" w:rsidTr="00A953CA">
        <w:trPr>
          <w:trHeight w:val="562"/>
        </w:trPr>
        <w:tc>
          <w:tcPr>
            <w:tcW w:w="2550" w:type="dxa"/>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Individual assignments</w:t>
            </w:r>
          </w:p>
        </w:tc>
        <w:tc>
          <w:tcPr>
            <w:tcW w:w="1575" w:type="dxa"/>
            <w:gridSpan w:val="2"/>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Practical examination</w:t>
            </w:r>
          </w:p>
        </w:tc>
        <w:tc>
          <w:tcPr>
            <w:tcW w:w="3060" w:type="dxa"/>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50</w:t>
            </w:r>
          </w:p>
        </w:tc>
      </w:tr>
      <w:tr w:rsidR="0058019B" w:rsidRPr="00492ABD" w:rsidTr="00A953CA">
        <w:trPr>
          <w:trHeight w:val="562"/>
        </w:trPr>
        <w:tc>
          <w:tcPr>
            <w:tcW w:w="2550" w:type="dxa"/>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40</w:t>
            </w:r>
          </w:p>
        </w:tc>
        <w:tc>
          <w:tcPr>
            <w:tcW w:w="3255" w:type="dxa"/>
            <w:gridSpan w:val="3"/>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58019B" w:rsidRDefault="0058019B" w:rsidP="00A953CA">
            <w:pPr>
              <w:tabs>
                <w:tab w:val="left" w:pos="360"/>
              </w:tabs>
              <w:spacing w:after="0" w:line="240" w:lineRule="auto"/>
              <w:rPr>
                <w:rFonts w:ascii="Candara" w:hAnsi="Candara"/>
                <w:b/>
              </w:rPr>
            </w:pPr>
            <w:r>
              <w:rPr>
                <w:rFonts w:ascii="Candara" w:hAnsi="Candara"/>
                <w:b/>
              </w:rPr>
              <w:t>100</w:t>
            </w:r>
          </w:p>
        </w:tc>
      </w:tr>
      <w:tr w:rsidR="0058019B" w:rsidRPr="00492ABD" w:rsidTr="00A953CA">
        <w:trPr>
          <w:trHeight w:val="562"/>
        </w:trPr>
        <w:tc>
          <w:tcPr>
            <w:tcW w:w="10440" w:type="dxa"/>
            <w:gridSpan w:val="7"/>
            <w:shd w:val="clear" w:color="auto" w:fill="auto"/>
            <w:vAlign w:val="center"/>
          </w:tcPr>
          <w:p w:rsidR="0058019B" w:rsidRPr="00492ABD" w:rsidRDefault="0058019B" w:rsidP="00A953CA">
            <w:pPr>
              <w:rPr>
                <w:b/>
              </w:rPr>
            </w:pPr>
            <w:r w:rsidRPr="00492ABD">
              <w:rPr>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7F1"/>
    <w:multiLevelType w:val="hybridMultilevel"/>
    <w:tmpl w:val="4F586A62"/>
    <w:lvl w:ilvl="0" w:tplc="CCC64CC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58019B"/>
    <w:rsid w:val="001B6116"/>
    <w:rsid w:val="0058019B"/>
    <w:rsid w:val="008E002D"/>
    <w:rsid w:val="00AB5B78"/>
    <w:rsid w:val="00C47A9A"/>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9B"/>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table" w:styleId="TableGrid">
    <w:name w:val="Table Grid"/>
    <w:basedOn w:val="TableNormal"/>
    <w:uiPriority w:val="59"/>
    <w:rsid w:val="0058019B"/>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9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Company>Uciteljski fakukltet u Vranju</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3</cp:revision>
  <dcterms:created xsi:type="dcterms:W3CDTF">2016-04-10T18:16:00Z</dcterms:created>
  <dcterms:modified xsi:type="dcterms:W3CDTF">2016-04-14T10:48:00Z</dcterms:modified>
</cp:coreProperties>
</file>