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F5E7D6" w:rsidR="00864926" w:rsidRPr="00B54668" w:rsidRDefault="00CC2F60" w:rsidP="00E857F8">
            <w:pPr>
              <w:spacing w:line="240" w:lineRule="auto"/>
              <w:contextualSpacing/>
              <w:jc w:val="left"/>
              <w:rPr>
                <w:rFonts w:ascii="Candara" w:hAnsi="Candara"/>
                <w:b/>
                <w:color w:val="548DD4" w:themeColor="text2" w:themeTint="99"/>
                <w:sz w:val="24"/>
                <w:szCs w:val="24"/>
              </w:rPr>
            </w:pPr>
            <w:r>
              <w:rPr>
                <w:rFonts w:eastAsiaTheme="minorHAnsi" w:cs="Arial"/>
                <w:b/>
                <w:bCs/>
                <w:sz w:val="24"/>
                <w:szCs w:val="24"/>
                <w:lang w:val="sr-Latn-RS"/>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5269B7" w:rsidR="00864926" w:rsidRPr="00B54668" w:rsidRDefault="00CC2F60" w:rsidP="00E857F8">
            <w:pPr>
              <w:spacing w:line="240" w:lineRule="auto"/>
              <w:contextualSpacing/>
              <w:jc w:val="left"/>
              <w:rPr>
                <w:rFonts w:ascii="Candara" w:hAnsi="Candara"/>
              </w:rPr>
            </w:pPr>
            <w:r>
              <w:rPr>
                <w:rFonts w:eastAsiaTheme="minorHAnsi" w:cs="Arial"/>
                <w:i/>
                <w:iCs/>
                <w:lang w:val="sr-Latn-RS"/>
              </w:rPr>
              <w:t>TEXTILE ENGINEERING MODULE</w:t>
            </w:r>
          </w:p>
        </w:tc>
      </w:tr>
      <w:tr w:rsidR="000907A8" w:rsidRPr="00B54668" w14:paraId="073B0617" w14:textId="77777777" w:rsidTr="00CA6D81">
        <w:trPr>
          <w:trHeight w:val="562"/>
        </w:trPr>
        <w:tc>
          <w:tcPr>
            <w:tcW w:w="4386" w:type="dxa"/>
            <w:gridSpan w:val="4"/>
            <w:vAlign w:val="center"/>
          </w:tcPr>
          <w:p w14:paraId="44B785F6" w14:textId="4DB218C4" w:rsidR="000907A8" w:rsidRPr="00B54668" w:rsidRDefault="000907A8"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486833F" w:rsidR="000907A8" w:rsidRPr="00B54668" w:rsidRDefault="00B060A8" w:rsidP="00E857F8">
            <w:pPr>
              <w:spacing w:line="240" w:lineRule="auto"/>
              <w:contextualSpacing/>
              <w:jc w:val="left"/>
              <w:rPr>
                <w:rFonts w:ascii="Candara" w:hAnsi="Candara"/>
              </w:rPr>
            </w:pPr>
            <w:r>
              <w:rPr>
                <w:rFonts w:eastAsiaTheme="minorHAnsi" w:cs="Arial"/>
                <w:sz w:val="16"/>
                <w:szCs w:val="16"/>
                <w:lang w:val="sr-Latn-RS"/>
              </w:rPr>
              <w:t>Textile machines mechanisms</w:t>
            </w:r>
          </w:p>
        </w:tc>
      </w:tr>
      <w:tr w:rsidR="000907A8" w:rsidRPr="00B54668" w14:paraId="4749D6A1" w14:textId="00142E56" w:rsidTr="00AA455C">
        <w:trPr>
          <w:trHeight w:val="562"/>
        </w:trPr>
        <w:tc>
          <w:tcPr>
            <w:tcW w:w="4386" w:type="dxa"/>
            <w:gridSpan w:val="4"/>
            <w:vAlign w:val="center"/>
          </w:tcPr>
          <w:p w14:paraId="084ECE9F" w14:textId="78167FA8" w:rsidR="000907A8" w:rsidRPr="00B54668" w:rsidRDefault="000907A8"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F27E7DE" w:rsidR="000907A8" w:rsidRPr="00B54668" w:rsidRDefault="00887D1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907A8">
                  <w:rPr>
                    <w:rFonts w:ascii="MS Gothic" w:eastAsia="MS Gothic" w:hAnsi="MS Gothic" w:hint="eastAsia"/>
                  </w:rPr>
                  <w:t>☒</w:t>
                </w:r>
              </w:sdtContent>
            </w:sdt>
            <w:r w:rsidR="000907A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907A8">
                  <w:rPr>
                    <w:rFonts w:ascii="MS Gothic" w:eastAsia="MS Gothic" w:hAnsi="MS Gothic" w:hint="eastAsia"/>
                  </w:rPr>
                  <w:t>☐</w:t>
                </w:r>
              </w:sdtContent>
            </w:sdt>
            <w:r w:rsidR="000907A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0907A8">
                  <w:rPr>
                    <w:rFonts w:ascii="MS Gothic" w:eastAsia="MS Gothic" w:hAnsi="MS Gothic" w:hint="eastAsia"/>
                  </w:rPr>
                  <w:t>☐</w:t>
                </w:r>
              </w:sdtContent>
            </w:sdt>
            <w:r w:rsidR="000907A8">
              <w:rPr>
                <w:rFonts w:ascii="Candara" w:hAnsi="Candara"/>
              </w:rPr>
              <w:t xml:space="preserve"> Doctoral</w:t>
            </w:r>
          </w:p>
        </w:tc>
      </w:tr>
      <w:tr w:rsidR="000907A8" w:rsidRPr="00B54668" w14:paraId="0A522C9B" w14:textId="078A1A42" w:rsidTr="0073421A">
        <w:trPr>
          <w:trHeight w:val="562"/>
        </w:trPr>
        <w:tc>
          <w:tcPr>
            <w:tcW w:w="4386" w:type="dxa"/>
            <w:gridSpan w:val="4"/>
            <w:vAlign w:val="center"/>
          </w:tcPr>
          <w:p w14:paraId="76BBAEE2" w14:textId="19C1065A" w:rsidR="000907A8" w:rsidRPr="00B54668" w:rsidRDefault="000907A8">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4655F87" w:rsidR="000907A8" w:rsidRPr="00B54668" w:rsidRDefault="00887D1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907A8">
                  <w:rPr>
                    <w:rFonts w:ascii="MS Gothic" w:eastAsia="MS Gothic" w:hAnsi="MS Gothic" w:hint="eastAsia"/>
                  </w:rPr>
                  <w:t>☐</w:t>
                </w:r>
              </w:sdtContent>
            </w:sdt>
            <w:r w:rsidR="000907A8">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A4406F">
                  <w:rPr>
                    <w:rFonts w:ascii="MS Gothic" w:eastAsia="MS Gothic" w:hAnsi="MS Gothic" w:hint="eastAsia"/>
                  </w:rPr>
                  <w:t>☒</w:t>
                </w:r>
              </w:sdtContent>
            </w:sdt>
            <w:r w:rsidR="000907A8">
              <w:rPr>
                <w:rFonts w:ascii="Candara" w:hAnsi="Candara"/>
              </w:rPr>
              <w:t xml:space="preserve"> Elective</w:t>
            </w:r>
          </w:p>
        </w:tc>
      </w:tr>
      <w:tr w:rsidR="000907A8" w:rsidRPr="00B54668" w14:paraId="1F465C90" w14:textId="77777777" w:rsidTr="00CA6D81">
        <w:trPr>
          <w:trHeight w:val="562"/>
        </w:trPr>
        <w:tc>
          <w:tcPr>
            <w:tcW w:w="4386" w:type="dxa"/>
            <w:gridSpan w:val="4"/>
            <w:vAlign w:val="center"/>
          </w:tcPr>
          <w:p w14:paraId="0D85FBB2" w14:textId="7314144A" w:rsidR="000907A8" w:rsidRPr="00B54668" w:rsidRDefault="000907A8"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06F55E11" w:rsidR="000907A8" w:rsidRPr="00B54668" w:rsidRDefault="000907A8"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0907A8"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0907A8" w:rsidRPr="00B54668" w:rsidRDefault="000907A8"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67098" w:rsidR="000907A8" w:rsidRPr="00B54668" w:rsidRDefault="000907A8" w:rsidP="00E857F8">
            <w:pPr>
              <w:spacing w:line="240" w:lineRule="auto"/>
              <w:contextualSpacing/>
              <w:jc w:val="left"/>
              <w:rPr>
                <w:rFonts w:ascii="Candara" w:hAnsi="Candara"/>
              </w:rPr>
            </w:pPr>
            <w:r>
              <w:rPr>
                <w:rFonts w:ascii="Candara" w:hAnsi="Candara"/>
              </w:rPr>
              <w:t>II</w:t>
            </w:r>
          </w:p>
        </w:tc>
      </w:tr>
      <w:tr w:rsidR="000907A8"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0907A8" w:rsidRPr="00B54668" w:rsidRDefault="000907A8"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3BA3675" w:rsidR="000907A8" w:rsidRPr="00B54668" w:rsidRDefault="000907A8" w:rsidP="00E857F8">
            <w:pPr>
              <w:spacing w:line="240" w:lineRule="auto"/>
              <w:contextualSpacing/>
              <w:jc w:val="left"/>
              <w:rPr>
                <w:rFonts w:ascii="Candara" w:hAnsi="Candara"/>
              </w:rPr>
            </w:pPr>
            <w:r>
              <w:rPr>
                <w:rFonts w:ascii="Candara" w:hAnsi="Candara"/>
              </w:rPr>
              <w:t>4</w:t>
            </w:r>
          </w:p>
        </w:tc>
      </w:tr>
      <w:tr w:rsidR="000907A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0907A8" w:rsidRPr="00B54668" w:rsidRDefault="000907A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7777777" w:rsidR="000907A8" w:rsidRPr="00B54668" w:rsidRDefault="000907A8" w:rsidP="00E857F8">
            <w:pPr>
              <w:spacing w:line="240" w:lineRule="auto"/>
              <w:contextualSpacing/>
              <w:jc w:val="left"/>
              <w:rPr>
                <w:rFonts w:ascii="Candara" w:hAnsi="Candara"/>
              </w:rPr>
            </w:pPr>
          </w:p>
        </w:tc>
      </w:tr>
      <w:tr w:rsidR="000907A8"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0907A8" w:rsidRPr="00406F80" w:rsidRDefault="000907A8"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872CF" w:rsidR="000907A8" w:rsidRDefault="000907A8"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4406F">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00A4406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0907A8" w:rsidRDefault="000907A8"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79E4679" w:rsidR="000907A8" w:rsidRPr="00B54668" w:rsidRDefault="000907A8"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4406F">
                  <w:rPr>
                    <w:rFonts w:ascii="MS Gothic" w:eastAsia="MS Gothic" w:hAnsi="MS Gothic" w:hint="eastAsia"/>
                  </w:rPr>
                  <w:t>☒</w:t>
                </w:r>
              </w:sdtContent>
            </w:sdt>
            <w:r>
              <w:rPr>
                <w:rFonts w:ascii="Candara" w:hAnsi="Candara"/>
              </w:rPr>
              <w:t xml:space="preserve">  Other</w:t>
            </w:r>
          </w:p>
        </w:tc>
      </w:tr>
      <w:tr w:rsidR="000907A8"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0907A8" w:rsidRPr="00B54668" w:rsidRDefault="000907A8"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907A8" w:rsidRPr="00B54668" w14:paraId="50643399" w14:textId="77777777" w:rsidTr="00A96677">
        <w:trPr>
          <w:trHeight w:val="562"/>
        </w:trPr>
        <w:tc>
          <w:tcPr>
            <w:tcW w:w="10440" w:type="dxa"/>
            <w:gridSpan w:val="7"/>
            <w:vAlign w:val="center"/>
          </w:tcPr>
          <w:p w14:paraId="57B8B30B" w14:textId="53E36E57" w:rsidR="00A4406F" w:rsidRDefault="00A4406F" w:rsidP="00911529">
            <w:pPr>
              <w:spacing w:line="240" w:lineRule="auto"/>
              <w:contextualSpacing/>
              <w:jc w:val="left"/>
              <w:rPr>
                <w:rFonts w:ascii="Candara" w:hAnsi="Candara"/>
                <w:i/>
                <w:lang w:val="sr-Cyrl-RS"/>
              </w:rPr>
            </w:pPr>
            <w:r w:rsidRPr="00A4406F">
              <w:rPr>
                <w:rFonts w:ascii="Candara" w:hAnsi="Candara"/>
                <w:i/>
                <w:lang w:val="sr-Cyrl-RS"/>
              </w:rPr>
              <w:t>Yes student and acquire basic theoretical knowledge of mechanisms of textile machines.</w:t>
            </w:r>
          </w:p>
          <w:p w14:paraId="27098D88" w14:textId="77777777" w:rsidR="00A4406F" w:rsidRDefault="00A4406F" w:rsidP="00911529">
            <w:pPr>
              <w:spacing w:line="240" w:lineRule="auto"/>
              <w:contextualSpacing/>
              <w:jc w:val="left"/>
              <w:rPr>
                <w:rFonts w:ascii="Candara" w:hAnsi="Candara"/>
                <w:i/>
                <w:lang w:val="sr-Cyrl-RS"/>
              </w:rPr>
            </w:pPr>
          </w:p>
          <w:p w14:paraId="23A6C870" w14:textId="3565FADA" w:rsidR="00A4406F" w:rsidRPr="00A4406F" w:rsidRDefault="00A4406F" w:rsidP="001E369F">
            <w:pPr>
              <w:spacing w:line="240" w:lineRule="auto"/>
              <w:contextualSpacing/>
              <w:jc w:val="left"/>
              <w:rPr>
                <w:rFonts w:ascii="Candara" w:hAnsi="Candara"/>
                <w:i/>
                <w:lang w:val="sr-Cyrl-RS"/>
              </w:rPr>
            </w:pPr>
          </w:p>
        </w:tc>
      </w:tr>
      <w:tr w:rsidR="000907A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0907A8" w:rsidRPr="00B54668" w:rsidRDefault="000907A8"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907A8" w:rsidRPr="00B54668" w14:paraId="6C500926" w14:textId="77777777" w:rsidTr="00B54668">
        <w:trPr>
          <w:trHeight w:val="562"/>
        </w:trPr>
        <w:tc>
          <w:tcPr>
            <w:tcW w:w="10440" w:type="dxa"/>
            <w:gridSpan w:val="7"/>
            <w:shd w:val="clear" w:color="auto" w:fill="auto"/>
            <w:vAlign w:val="center"/>
          </w:tcPr>
          <w:p w14:paraId="7AE026CE" w14:textId="1C1B9130" w:rsidR="00A4406F" w:rsidRDefault="005A7ECC" w:rsidP="00E857F8">
            <w:pPr>
              <w:tabs>
                <w:tab w:val="left" w:pos="360"/>
              </w:tabs>
              <w:spacing w:after="0" w:line="240" w:lineRule="auto"/>
              <w:jc w:val="left"/>
              <w:rPr>
                <w:rFonts w:ascii="Candara" w:hAnsi="Candara"/>
                <w:b/>
                <w:lang w:val="sr-Cyrl-RS"/>
              </w:rPr>
            </w:pPr>
            <w:r w:rsidRPr="005A7ECC">
              <w:rPr>
                <w:rFonts w:ascii="Candara" w:hAnsi="Candara"/>
                <w:b/>
                <w:lang w:val="sr-Cyrl-RS"/>
              </w:rPr>
              <w:t>Function, types and structure of the mechanism. Kinematics base mechanism. Two or three infinitesimally close positions. Tangent to roulette and the center of the curve. The trigger mechanisms. Methods for determining the velocity and acceleration. Determination of velocity and acceleration of an articulated quadrilateral. Determination of velocity and acceleration of a piston mechanism. Determination of velocity and acceleration during kulisnog mechanism. Mechanisms with rolling. Planetary mehanizmi.Diferencijalni mechanisms. Cam mechanisms in the textile industry. Synthesis of cam mechanisms. Examples of application mechanisms in the textile industry.</w:t>
            </w:r>
          </w:p>
          <w:p w14:paraId="12694A32" w14:textId="724F167E" w:rsidR="00A4406F" w:rsidRPr="00A4406F" w:rsidRDefault="00A4406F" w:rsidP="00A4406F">
            <w:pPr>
              <w:tabs>
                <w:tab w:val="left" w:pos="360"/>
              </w:tabs>
              <w:spacing w:after="0" w:line="240" w:lineRule="auto"/>
              <w:jc w:val="left"/>
              <w:rPr>
                <w:rFonts w:ascii="Candara" w:hAnsi="Candara"/>
                <w:b/>
                <w:lang w:val="sr-Cyrl-RS"/>
              </w:rPr>
            </w:pPr>
            <w:bookmarkStart w:id="0" w:name="_GoBack"/>
            <w:bookmarkEnd w:id="0"/>
          </w:p>
        </w:tc>
      </w:tr>
      <w:tr w:rsidR="000907A8"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0907A8" w:rsidRPr="00B54668" w:rsidRDefault="000907A8" w:rsidP="00E857F8">
            <w:pPr>
              <w:tabs>
                <w:tab w:val="left" w:pos="360"/>
              </w:tabs>
              <w:spacing w:after="0" w:line="240" w:lineRule="auto"/>
              <w:jc w:val="left"/>
              <w:rPr>
                <w:rFonts w:ascii="Candara" w:hAnsi="Candara"/>
                <w:b/>
              </w:rPr>
            </w:pPr>
            <w:r>
              <w:rPr>
                <w:rFonts w:ascii="Candara" w:hAnsi="Candara"/>
                <w:b/>
              </w:rPr>
              <w:t>LANGUAGE OF INSTRUCTION</w:t>
            </w:r>
          </w:p>
        </w:tc>
      </w:tr>
      <w:tr w:rsidR="000907A8" w:rsidRPr="00B54668" w14:paraId="7AE93B78" w14:textId="77777777" w:rsidTr="00B54668">
        <w:trPr>
          <w:trHeight w:val="562"/>
        </w:trPr>
        <w:tc>
          <w:tcPr>
            <w:tcW w:w="10440" w:type="dxa"/>
            <w:gridSpan w:val="7"/>
            <w:shd w:val="clear" w:color="auto" w:fill="auto"/>
            <w:vAlign w:val="center"/>
          </w:tcPr>
          <w:p w14:paraId="12EBA521" w14:textId="04F0817B" w:rsidR="000907A8" w:rsidRPr="004E562D" w:rsidRDefault="00887D1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C2F60">
                  <w:rPr>
                    <w:rFonts w:ascii="MS Gothic" w:eastAsia="MS Gothic" w:hAnsi="MS Gothic" w:hint="eastAsia"/>
                  </w:rPr>
                  <w:t>☒</w:t>
                </w:r>
              </w:sdtContent>
            </w:sdt>
            <w:r w:rsidR="000907A8"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0907A8" w:rsidRPr="004E562D">
                  <w:rPr>
                    <w:rFonts w:ascii="MS Gothic" w:eastAsia="MS Gothic" w:hAnsi="MS Gothic" w:hint="eastAsia"/>
                  </w:rPr>
                  <w:t>☐</w:t>
                </w:r>
              </w:sdtContent>
            </w:sdt>
            <w:r w:rsidR="000907A8"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0907A8" w:rsidRPr="004E562D">
                  <w:rPr>
                    <w:rFonts w:ascii="MS Gothic" w:eastAsia="MS Gothic" w:hAnsi="MS Gothic" w:hint="eastAsia"/>
                  </w:rPr>
                  <w:t>☐</w:t>
                </w:r>
              </w:sdtContent>
            </w:sdt>
            <w:r w:rsidR="000907A8" w:rsidRPr="004E562D">
              <w:rPr>
                <w:rFonts w:ascii="Candara" w:hAnsi="Candara"/>
              </w:rPr>
              <w:t xml:space="preserve">  Other _____________ (complete course)</w:t>
            </w:r>
          </w:p>
          <w:p w14:paraId="23D3CF60" w14:textId="77777777" w:rsidR="000907A8" w:rsidRPr="004E562D" w:rsidRDefault="000907A8" w:rsidP="00E857F8">
            <w:pPr>
              <w:tabs>
                <w:tab w:val="left" w:pos="360"/>
              </w:tabs>
              <w:spacing w:after="0" w:line="240" w:lineRule="auto"/>
              <w:jc w:val="left"/>
              <w:rPr>
                <w:rFonts w:ascii="Candara" w:hAnsi="Candara"/>
              </w:rPr>
            </w:pPr>
          </w:p>
          <w:p w14:paraId="35374160" w14:textId="77777777" w:rsidR="000907A8" w:rsidRPr="004E562D" w:rsidRDefault="00887D1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0907A8" w:rsidRPr="004E562D">
                  <w:rPr>
                    <w:rFonts w:ascii="MS Gothic" w:eastAsia="MS Gothic" w:hAnsi="MS Gothic" w:hint="eastAsia"/>
                  </w:rPr>
                  <w:t>☐</w:t>
                </w:r>
              </w:sdtContent>
            </w:sdt>
            <w:r w:rsidR="000907A8"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0907A8" w:rsidRPr="004E562D">
                  <w:rPr>
                    <w:rFonts w:ascii="MS Gothic" w:eastAsia="MS Gothic" w:hAnsi="MS Gothic" w:hint="eastAsia"/>
                  </w:rPr>
                  <w:t>☐</w:t>
                </w:r>
              </w:sdtContent>
            </w:sdt>
            <w:r w:rsidR="000907A8" w:rsidRPr="004E562D">
              <w:rPr>
                <w:rFonts w:ascii="Candara" w:hAnsi="Candara"/>
              </w:rPr>
              <w:t>Serbian with other mentoring ______________</w:t>
            </w:r>
          </w:p>
          <w:p w14:paraId="0365FEB6" w14:textId="3B1BBE9E" w:rsidR="000907A8" w:rsidRPr="00B54668" w:rsidRDefault="000907A8" w:rsidP="00E857F8">
            <w:pPr>
              <w:tabs>
                <w:tab w:val="left" w:pos="360"/>
              </w:tabs>
              <w:spacing w:after="0" w:line="240" w:lineRule="auto"/>
              <w:jc w:val="left"/>
              <w:rPr>
                <w:rFonts w:ascii="Candara" w:hAnsi="Candara"/>
                <w:b/>
              </w:rPr>
            </w:pPr>
          </w:p>
        </w:tc>
      </w:tr>
      <w:tr w:rsidR="000907A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0907A8" w:rsidRPr="00B54668" w:rsidRDefault="000907A8" w:rsidP="00E857F8">
            <w:pPr>
              <w:tabs>
                <w:tab w:val="left" w:pos="360"/>
              </w:tabs>
              <w:spacing w:after="0" w:line="240" w:lineRule="auto"/>
              <w:jc w:val="left"/>
              <w:rPr>
                <w:rFonts w:ascii="Candara" w:hAnsi="Candara"/>
                <w:b/>
              </w:rPr>
            </w:pPr>
            <w:r>
              <w:rPr>
                <w:rFonts w:ascii="Candara" w:hAnsi="Candara"/>
                <w:b/>
              </w:rPr>
              <w:t>ASSESSMENT METHODS AND CRITERIA</w:t>
            </w:r>
          </w:p>
        </w:tc>
      </w:tr>
      <w:tr w:rsidR="000907A8" w:rsidRPr="00B54668" w14:paraId="70595353" w14:textId="7B55D4AB" w:rsidTr="001F14FA">
        <w:trPr>
          <w:trHeight w:val="562"/>
        </w:trPr>
        <w:tc>
          <w:tcPr>
            <w:tcW w:w="2550" w:type="dxa"/>
            <w:shd w:val="clear" w:color="auto" w:fill="auto"/>
            <w:vAlign w:val="center"/>
          </w:tcPr>
          <w:p w14:paraId="0CCB5A71" w14:textId="08393341" w:rsidR="000907A8" w:rsidRDefault="000907A8"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0907A8" w:rsidRDefault="000907A8"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0907A8" w:rsidRDefault="000907A8"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0907A8" w:rsidRDefault="000907A8" w:rsidP="00E857F8">
            <w:pPr>
              <w:tabs>
                <w:tab w:val="left" w:pos="360"/>
              </w:tabs>
              <w:spacing w:after="0" w:line="240" w:lineRule="auto"/>
              <w:jc w:val="left"/>
              <w:rPr>
                <w:rFonts w:ascii="Candara" w:hAnsi="Candara"/>
                <w:b/>
              </w:rPr>
            </w:pPr>
            <w:r>
              <w:rPr>
                <w:rFonts w:ascii="Candara" w:hAnsi="Candara"/>
                <w:b/>
              </w:rPr>
              <w:t>points</w:t>
            </w:r>
          </w:p>
        </w:tc>
      </w:tr>
      <w:tr w:rsidR="000907A8" w:rsidRPr="00B54668" w14:paraId="5ED32021" w14:textId="1EB9F878" w:rsidTr="001F14FA">
        <w:trPr>
          <w:trHeight w:val="562"/>
        </w:trPr>
        <w:tc>
          <w:tcPr>
            <w:tcW w:w="2550" w:type="dxa"/>
            <w:shd w:val="clear" w:color="auto" w:fill="auto"/>
            <w:vAlign w:val="center"/>
          </w:tcPr>
          <w:p w14:paraId="2A356E3F" w14:textId="7AA07C36" w:rsidR="000907A8" w:rsidRDefault="000907A8"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0907A8" w:rsidRDefault="000907A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0907A8" w:rsidRDefault="000907A8"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0907A8" w:rsidRDefault="000907A8" w:rsidP="00E857F8">
            <w:pPr>
              <w:tabs>
                <w:tab w:val="left" w:pos="360"/>
              </w:tabs>
              <w:spacing w:after="0" w:line="240" w:lineRule="auto"/>
              <w:jc w:val="left"/>
              <w:rPr>
                <w:rFonts w:ascii="Candara" w:hAnsi="Candara"/>
                <w:b/>
              </w:rPr>
            </w:pPr>
          </w:p>
        </w:tc>
      </w:tr>
      <w:tr w:rsidR="000907A8" w:rsidRPr="00B54668" w14:paraId="41516095" w14:textId="62D16FE4" w:rsidTr="001F14FA">
        <w:trPr>
          <w:trHeight w:val="562"/>
        </w:trPr>
        <w:tc>
          <w:tcPr>
            <w:tcW w:w="2550" w:type="dxa"/>
            <w:shd w:val="clear" w:color="auto" w:fill="auto"/>
            <w:vAlign w:val="center"/>
          </w:tcPr>
          <w:p w14:paraId="387A27B0" w14:textId="3EDB0C3A" w:rsidR="000907A8" w:rsidRDefault="000907A8"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0907A8" w:rsidRDefault="000907A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0907A8" w:rsidRDefault="000907A8"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0907A8" w:rsidRDefault="000907A8" w:rsidP="00E857F8">
            <w:pPr>
              <w:tabs>
                <w:tab w:val="left" w:pos="360"/>
              </w:tabs>
              <w:spacing w:after="0" w:line="240" w:lineRule="auto"/>
              <w:jc w:val="left"/>
              <w:rPr>
                <w:rFonts w:ascii="Candara" w:hAnsi="Candara"/>
                <w:b/>
              </w:rPr>
            </w:pPr>
          </w:p>
        </w:tc>
      </w:tr>
      <w:tr w:rsidR="000907A8" w:rsidRPr="00B54668" w14:paraId="229DA10A" w14:textId="1D806BC4" w:rsidTr="001F14FA">
        <w:trPr>
          <w:trHeight w:val="562"/>
        </w:trPr>
        <w:tc>
          <w:tcPr>
            <w:tcW w:w="2550" w:type="dxa"/>
            <w:shd w:val="clear" w:color="auto" w:fill="auto"/>
            <w:vAlign w:val="center"/>
          </w:tcPr>
          <w:p w14:paraId="64B8DA5A" w14:textId="642D2F1A" w:rsidR="000907A8" w:rsidRDefault="000907A8"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0907A8" w:rsidRDefault="000907A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0907A8" w:rsidRDefault="000907A8"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907A8" w:rsidRDefault="000907A8" w:rsidP="00E857F8">
            <w:pPr>
              <w:tabs>
                <w:tab w:val="left" w:pos="360"/>
              </w:tabs>
              <w:spacing w:after="0" w:line="240" w:lineRule="auto"/>
              <w:jc w:val="left"/>
              <w:rPr>
                <w:rFonts w:ascii="Candara" w:hAnsi="Candara"/>
                <w:b/>
              </w:rPr>
            </w:pPr>
            <w:r>
              <w:rPr>
                <w:rFonts w:ascii="Candara" w:hAnsi="Candara"/>
                <w:b/>
              </w:rPr>
              <w:t>100</w:t>
            </w:r>
          </w:p>
        </w:tc>
      </w:tr>
      <w:tr w:rsidR="000907A8" w:rsidRPr="00B54668" w14:paraId="17C1B9BE" w14:textId="709BE305" w:rsidTr="002E270E">
        <w:trPr>
          <w:trHeight w:val="562"/>
        </w:trPr>
        <w:tc>
          <w:tcPr>
            <w:tcW w:w="10440" w:type="dxa"/>
            <w:gridSpan w:val="7"/>
            <w:shd w:val="clear" w:color="auto" w:fill="auto"/>
            <w:vAlign w:val="center"/>
          </w:tcPr>
          <w:p w14:paraId="27613094" w14:textId="44B542EA" w:rsidR="000907A8" w:rsidRDefault="000907A8"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0CB2B" w14:textId="77777777" w:rsidR="00887D18" w:rsidRDefault="00887D18" w:rsidP="00864926">
      <w:pPr>
        <w:spacing w:after="0" w:line="240" w:lineRule="auto"/>
      </w:pPr>
      <w:r>
        <w:separator/>
      </w:r>
    </w:p>
  </w:endnote>
  <w:endnote w:type="continuationSeparator" w:id="0">
    <w:p w14:paraId="268F7BD1" w14:textId="77777777" w:rsidR="00887D18" w:rsidRDefault="00887D1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6F60" w14:textId="77777777" w:rsidR="00887D18" w:rsidRDefault="00887D18" w:rsidP="00864926">
      <w:pPr>
        <w:spacing w:after="0" w:line="240" w:lineRule="auto"/>
      </w:pPr>
      <w:r>
        <w:separator/>
      </w:r>
    </w:p>
  </w:footnote>
  <w:footnote w:type="continuationSeparator" w:id="0">
    <w:p w14:paraId="30550299" w14:textId="77777777" w:rsidR="00887D18" w:rsidRDefault="00887D1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07A8"/>
    <w:rsid w:val="000F6001"/>
    <w:rsid w:val="001D3BF1"/>
    <w:rsid w:val="001D64D3"/>
    <w:rsid w:val="001D66AA"/>
    <w:rsid w:val="001E369F"/>
    <w:rsid w:val="001F14FA"/>
    <w:rsid w:val="001F60E3"/>
    <w:rsid w:val="002319B6"/>
    <w:rsid w:val="00315601"/>
    <w:rsid w:val="00323176"/>
    <w:rsid w:val="003B32A9"/>
    <w:rsid w:val="003C177A"/>
    <w:rsid w:val="00406F80"/>
    <w:rsid w:val="00431EFA"/>
    <w:rsid w:val="00493925"/>
    <w:rsid w:val="004D1C7E"/>
    <w:rsid w:val="004E562D"/>
    <w:rsid w:val="005A5D38"/>
    <w:rsid w:val="005A7ECC"/>
    <w:rsid w:val="005B0885"/>
    <w:rsid w:val="005B64BF"/>
    <w:rsid w:val="005D46D7"/>
    <w:rsid w:val="00603117"/>
    <w:rsid w:val="0069043C"/>
    <w:rsid w:val="006E40AE"/>
    <w:rsid w:val="006F647C"/>
    <w:rsid w:val="00783C57"/>
    <w:rsid w:val="00792CB4"/>
    <w:rsid w:val="007D2810"/>
    <w:rsid w:val="00864926"/>
    <w:rsid w:val="00887D18"/>
    <w:rsid w:val="008A30CE"/>
    <w:rsid w:val="008B1D6B"/>
    <w:rsid w:val="008C31B7"/>
    <w:rsid w:val="00911529"/>
    <w:rsid w:val="00932B21"/>
    <w:rsid w:val="00972302"/>
    <w:rsid w:val="009906EA"/>
    <w:rsid w:val="009D3F5E"/>
    <w:rsid w:val="009F3F9F"/>
    <w:rsid w:val="00A10286"/>
    <w:rsid w:val="00A1335D"/>
    <w:rsid w:val="00A4406F"/>
    <w:rsid w:val="00AF47A6"/>
    <w:rsid w:val="00B060A8"/>
    <w:rsid w:val="00B50491"/>
    <w:rsid w:val="00B54668"/>
    <w:rsid w:val="00B9521A"/>
    <w:rsid w:val="00BD3504"/>
    <w:rsid w:val="00C63234"/>
    <w:rsid w:val="00CA6D81"/>
    <w:rsid w:val="00CC23C3"/>
    <w:rsid w:val="00CC2F60"/>
    <w:rsid w:val="00CD17F1"/>
    <w:rsid w:val="00D92F39"/>
    <w:rsid w:val="00DB43CC"/>
    <w:rsid w:val="00E1222F"/>
    <w:rsid w:val="00E47B95"/>
    <w:rsid w:val="00E5013A"/>
    <w:rsid w:val="00E60599"/>
    <w:rsid w:val="00E71A0B"/>
    <w:rsid w:val="00E8188A"/>
    <w:rsid w:val="00E857F8"/>
    <w:rsid w:val="00EA7E0C"/>
    <w:rsid w:val="00EC53EE"/>
    <w:rsid w:val="00EE5AFB"/>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33E0D3D-F91B-4DCA-9CD0-1D996122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DC12-DED3-48F8-AF83-93AB6E42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2016-04-11T11:15:00Z</dcterms:created>
  <dcterms:modified xsi:type="dcterms:W3CDTF">2016-04-11T11:15:00Z</dcterms:modified>
</cp:coreProperties>
</file>