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66DF">
            <w:pPr>
              <w:spacing w:afterLines="120" w:after="288" w:line="240" w:lineRule="auto"/>
              <w:contextualSpacing/>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B866DF">
            <w:pPr>
              <w:spacing w:afterLines="120" w:after="288" w:line="240" w:lineRule="auto"/>
              <w:contextualSpacing/>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0967EFA2" w14:textId="361E7FF7" w:rsidR="00136212" w:rsidRDefault="0077607E" w:rsidP="00B866DF">
            <w:pPr>
              <w:spacing w:afterLines="120" w:after="288" w:line="240" w:lineRule="auto"/>
              <w:contextualSpacing/>
              <w:jc w:val="left"/>
              <w:rPr>
                <w:rFonts w:ascii="Candara" w:hAnsi="Candara"/>
              </w:rPr>
            </w:pPr>
            <w:r w:rsidRPr="00136212">
              <w:rPr>
                <w:rFonts w:ascii="Candara" w:hAnsi="Candara"/>
              </w:rPr>
              <w:t>Industrial design of textile products</w:t>
            </w:r>
            <w:bookmarkStart w:id="0" w:name="_GoBack"/>
            <w:bookmarkEnd w:id="0"/>
          </w:p>
          <w:p w14:paraId="2C693469" w14:textId="1DDA180B" w:rsidR="00864926" w:rsidRPr="00B84FAF" w:rsidRDefault="00864926" w:rsidP="00B866DF">
            <w:pPr>
              <w:spacing w:afterLines="120" w:after="288"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0F0829D" w:rsidR="00B50491" w:rsidRPr="00B866DF" w:rsidRDefault="007A1B3D" w:rsidP="00B866DF">
            <w:pPr>
              <w:spacing w:afterLines="120" w:after="288" w:line="240" w:lineRule="auto"/>
              <w:contextualSpacing/>
              <w:jc w:val="left"/>
              <w:rPr>
                <w:rFonts w:ascii="Candara" w:hAnsi="Candara"/>
              </w:rPr>
            </w:pPr>
            <w:r w:rsidRPr="00B866DF">
              <w:rPr>
                <w:rFonts w:ascii="Candara" w:hAnsi="Candara"/>
              </w:rPr>
              <w:t xml:space="preserve">Textile Care Processes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F667E8" w:rsidR="006F647C" w:rsidRPr="00B54668" w:rsidRDefault="00964223" w:rsidP="00B84FAF">
            <w:pPr>
              <w:spacing w:afterLines="120" w:after="288"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F44B632" w:rsidR="00CD17F1" w:rsidRPr="00B54668" w:rsidRDefault="00964223" w:rsidP="00B84FAF">
            <w:pPr>
              <w:spacing w:afterLines="120" w:after="288"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A1B3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A1B3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60893D"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B866D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A1B3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CC00179" w:rsidR="00864926" w:rsidRPr="00B54668" w:rsidRDefault="006C5F0B" w:rsidP="00B84FAF">
            <w:pPr>
              <w:spacing w:afterLines="120" w:after="288" w:line="240" w:lineRule="auto"/>
              <w:contextualSpacing/>
              <w:jc w:val="left"/>
              <w:rPr>
                <w:rFonts w:ascii="Candara" w:hAnsi="Candara"/>
              </w:rPr>
            </w:pPr>
            <w:r>
              <w:rPr>
                <w:rFonts w:ascii="Candara" w:hAnsi="Candara"/>
              </w:rPr>
              <w:t>IV</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94E1E9" w:rsidR="00A1335D" w:rsidRPr="00B54668" w:rsidRDefault="00B875A3" w:rsidP="00B84FAF">
            <w:pPr>
              <w:spacing w:afterLines="120" w:after="288"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DDC651" w14:textId="77777777" w:rsidR="006C5F0B" w:rsidRPr="00B866DF" w:rsidRDefault="006C5F0B" w:rsidP="00183F49">
            <w:pPr>
              <w:spacing w:afterLines="120" w:after="288" w:line="240" w:lineRule="auto"/>
              <w:contextualSpacing/>
              <w:rPr>
                <w:rFonts w:ascii="Candara" w:hAnsi="Candara"/>
              </w:rPr>
            </w:pPr>
            <w:r w:rsidRPr="00B866DF">
              <w:rPr>
                <w:rFonts w:ascii="Candara" w:hAnsi="Candara"/>
              </w:rPr>
              <w:t>The acquired knowledge will enable students to work with individual formulations means for the care of the technological, ecological, toxicological and human point of view, and with the proper organization and access to individual operations in order to achieve satisfactory effects in textile care.</w:t>
            </w:r>
          </w:p>
          <w:p w14:paraId="08EBDF82" w14:textId="7CD67EE6" w:rsidR="00B84FAF" w:rsidRPr="00B866DF" w:rsidRDefault="006C5F0B" w:rsidP="00183F49">
            <w:pPr>
              <w:spacing w:afterLines="120" w:after="288" w:line="240" w:lineRule="auto"/>
              <w:contextualSpacing/>
              <w:rPr>
                <w:rFonts w:ascii="Candara" w:hAnsi="Candara"/>
              </w:rPr>
            </w:pPr>
            <w:r w:rsidRPr="00B866DF">
              <w:rPr>
                <w:rFonts w:ascii="Candara" w:hAnsi="Candara"/>
              </w:rPr>
              <w:t>Students are trained to apply the principles of maintenance and care of textiles independently, i</w:t>
            </w:r>
            <w:r w:rsidR="00183F49">
              <w:rPr>
                <w:rFonts w:ascii="Candara" w:hAnsi="Candara"/>
              </w:rPr>
              <w:t>.</w:t>
            </w:r>
            <w:r w:rsidRPr="00B866DF">
              <w:rPr>
                <w:rFonts w:ascii="Candara" w:hAnsi="Candara"/>
              </w:rPr>
              <w:t>e. textile materials and products. The course gives students basic and advanced knowledge necessary to develop all areas of textile care.</w:t>
            </w:r>
          </w:p>
          <w:p w14:paraId="23A6C870" w14:textId="627DA33A" w:rsidR="00B866DF" w:rsidRPr="00B866DF" w:rsidRDefault="00B866DF" w:rsidP="00B866DF">
            <w:pPr>
              <w:spacing w:afterLines="120" w:after="288" w:line="240" w:lineRule="auto"/>
              <w:contextualSpacing/>
              <w:jc w:val="left"/>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79EABAD"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Historical development process of textile care (washing, dry cleaning, cleaning with water and shampooing). </w:t>
            </w:r>
          </w:p>
          <w:p w14:paraId="6B77C502"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Dry-cleaning machines and development of new technologies. </w:t>
            </w:r>
          </w:p>
          <w:p w14:paraId="2E43E22E"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Dirt; washing processes; Water for washing; detergents; surface active agents; wettability; emulsification ability.</w:t>
            </w:r>
          </w:p>
          <w:p w14:paraId="3D298E9D" w14:textId="6D2AC1AC"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Machines for continuous and discontinuous washing. The chemical bleaching; bleaching activators; optical bleaching; inhibitors of graying. </w:t>
            </w:r>
          </w:p>
          <w:p w14:paraId="7FB1E85C"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Composition of detergents; Home laundry detergents; Universal detergent for washing; </w:t>
            </w:r>
          </w:p>
          <w:p w14:paraId="1EA79027"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Detergents special purpose; auxiliary products to increase detergents from washing; enhancers to remove heavy stains. </w:t>
            </w:r>
          </w:p>
          <w:p w14:paraId="6B4C991E"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lastRenderedPageBreak/>
              <w:t xml:space="preserve">Machines for drying; "Finishers" for work clothes. </w:t>
            </w:r>
          </w:p>
          <w:p w14:paraId="77939256" w14:textId="77777777"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Solvents for dry cleaning; amplifiers; filtering; distillation and recovery of the solvent; subsequent processing.</w:t>
            </w:r>
          </w:p>
          <w:p w14:paraId="0E10097A" w14:textId="2B51365B" w:rsidR="00B866DF"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 xml:space="preserve">Environmental aspects in the processes of care textiles; shampooing carpets and rugs; dry cleaning. </w:t>
            </w:r>
          </w:p>
          <w:p w14:paraId="12694A32" w14:textId="1C0AD5DB" w:rsidR="00B54668" w:rsidRPr="00183F49" w:rsidRDefault="006C5F0B" w:rsidP="00183F49">
            <w:pPr>
              <w:pStyle w:val="ListParagraph"/>
              <w:numPr>
                <w:ilvl w:val="0"/>
                <w:numId w:val="6"/>
              </w:numPr>
              <w:spacing w:afterLines="120" w:after="288" w:line="240" w:lineRule="auto"/>
              <w:jc w:val="left"/>
              <w:rPr>
                <w:rFonts w:ascii="Candara" w:hAnsi="Candara"/>
              </w:rPr>
            </w:pPr>
            <w:r w:rsidRPr="00183F49">
              <w:rPr>
                <w:rFonts w:ascii="Candara" w:hAnsi="Candara"/>
              </w:rPr>
              <w:t>Ironing; ironing machines; the latest line board; packaging and delivery of goods; machines for packing clothes.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964223"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964223"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20E4ABF" w:rsidR="001F14FA" w:rsidRDefault="00B875A3" w:rsidP="00B84FAF">
            <w:pPr>
              <w:tabs>
                <w:tab w:val="left" w:pos="360"/>
              </w:tabs>
              <w:spacing w:afterLines="120" w:after="288"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D7CCE6" w:rsidR="001F14FA" w:rsidRDefault="00B875A3" w:rsidP="006C5F0B">
            <w:pPr>
              <w:tabs>
                <w:tab w:val="left" w:pos="360"/>
              </w:tabs>
              <w:spacing w:afterLines="120" w:after="288" w:line="240" w:lineRule="auto"/>
              <w:jc w:val="left"/>
              <w:rPr>
                <w:rFonts w:ascii="Candara" w:hAnsi="Candara"/>
                <w:b/>
              </w:rPr>
            </w:pPr>
            <w:r>
              <w:rPr>
                <w:rFonts w:ascii="Candara" w:hAnsi="Candara"/>
                <w:b/>
              </w:rPr>
              <w:t>1</w:t>
            </w:r>
            <w:r w:rsidR="006C5F0B">
              <w:rPr>
                <w:rFonts w:ascii="Candara" w:hAnsi="Candara"/>
                <w:b/>
              </w:rPr>
              <w:t>5</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66FA7CD" w:rsidR="001F14FA" w:rsidRDefault="006C5F0B" w:rsidP="00B84FAF">
            <w:pPr>
              <w:tabs>
                <w:tab w:val="left" w:pos="360"/>
              </w:tabs>
              <w:spacing w:afterLines="120" w:after="288"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60CC4" w14:textId="77777777" w:rsidR="00964223" w:rsidRDefault="00964223" w:rsidP="00864926">
      <w:pPr>
        <w:spacing w:after="0" w:line="240" w:lineRule="auto"/>
      </w:pPr>
      <w:r>
        <w:separator/>
      </w:r>
    </w:p>
  </w:endnote>
  <w:endnote w:type="continuationSeparator" w:id="0">
    <w:p w14:paraId="2C7FA85C" w14:textId="77777777" w:rsidR="00964223" w:rsidRDefault="0096422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3FB10" w14:textId="77777777" w:rsidR="00964223" w:rsidRDefault="00964223" w:rsidP="00864926">
      <w:pPr>
        <w:spacing w:after="0" w:line="240" w:lineRule="auto"/>
      </w:pPr>
      <w:r>
        <w:separator/>
      </w:r>
    </w:p>
  </w:footnote>
  <w:footnote w:type="continuationSeparator" w:id="0">
    <w:p w14:paraId="4548712B" w14:textId="77777777" w:rsidR="00964223" w:rsidRDefault="0096422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4C385166"/>
    <w:multiLevelType w:val="hybridMultilevel"/>
    <w:tmpl w:val="ECAA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E698D"/>
    <w:multiLevelType w:val="hybridMultilevel"/>
    <w:tmpl w:val="4C88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62C99"/>
    <w:multiLevelType w:val="hybridMultilevel"/>
    <w:tmpl w:val="4118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63133"/>
    <w:multiLevelType w:val="hybridMultilevel"/>
    <w:tmpl w:val="52002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21987"/>
    <w:multiLevelType w:val="hybridMultilevel"/>
    <w:tmpl w:val="2F08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7255"/>
    <w:rsid w:val="00033AAA"/>
    <w:rsid w:val="000F6001"/>
    <w:rsid w:val="00136212"/>
    <w:rsid w:val="00183F49"/>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43E15"/>
    <w:rsid w:val="005A5D38"/>
    <w:rsid w:val="005B0885"/>
    <w:rsid w:val="005B64BF"/>
    <w:rsid w:val="005D46D7"/>
    <w:rsid w:val="00603117"/>
    <w:rsid w:val="0069043C"/>
    <w:rsid w:val="006C5F0B"/>
    <w:rsid w:val="006E40AE"/>
    <w:rsid w:val="006F647C"/>
    <w:rsid w:val="0073143B"/>
    <w:rsid w:val="0077607E"/>
    <w:rsid w:val="00783C57"/>
    <w:rsid w:val="00792CB4"/>
    <w:rsid w:val="007A1B3D"/>
    <w:rsid w:val="00864926"/>
    <w:rsid w:val="00872955"/>
    <w:rsid w:val="008A031E"/>
    <w:rsid w:val="008A30CE"/>
    <w:rsid w:val="008B1D6B"/>
    <w:rsid w:val="008C31B7"/>
    <w:rsid w:val="00911529"/>
    <w:rsid w:val="00932B21"/>
    <w:rsid w:val="0095546A"/>
    <w:rsid w:val="00964223"/>
    <w:rsid w:val="00972302"/>
    <w:rsid w:val="009906EA"/>
    <w:rsid w:val="009D3F5E"/>
    <w:rsid w:val="009F3F9F"/>
    <w:rsid w:val="00A10286"/>
    <w:rsid w:val="00A1335D"/>
    <w:rsid w:val="00AF47A6"/>
    <w:rsid w:val="00B0041D"/>
    <w:rsid w:val="00B50491"/>
    <w:rsid w:val="00B54668"/>
    <w:rsid w:val="00B84FAF"/>
    <w:rsid w:val="00B866DF"/>
    <w:rsid w:val="00B875A3"/>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F5AD3"/>
    <w:rsid w:val="00F06AFA"/>
    <w:rsid w:val="00F237EB"/>
    <w:rsid w:val="00F56125"/>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character" w:customStyle="1" w:styleId="shorttext">
    <w:name w:val="short_text"/>
    <w:basedOn w:val="DefaultParagraphFont"/>
    <w:rsid w:val="008A031E"/>
  </w:style>
  <w:style w:type="paragraph" w:styleId="ListParagraph">
    <w:name w:val="List Paragraph"/>
    <w:basedOn w:val="Normal"/>
    <w:uiPriority w:val="34"/>
    <w:qFormat/>
    <w:rsid w:val="006C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94D24-7F04-4EA2-B669-F2A7A2AE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2016-04-11T10:56:00Z</dcterms:created>
  <dcterms:modified xsi:type="dcterms:W3CDTF">2016-04-11T10:56:00Z</dcterms:modified>
</cp:coreProperties>
</file>