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62BE4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62BE4">
              <w:rPr>
                <w:rFonts w:ascii="Candara" w:hAnsi="Candara"/>
              </w:rPr>
              <w:t>CHEMICAL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62BE4" w:rsidRDefault="008A56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62BE4">
              <w:rPr>
                <w:rFonts w:ascii="Candara" w:hAnsi="Candara"/>
              </w:rPr>
              <w:t>ECOLOGICAL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62BE4" w:rsidRDefault="00981F1C" w:rsidP="00981F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62BE4">
              <w:rPr>
                <w:rFonts w:ascii="Candara" w:hAnsi="Candara"/>
              </w:rPr>
              <w:t>C</w:t>
            </w:r>
            <w:r w:rsidR="008A5668" w:rsidRPr="00E62BE4">
              <w:rPr>
                <w:rFonts w:ascii="Candara" w:hAnsi="Candara"/>
              </w:rPr>
              <w:t>hemical reac</w:t>
            </w:r>
            <w:r w:rsidRPr="00E62BE4">
              <w:rPr>
                <w:rFonts w:ascii="Candara" w:hAnsi="Candara"/>
              </w:rPr>
              <w:t>tors</w:t>
            </w:r>
          </w:p>
        </w:tc>
      </w:tr>
      <w:tr w:rsidR="006F647C" w:rsidRPr="00B54668" w:rsidTr="00084E4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62B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084E4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62BE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62BE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A566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81F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81F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A5668" w:rsidRDefault="008A5668" w:rsidP="008A566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ndara" w:hAnsi="Candara"/>
              </w:rPr>
              <w:t>Banković-Ilić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62B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62B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62BE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84E4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5668" w:rsidRDefault="002E5514" w:rsidP="006273FE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6273FE">
              <w:rPr>
                <w:rFonts w:ascii="Candara" w:hAnsi="Candara"/>
              </w:rPr>
              <w:t>selection</w:t>
            </w:r>
            <w:r>
              <w:rPr>
                <w:rFonts w:ascii="Candara" w:hAnsi="Candara"/>
              </w:rPr>
              <w:t xml:space="preserve"> and design of </w:t>
            </w:r>
            <w:r w:rsidR="003737CD">
              <w:rPr>
                <w:rFonts w:ascii="Candara" w:hAnsi="Candara"/>
              </w:rPr>
              <w:t xml:space="preserve">the basic types of </w:t>
            </w:r>
            <w:r w:rsidR="00BD0656">
              <w:rPr>
                <w:rFonts w:ascii="Candara" w:hAnsi="Candara"/>
              </w:rPr>
              <w:t xml:space="preserve">ideal </w:t>
            </w:r>
            <w:r w:rsidR="003737CD">
              <w:rPr>
                <w:rFonts w:ascii="Candara" w:hAnsi="Candara"/>
              </w:rPr>
              <w:t xml:space="preserve">chemical reactors </w:t>
            </w:r>
            <w:r w:rsidR="00FE352D">
              <w:rPr>
                <w:rFonts w:ascii="Candara" w:hAnsi="Candara"/>
              </w:rPr>
              <w:t xml:space="preserve">for </w:t>
            </w:r>
            <w:r w:rsidR="00084E42">
              <w:rPr>
                <w:rFonts w:ascii="Candara" w:hAnsi="Candara"/>
              </w:rPr>
              <w:t>complex</w:t>
            </w:r>
            <w:r w:rsidR="003737CD">
              <w:rPr>
                <w:rFonts w:ascii="Candara" w:hAnsi="Candara"/>
              </w:rPr>
              <w:t xml:space="preserve"> isothermal </w:t>
            </w:r>
            <w:r w:rsidR="00FE352D">
              <w:rPr>
                <w:rFonts w:ascii="Candara" w:hAnsi="Candara"/>
              </w:rPr>
              <w:t xml:space="preserve">reactions and simple and complex non-isothermal reactions </w:t>
            </w:r>
            <w:r w:rsidR="00BD0656">
              <w:rPr>
                <w:rFonts w:ascii="Candara" w:hAnsi="Candara"/>
              </w:rPr>
              <w:t>under steady-state</w:t>
            </w:r>
            <w:r w:rsidR="003737CD">
              <w:rPr>
                <w:rFonts w:ascii="Candara" w:hAnsi="Candara"/>
              </w:rPr>
              <w:t xml:space="preserve"> conditions and homogeneous systems</w:t>
            </w:r>
            <w:r w:rsidR="00B52AFD">
              <w:rPr>
                <w:rFonts w:ascii="Candara" w:hAnsi="Candara"/>
              </w:rPr>
              <w:t>.</w:t>
            </w:r>
            <w:r w:rsidR="006E4A14">
              <w:rPr>
                <w:rFonts w:ascii="Candara" w:hAnsi="Candara"/>
              </w:rPr>
              <w:t xml:space="preserve"> </w:t>
            </w:r>
            <w:r w:rsidR="00985E81">
              <w:rPr>
                <w:rFonts w:ascii="Candara" w:hAnsi="Candara"/>
              </w:rPr>
              <w:t xml:space="preserve">The students </w:t>
            </w:r>
            <w:r w:rsidR="006E4A14">
              <w:rPr>
                <w:rFonts w:ascii="Candara" w:hAnsi="Candara"/>
              </w:rPr>
              <w:t xml:space="preserve">are </w:t>
            </w:r>
            <w:r w:rsidR="00985E81">
              <w:rPr>
                <w:rFonts w:ascii="Candara" w:hAnsi="Candara"/>
              </w:rPr>
              <w:t>qualify</w:t>
            </w:r>
            <w:r w:rsidR="006E4A14">
              <w:rPr>
                <w:rFonts w:ascii="Candara" w:hAnsi="Candara"/>
              </w:rPr>
              <w:t>ing</w:t>
            </w:r>
            <w:r w:rsidR="00985E81">
              <w:rPr>
                <w:rFonts w:ascii="Candara" w:hAnsi="Candara"/>
              </w:rPr>
              <w:t xml:space="preserve"> for individual engineering approach </w:t>
            </w:r>
            <w:r w:rsidR="00FE352D">
              <w:rPr>
                <w:rFonts w:ascii="Candara" w:hAnsi="Candara"/>
              </w:rPr>
              <w:t>in the</w:t>
            </w:r>
            <w:r w:rsidR="00985E81">
              <w:rPr>
                <w:rFonts w:ascii="Candara" w:hAnsi="Candara"/>
              </w:rPr>
              <w:t xml:space="preserve"> process optimization </w:t>
            </w:r>
            <w:r w:rsidR="00B52AFD" w:rsidRPr="00985E81">
              <w:rPr>
                <w:rFonts w:ascii="Candara" w:hAnsi="Candara"/>
              </w:rPr>
              <w:t xml:space="preserve">under non-isothermal and </w:t>
            </w:r>
            <w:r w:rsidR="00FE352D" w:rsidRPr="00985E81">
              <w:rPr>
                <w:rFonts w:ascii="Candara" w:hAnsi="Candara"/>
              </w:rPr>
              <w:t xml:space="preserve">reactor design </w:t>
            </w:r>
            <w:r w:rsidR="00FE352D">
              <w:rPr>
                <w:rFonts w:ascii="Candara" w:hAnsi="Candara"/>
              </w:rPr>
              <w:t xml:space="preserve">under </w:t>
            </w:r>
            <w:r w:rsidR="00985E81" w:rsidRPr="00985E81">
              <w:rPr>
                <w:rFonts w:ascii="Candara" w:hAnsi="Candara"/>
              </w:rPr>
              <w:t>un</w:t>
            </w:r>
            <w:r w:rsidR="00B52AFD" w:rsidRPr="00985E81">
              <w:rPr>
                <w:rFonts w:ascii="Candara" w:hAnsi="Candara"/>
              </w:rPr>
              <w:t>steady-state conditions.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071E1" w:rsidRDefault="00985E81" w:rsidP="005E238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reactor design for multiple reactions (parallel, consecutive and combined). Unsteady-state </w:t>
            </w:r>
            <w:r w:rsidR="005E2381">
              <w:rPr>
                <w:rFonts w:ascii="Candara" w:hAnsi="Candara"/>
              </w:rPr>
              <w:t xml:space="preserve">operation of </w:t>
            </w:r>
            <w:r>
              <w:rPr>
                <w:rFonts w:ascii="Candara" w:hAnsi="Candara"/>
              </w:rPr>
              <w:t>mixed flow and plug flow reactors. Isothermal semi-batch reactors. Reactive distillation. Non-isothermal reactor design. The energy balance of different types of chemical reactors (batch, mixed flow and plug flow reactor). Adiabatic</w:t>
            </w:r>
            <w:r w:rsidR="00F1768C">
              <w:rPr>
                <w:rFonts w:ascii="Candara" w:hAnsi="Candara"/>
              </w:rPr>
              <w:t xml:space="preserve"> reactors. The thermal steady-state stability of mixed flow reactors. The estimation of operating conditions for different reactor types in the case of irreversible and reversible exothermic and endothermic reaction</w:t>
            </w:r>
            <w:r w:rsidR="00047BF1">
              <w:rPr>
                <w:rFonts w:ascii="Candara" w:hAnsi="Candara"/>
              </w:rPr>
              <w:t>s</w:t>
            </w:r>
            <w:r w:rsidR="00F1768C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62B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62B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0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84E4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42" w:rsidRDefault="00084E42" w:rsidP="00864926">
      <w:pPr>
        <w:spacing w:after="0" w:line="240" w:lineRule="auto"/>
      </w:pPr>
      <w:r>
        <w:separator/>
      </w:r>
    </w:p>
  </w:endnote>
  <w:endnote w:type="continuationSeparator" w:id="0">
    <w:p w:rsidR="00084E42" w:rsidRDefault="00084E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42" w:rsidRDefault="00084E42" w:rsidP="00864926">
      <w:pPr>
        <w:spacing w:after="0" w:line="240" w:lineRule="auto"/>
      </w:pPr>
      <w:r>
        <w:separator/>
      </w:r>
    </w:p>
  </w:footnote>
  <w:footnote w:type="continuationSeparator" w:id="0">
    <w:p w:rsidR="00084E42" w:rsidRDefault="00084E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7BF1"/>
    <w:rsid w:val="00084E42"/>
    <w:rsid w:val="000F6001"/>
    <w:rsid w:val="001D3BF1"/>
    <w:rsid w:val="001D64D3"/>
    <w:rsid w:val="001F14FA"/>
    <w:rsid w:val="001F60E3"/>
    <w:rsid w:val="002071E1"/>
    <w:rsid w:val="002319B6"/>
    <w:rsid w:val="002E5514"/>
    <w:rsid w:val="00315601"/>
    <w:rsid w:val="00323176"/>
    <w:rsid w:val="003737C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2381"/>
    <w:rsid w:val="00603117"/>
    <w:rsid w:val="006273FE"/>
    <w:rsid w:val="006871E4"/>
    <w:rsid w:val="0069043C"/>
    <w:rsid w:val="006E40AE"/>
    <w:rsid w:val="006E4A14"/>
    <w:rsid w:val="006F647C"/>
    <w:rsid w:val="007265E4"/>
    <w:rsid w:val="00783C57"/>
    <w:rsid w:val="00792CB4"/>
    <w:rsid w:val="00864926"/>
    <w:rsid w:val="008A30CE"/>
    <w:rsid w:val="008A5668"/>
    <w:rsid w:val="008B1D6B"/>
    <w:rsid w:val="008C31B7"/>
    <w:rsid w:val="00911529"/>
    <w:rsid w:val="00932B21"/>
    <w:rsid w:val="00972302"/>
    <w:rsid w:val="00981F1C"/>
    <w:rsid w:val="00985E81"/>
    <w:rsid w:val="009906EA"/>
    <w:rsid w:val="009D3F5E"/>
    <w:rsid w:val="009F3F9F"/>
    <w:rsid w:val="00A10286"/>
    <w:rsid w:val="00A1335D"/>
    <w:rsid w:val="00AF47A6"/>
    <w:rsid w:val="00B50491"/>
    <w:rsid w:val="00B52AFD"/>
    <w:rsid w:val="00B54668"/>
    <w:rsid w:val="00B9521A"/>
    <w:rsid w:val="00BD0656"/>
    <w:rsid w:val="00BD3504"/>
    <w:rsid w:val="00C63234"/>
    <w:rsid w:val="00CA6D81"/>
    <w:rsid w:val="00CC23C3"/>
    <w:rsid w:val="00CD17F1"/>
    <w:rsid w:val="00CE09D8"/>
    <w:rsid w:val="00D92F39"/>
    <w:rsid w:val="00DB43CC"/>
    <w:rsid w:val="00E1222F"/>
    <w:rsid w:val="00E47B95"/>
    <w:rsid w:val="00E5013A"/>
    <w:rsid w:val="00E60599"/>
    <w:rsid w:val="00E62BE4"/>
    <w:rsid w:val="00E71A0B"/>
    <w:rsid w:val="00E8188A"/>
    <w:rsid w:val="00E857F8"/>
    <w:rsid w:val="00EA7E0C"/>
    <w:rsid w:val="00EC53EE"/>
    <w:rsid w:val="00F06AFA"/>
    <w:rsid w:val="00F1768C"/>
    <w:rsid w:val="00F237EB"/>
    <w:rsid w:val="00F56373"/>
    <w:rsid w:val="00F742D3"/>
    <w:rsid w:val="00FE352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8B1E-7B0C-49E8-A981-05436D43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</cp:lastModifiedBy>
  <cp:revision>6</cp:revision>
  <cp:lastPrinted>2015-12-23T11:47:00Z</cp:lastPrinted>
  <dcterms:created xsi:type="dcterms:W3CDTF">2016-03-29T20:01:00Z</dcterms:created>
  <dcterms:modified xsi:type="dcterms:W3CDTF">2016-04-01T09:54:00Z</dcterms:modified>
</cp:coreProperties>
</file>