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B9" w:rsidRPr="00B54668" w:rsidRDefault="00F438B9" w:rsidP="00E71A0B">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F438B9"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438B9" w:rsidRPr="005B3FB4" w:rsidRDefault="006B5C4E" w:rsidP="005B3FB4">
            <w:pPr>
              <w:spacing w:line="240" w:lineRule="auto"/>
              <w:jc w:val="left"/>
              <w:rPr>
                <w:rFonts w:ascii="Candara" w:hAnsi="Candara" w:cs="Candara"/>
                <w:b/>
                <w:bCs/>
                <w:sz w:val="36"/>
                <w:szCs w:val="36"/>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55pt;height:42.55pt;visibility:visible">
                  <v:imagedata r:id="rId8" o:title=""/>
                </v:shape>
              </w:pict>
            </w:r>
            <w:r w:rsidR="00F438B9" w:rsidRPr="005B3FB4">
              <w:rPr>
                <w:rFonts w:ascii="Candara" w:hAnsi="Candara" w:cs="Candara"/>
                <w:b/>
                <w:bCs/>
                <w:sz w:val="36"/>
                <w:szCs w:val="36"/>
              </w:rPr>
              <w:t xml:space="preserve">                         UNIVERSITY OF NIŠ</w:t>
            </w:r>
          </w:p>
          <w:p w:rsidR="00F438B9" w:rsidRPr="005B3FB4" w:rsidRDefault="00F438B9" w:rsidP="005B3FB4">
            <w:pPr>
              <w:spacing w:line="240" w:lineRule="auto"/>
              <w:jc w:val="left"/>
              <w:rPr>
                <w:rFonts w:ascii="Candara" w:hAnsi="Candara" w:cs="Candara"/>
              </w:rPr>
            </w:pPr>
          </w:p>
        </w:tc>
      </w:tr>
      <w:tr w:rsidR="00F438B9"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438B9" w:rsidRPr="005B3FB4" w:rsidRDefault="00F438B9" w:rsidP="005B3FB4">
            <w:pPr>
              <w:spacing w:line="240" w:lineRule="auto"/>
              <w:rPr>
                <w:rFonts w:ascii="Candara" w:hAnsi="Candara" w:cs="Candara"/>
                <w:b/>
                <w:bCs/>
                <w:sz w:val="36"/>
                <w:szCs w:val="36"/>
              </w:rPr>
            </w:pPr>
            <w:r w:rsidRPr="005B3FB4">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438B9" w:rsidRPr="005B3FB4" w:rsidRDefault="00F438B9" w:rsidP="005B3FB4">
            <w:pPr>
              <w:spacing w:line="240" w:lineRule="auto"/>
              <w:jc w:val="left"/>
              <w:rPr>
                <w:rStyle w:val="CommentReference"/>
                <w:rFonts w:cs="Arial"/>
                <w:sz w:val="36"/>
                <w:szCs w:val="36"/>
              </w:rPr>
            </w:pPr>
            <w:r w:rsidRPr="005B3FB4">
              <w:rPr>
                <w:rFonts w:ascii="Candara" w:hAnsi="Candara" w:cs="Candara"/>
                <w:b/>
                <w:bCs/>
                <w:sz w:val="36"/>
                <w:szCs w:val="36"/>
              </w:rPr>
              <w:t>Faculty</w:t>
            </w:r>
            <w:r w:rsidRPr="005B3FB4">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438B9" w:rsidRPr="005B3FB4" w:rsidRDefault="00F438B9" w:rsidP="005B3FB4">
            <w:pPr>
              <w:suppressAutoHyphens w:val="0"/>
              <w:spacing w:after="200" w:line="276" w:lineRule="auto"/>
              <w:jc w:val="left"/>
              <w:rPr>
                <w:rFonts w:ascii="Candara" w:hAnsi="Candara" w:cs="Candara"/>
              </w:rPr>
            </w:pPr>
            <w:r w:rsidRPr="005B3FB4">
              <w:rPr>
                <w:rFonts w:ascii="Candara" w:hAnsi="Candara" w:cs="Candara"/>
              </w:rPr>
              <w:t>Faculty of Technology</w:t>
            </w:r>
          </w:p>
        </w:tc>
      </w:tr>
      <w:tr w:rsidR="00F438B9" w:rsidRPr="00B54668">
        <w:trPr>
          <w:trHeight w:val="529"/>
        </w:trPr>
        <w:tc>
          <w:tcPr>
            <w:tcW w:w="10440" w:type="dxa"/>
            <w:gridSpan w:val="7"/>
            <w:tcBorders>
              <w:top w:val="double" w:sz="4" w:space="0" w:color="auto"/>
            </w:tcBorders>
            <w:shd w:val="clear" w:color="auto" w:fill="B8CCE4"/>
            <w:vAlign w:val="center"/>
          </w:tcPr>
          <w:p w:rsidR="00F438B9" w:rsidRPr="005B3FB4" w:rsidRDefault="00F438B9" w:rsidP="005B3FB4">
            <w:pPr>
              <w:spacing w:line="240" w:lineRule="auto"/>
              <w:rPr>
                <w:rFonts w:ascii="Candara" w:hAnsi="Candara" w:cs="Candara"/>
                <w:b/>
                <w:bCs/>
              </w:rPr>
            </w:pPr>
            <w:r w:rsidRPr="005B3FB4">
              <w:rPr>
                <w:rFonts w:ascii="Candara" w:hAnsi="Candara" w:cs="Candara"/>
                <w:b/>
                <w:bCs/>
              </w:rPr>
              <w:t>GENERAL INFORMATION</w:t>
            </w: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 xml:space="preserve">Study program </w:t>
            </w:r>
          </w:p>
        </w:tc>
        <w:tc>
          <w:tcPr>
            <w:tcW w:w="6054" w:type="dxa"/>
            <w:gridSpan w:val="3"/>
            <w:vAlign w:val="center"/>
          </w:tcPr>
          <w:p w:rsidR="00F438B9" w:rsidRPr="005B3FB4" w:rsidRDefault="00F438B9" w:rsidP="005B3FB4">
            <w:pPr>
              <w:spacing w:line="240" w:lineRule="auto"/>
              <w:jc w:val="left"/>
              <w:rPr>
                <w:rFonts w:ascii="Candara" w:hAnsi="Candara" w:cs="Candara"/>
                <w:b/>
                <w:bCs/>
                <w:color w:val="548DD4"/>
                <w:sz w:val="24"/>
                <w:szCs w:val="24"/>
              </w:rPr>
            </w:pPr>
            <w:r w:rsidRPr="005B3FB4">
              <w:rPr>
                <w:rFonts w:ascii="Candara" w:hAnsi="Candara" w:cs="Candara"/>
              </w:rPr>
              <w:t>chemical technologies, food technology and biotechnology</w:t>
            </w: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Study Module  (if applicable)</w:t>
            </w:r>
          </w:p>
        </w:tc>
        <w:tc>
          <w:tcPr>
            <w:tcW w:w="6054" w:type="dxa"/>
            <w:gridSpan w:val="3"/>
            <w:vAlign w:val="center"/>
          </w:tcPr>
          <w:p w:rsidR="00F438B9" w:rsidRDefault="00F438B9" w:rsidP="00745FD7">
            <w:pPr>
              <w:pStyle w:val="Default"/>
              <w:jc w:val="both"/>
            </w:pPr>
            <w:r w:rsidRPr="00745FD7">
              <w:rPr>
                <w:rFonts w:ascii="Candara" w:hAnsi="Candara" w:cs="Candara"/>
                <w:sz w:val="20"/>
                <w:szCs w:val="20"/>
              </w:rPr>
              <w:t>FOOD TECHNOLOGY MODULE , BIOTECHNOLOGY MODULE, ORGANIC CHEMICAL TECHNOLOGY AND POLYMER ENGINEERING MODULE, ECOLOGICAL ENGINEERING MODULE, TEXTILE ENGINEERING MODULE</w:t>
            </w:r>
            <w:r w:rsidRPr="00745FD7">
              <w:t xml:space="preserve"> </w:t>
            </w:r>
          </w:p>
          <w:p w:rsidR="00F438B9" w:rsidRPr="00745FD7" w:rsidRDefault="00F438B9" w:rsidP="00745FD7">
            <w:pPr>
              <w:pStyle w:val="Default"/>
              <w:jc w:val="both"/>
            </w:pP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Course title</w:t>
            </w:r>
          </w:p>
        </w:tc>
        <w:tc>
          <w:tcPr>
            <w:tcW w:w="6054" w:type="dxa"/>
            <w:gridSpan w:val="3"/>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Waste</w:t>
            </w:r>
            <w:r w:rsidR="006B5C4E">
              <w:rPr>
                <w:rFonts w:ascii="Candara" w:hAnsi="Candara" w:cs="Candara"/>
              </w:rPr>
              <w:t xml:space="preserve"> </w:t>
            </w:r>
            <w:bookmarkStart w:id="0" w:name="_GoBack"/>
            <w:bookmarkEnd w:id="0"/>
            <w:r w:rsidRPr="005B3FB4">
              <w:rPr>
                <w:rFonts w:ascii="Candara" w:hAnsi="Candara" w:cs="Candara"/>
              </w:rPr>
              <w:t>water treatment</w:t>
            </w: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Level of study</w:t>
            </w:r>
          </w:p>
        </w:tc>
        <w:tc>
          <w:tcPr>
            <w:tcW w:w="6054" w:type="dxa"/>
            <w:gridSpan w:val="3"/>
            <w:vAlign w:val="center"/>
          </w:tcPr>
          <w:p w:rsidR="00F438B9" w:rsidRPr="005B3FB4" w:rsidRDefault="00F438B9" w:rsidP="005B3FB4">
            <w:pPr>
              <w:spacing w:line="240" w:lineRule="auto"/>
              <w:jc w:val="left"/>
              <w:rPr>
                <w:rFonts w:ascii="Candara" w:hAnsi="Candara" w:cs="Candara"/>
              </w:rPr>
            </w:pPr>
            <w:r w:rsidRPr="005B3FB4">
              <w:rPr>
                <w:rFonts w:ascii="Candara" w:eastAsia="MS Gothic" w:hAnsi="Candara" w:cs="MS Gothic" w:hint="eastAsia"/>
              </w:rPr>
              <w:t>☒</w:t>
            </w:r>
            <w:r w:rsidRPr="005B3FB4">
              <w:rPr>
                <w:rFonts w:ascii="Candara" w:hAnsi="Candara" w:cs="Candara"/>
              </w:rPr>
              <w:t xml:space="preserve">Bachelor               </w:t>
            </w:r>
            <w:r w:rsidRPr="005B3FB4">
              <w:rPr>
                <w:rFonts w:ascii="Candara" w:eastAsia="MS Gothic" w:hAnsi="Candara" w:cs="MS Gothic" w:hint="eastAsia"/>
              </w:rPr>
              <w:t>☐</w:t>
            </w:r>
            <w:r w:rsidRPr="005B3FB4">
              <w:rPr>
                <w:rFonts w:ascii="Candara" w:hAnsi="Candara" w:cs="Candara"/>
              </w:rPr>
              <w:t xml:space="preserve"> Master’s                   </w:t>
            </w:r>
            <w:r w:rsidRPr="005B3FB4">
              <w:rPr>
                <w:rFonts w:ascii="Candara" w:eastAsia="MS Gothic" w:hAnsi="Candara" w:cs="MS Gothic" w:hint="eastAsia"/>
              </w:rPr>
              <w:t>☐</w:t>
            </w:r>
            <w:r w:rsidRPr="005B3FB4">
              <w:rPr>
                <w:rFonts w:ascii="Candara" w:hAnsi="Candara" w:cs="Candara"/>
              </w:rPr>
              <w:t xml:space="preserve"> Doctoral</w:t>
            </w: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Type of course</w:t>
            </w:r>
          </w:p>
        </w:tc>
        <w:tc>
          <w:tcPr>
            <w:tcW w:w="6054" w:type="dxa"/>
            <w:gridSpan w:val="3"/>
            <w:vAlign w:val="center"/>
          </w:tcPr>
          <w:p w:rsidR="00F438B9" w:rsidRPr="005B3FB4" w:rsidRDefault="00F438B9" w:rsidP="005B3FB4">
            <w:pPr>
              <w:spacing w:line="240" w:lineRule="auto"/>
              <w:jc w:val="left"/>
              <w:rPr>
                <w:rFonts w:ascii="Candara" w:hAnsi="Candara" w:cs="Candara"/>
              </w:rPr>
            </w:pPr>
            <w:r w:rsidRPr="005B3FB4">
              <w:rPr>
                <w:rFonts w:ascii="Candara" w:eastAsia="MS Gothic" w:hAnsi="Candara" w:cs="MS Gothic" w:hint="eastAsia"/>
              </w:rPr>
              <w:t>☐</w:t>
            </w:r>
            <w:r w:rsidRPr="005B3FB4">
              <w:rPr>
                <w:rFonts w:ascii="Candara" w:hAnsi="Candara" w:cs="Candara"/>
              </w:rPr>
              <w:t xml:space="preserve"> Obligatory                 </w:t>
            </w:r>
            <w:r w:rsidRPr="005B3FB4">
              <w:rPr>
                <w:rFonts w:ascii="Candara" w:eastAsia="MS Gothic" w:hAnsi="Candara" w:cs="MS Gothic" w:hint="eastAsia"/>
              </w:rPr>
              <w:t>☒</w:t>
            </w:r>
            <w:r w:rsidRPr="005B3FB4">
              <w:rPr>
                <w:rFonts w:ascii="Candara" w:hAnsi="Candara" w:cs="Candara"/>
              </w:rPr>
              <w:t xml:space="preserve"> Elective</w:t>
            </w:r>
          </w:p>
        </w:tc>
      </w:tr>
      <w:tr w:rsidR="00F438B9" w:rsidRPr="00B54668">
        <w:trPr>
          <w:trHeight w:val="562"/>
        </w:trPr>
        <w:tc>
          <w:tcPr>
            <w:tcW w:w="4386" w:type="dxa"/>
            <w:gridSpan w:val="4"/>
            <w:vAlign w:val="center"/>
          </w:tcPr>
          <w:p w:rsidR="00F438B9" w:rsidRPr="005B3FB4" w:rsidRDefault="00F438B9" w:rsidP="005B3FB4">
            <w:pPr>
              <w:suppressAutoHyphens w:val="0"/>
              <w:spacing w:after="0" w:line="240" w:lineRule="auto"/>
              <w:jc w:val="left"/>
              <w:rPr>
                <w:rFonts w:ascii="Candara" w:hAnsi="Candara" w:cs="Candara"/>
                <w:lang w:val="en-US"/>
              </w:rPr>
            </w:pPr>
            <w:r w:rsidRPr="005B3FB4">
              <w:rPr>
                <w:rFonts w:ascii="Candara" w:hAnsi="Candara" w:cs="Candara"/>
              </w:rPr>
              <w:t xml:space="preserve">Semester </w:t>
            </w:r>
            <w:r w:rsidRPr="005B3FB4">
              <w:rPr>
                <w:rFonts w:ascii="Candara" w:hAnsi="Candara" w:cs="Candara"/>
                <w:lang w:val="en-US"/>
              </w:rPr>
              <w:t xml:space="preserve"> </w:t>
            </w:r>
          </w:p>
        </w:tc>
        <w:tc>
          <w:tcPr>
            <w:tcW w:w="6054" w:type="dxa"/>
            <w:gridSpan w:val="3"/>
            <w:vAlign w:val="center"/>
          </w:tcPr>
          <w:p w:rsidR="00F438B9" w:rsidRPr="005B3FB4" w:rsidRDefault="00F438B9" w:rsidP="005B3FB4">
            <w:pPr>
              <w:suppressAutoHyphens w:val="0"/>
              <w:spacing w:after="0" w:line="240" w:lineRule="auto"/>
              <w:jc w:val="left"/>
              <w:rPr>
                <w:rFonts w:ascii="Candara" w:hAnsi="Candara" w:cs="Candara"/>
                <w:lang w:val="en-US"/>
              </w:rPr>
            </w:pPr>
            <w:r w:rsidRPr="005B3FB4">
              <w:rPr>
                <w:rFonts w:ascii="Candara" w:hAnsi="Candara" w:cs="Candara"/>
                <w:lang w:val="en-US"/>
              </w:rPr>
              <w:t xml:space="preserve">  </w:t>
            </w:r>
            <w:r w:rsidRPr="005B3FB4">
              <w:rPr>
                <w:rFonts w:ascii="Candara" w:eastAsia="MS Gothic" w:hAnsi="Candara" w:cs="MS Gothic" w:hint="eastAsia"/>
                <w:lang w:val="en-US"/>
              </w:rPr>
              <w:t>☐</w:t>
            </w:r>
            <w:r w:rsidRPr="005B3FB4">
              <w:rPr>
                <w:rFonts w:ascii="Candara" w:hAnsi="Candara" w:cs="Candara"/>
                <w:lang w:val="en-US"/>
              </w:rPr>
              <w:t xml:space="preserve"> Autumn                     </w:t>
            </w:r>
            <w:r w:rsidRPr="005B3FB4">
              <w:rPr>
                <w:rFonts w:ascii="Candara" w:eastAsia="MS Gothic" w:hAnsi="Candara" w:cs="MS Gothic" w:hint="eastAsia"/>
                <w:lang w:val="en-US"/>
              </w:rPr>
              <w:t>☒</w:t>
            </w:r>
            <w:r w:rsidRPr="005B3FB4">
              <w:rPr>
                <w:rFonts w:ascii="Candara" w:hAnsi="Candara" w:cs="Candara"/>
                <w:lang w:val="en-US"/>
              </w:rPr>
              <w:t>Spring</w:t>
            </w: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 xml:space="preserve">Year of study </w:t>
            </w:r>
          </w:p>
        </w:tc>
        <w:tc>
          <w:tcPr>
            <w:tcW w:w="6054" w:type="dxa"/>
            <w:gridSpan w:val="3"/>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IV year</w:t>
            </w: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Number of ECTS allocated</w:t>
            </w:r>
          </w:p>
        </w:tc>
        <w:tc>
          <w:tcPr>
            <w:tcW w:w="6054" w:type="dxa"/>
            <w:gridSpan w:val="3"/>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6</w:t>
            </w:r>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Name of lecturer/lecturers</w:t>
            </w:r>
          </w:p>
        </w:tc>
        <w:tc>
          <w:tcPr>
            <w:tcW w:w="6054" w:type="dxa"/>
            <w:gridSpan w:val="3"/>
            <w:vAlign w:val="center"/>
          </w:tcPr>
          <w:p w:rsidR="00F438B9" w:rsidRPr="005B3FB4" w:rsidRDefault="00F438B9" w:rsidP="005B3FB4">
            <w:pPr>
              <w:spacing w:line="240" w:lineRule="auto"/>
              <w:jc w:val="left"/>
              <w:rPr>
                <w:rFonts w:ascii="Candara" w:hAnsi="Candara" w:cs="Candara"/>
              </w:rPr>
            </w:pPr>
            <w:proofErr w:type="spellStart"/>
            <w:r w:rsidRPr="005B3FB4">
              <w:rPr>
                <w:rFonts w:ascii="Candara" w:hAnsi="Candara" w:cs="Candara"/>
              </w:rPr>
              <w:t>Ljiljana</w:t>
            </w:r>
            <w:proofErr w:type="spellEnd"/>
            <w:r w:rsidRPr="005B3FB4">
              <w:rPr>
                <w:rFonts w:ascii="Candara" w:hAnsi="Candara" w:cs="Candara"/>
              </w:rPr>
              <w:t xml:space="preserve"> </w:t>
            </w:r>
            <w:proofErr w:type="spellStart"/>
            <w:r w:rsidRPr="005B3FB4">
              <w:rPr>
                <w:rFonts w:ascii="Candara" w:hAnsi="Candara" w:cs="Candara"/>
              </w:rPr>
              <w:t>Takić</w:t>
            </w:r>
            <w:proofErr w:type="spellEnd"/>
          </w:p>
        </w:tc>
      </w:tr>
      <w:tr w:rsidR="00F438B9" w:rsidRPr="00B54668">
        <w:trPr>
          <w:trHeight w:val="562"/>
        </w:trPr>
        <w:tc>
          <w:tcPr>
            <w:tcW w:w="4386" w:type="dxa"/>
            <w:gridSpan w:val="4"/>
            <w:vAlign w:val="center"/>
          </w:tcPr>
          <w:p w:rsidR="00F438B9" w:rsidRPr="005B3FB4" w:rsidRDefault="00F438B9" w:rsidP="005B3FB4">
            <w:pPr>
              <w:spacing w:line="240" w:lineRule="auto"/>
              <w:jc w:val="left"/>
              <w:rPr>
                <w:rFonts w:ascii="Candara" w:hAnsi="Candara" w:cs="Candara"/>
                <w:lang w:val="sr-Latn-RS"/>
              </w:rPr>
            </w:pPr>
            <w:r w:rsidRPr="005B3FB4">
              <w:rPr>
                <w:rFonts w:ascii="Candara" w:hAnsi="Candara" w:cs="Candara"/>
              </w:rPr>
              <w:t>Teaching mode</w:t>
            </w:r>
          </w:p>
        </w:tc>
        <w:tc>
          <w:tcPr>
            <w:tcW w:w="6054" w:type="dxa"/>
            <w:gridSpan w:val="3"/>
            <w:vAlign w:val="center"/>
          </w:tcPr>
          <w:p w:rsidR="00F438B9" w:rsidRPr="005B3FB4" w:rsidRDefault="00F438B9" w:rsidP="005B3FB4">
            <w:pPr>
              <w:spacing w:line="240" w:lineRule="auto"/>
              <w:jc w:val="left"/>
              <w:rPr>
                <w:rFonts w:ascii="Candara" w:hAnsi="Candara" w:cs="Candara"/>
              </w:rPr>
            </w:pPr>
            <w:r w:rsidRPr="005B3FB4">
              <w:rPr>
                <w:rFonts w:ascii="Candara" w:hAnsi="Candara" w:cs="Candara"/>
              </w:rPr>
              <w:t xml:space="preserve"> </w:t>
            </w:r>
            <w:r w:rsidRPr="005B3FB4">
              <w:rPr>
                <w:rFonts w:ascii="Candara" w:eastAsia="MS Gothic" w:hAnsi="Candara" w:cs="MS Gothic" w:hint="eastAsia"/>
              </w:rPr>
              <w:t>☒</w:t>
            </w:r>
            <w:r w:rsidRPr="005B3FB4">
              <w:rPr>
                <w:rFonts w:ascii="Candara" w:hAnsi="Candara" w:cs="Candara"/>
              </w:rPr>
              <w:t xml:space="preserve">Lectures                     </w:t>
            </w:r>
            <w:r w:rsidRPr="005B3FB4">
              <w:rPr>
                <w:rFonts w:ascii="Candara" w:eastAsia="MS Gothic" w:hAnsi="Candara" w:cs="MS Gothic" w:hint="eastAsia"/>
              </w:rPr>
              <w:t>☐</w:t>
            </w:r>
            <w:r w:rsidRPr="005B3FB4">
              <w:rPr>
                <w:rFonts w:ascii="Candara" w:hAnsi="Candara" w:cs="Candara"/>
              </w:rPr>
              <w:t xml:space="preserve">Group tutorials         </w:t>
            </w:r>
            <w:r w:rsidRPr="005B3FB4">
              <w:rPr>
                <w:rFonts w:ascii="Candara" w:eastAsia="MS Gothic" w:hAnsi="Candara" w:cs="MS Gothic" w:hint="eastAsia"/>
              </w:rPr>
              <w:t>☐</w:t>
            </w:r>
            <w:r w:rsidRPr="005B3FB4">
              <w:rPr>
                <w:rFonts w:ascii="Candara" w:hAnsi="Candara" w:cs="Candara"/>
              </w:rPr>
              <w:t xml:space="preserve"> Individual tutorials</w:t>
            </w:r>
          </w:p>
          <w:p w:rsidR="00F438B9" w:rsidRPr="005B3FB4" w:rsidRDefault="00F438B9" w:rsidP="005B3FB4">
            <w:pPr>
              <w:spacing w:line="240" w:lineRule="auto"/>
              <w:jc w:val="left"/>
              <w:rPr>
                <w:rFonts w:ascii="Candara" w:hAnsi="Candara" w:cs="Candara"/>
              </w:rPr>
            </w:pPr>
            <w:r w:rsidRPr="005B3FB4">
              <w:rPr>
                <w:rFonts w:ascii="Candara" w:hAnsi="Candara" w:cs="Candara"/>
              </w:rPr>
              <w:t xml:space="preserve"> </w:t>
            </w:r>
            <w:r w:rsidRPr="005B3FB4">
              <w:rPr>
                <w:rFonts w:ascii="Candara" w:eastAsia="MS Gothic" w:hAnsi="Candara" w:cs="MS Gothic" w:hint="eastAsia"/>
              </w:rPr>
              <w:t>☐</w:t>
            </w:r>
            <w:r w:rsidRPr="005B3FB4">
              <w:rPr>
                <w:rFonts w:ascii="Candara" w:hAnsi="Candara" w:cs="Candara"/>
              </w:rPr>
              <w:t xml:space="preserve">Laboratory work     </w:t>
            </w:r>
            <w:r w:rsidRPr="005B3FB4">
              <w:rPr>
                <w:rFonts w:ascii="Candara" w:eastAsia="MS Gothic" w:hAnsi="Candara" w:cs="MS Gothic" w:hint="eastAsia"/>
              </w:rPr>
              <w:t>☐</w:t>
            </w:r>
            <w:r w:rsidRPr="005B3FB4">
              <w:rPr>
                <w:rFonts w:ascii="Candara" w:hAnsi="Candara" w:cs="Candara"/>
              </w:rPr>
              <w:t xml:space="preserve">  Project work            </w:t>
            </w:r>
            <w:r w:rsidRPr="005B3FB4">
              <w:rPr>
                <w:rFonts w:ascii="Candara" w:eastAsia="MS Gothic" w:hAnsi="Candara" w:cs="MS Gothic" w:hint="eastAsia"/>
              </w:rPr>
              <w:t>☒</w:t>
            </w:r>
            <w:r w:rsidRPr="005B3FB4">
              <w:rPr>
                <w:rFonts w:ascii="Candara" w:hAnsi="Candara" w:cs="Candara"/>
              </w:rPr>
              <w:t xml:space="preserve">  Seminar</w:t>
            </w:r>
          </w:p>
          <w:p w:rsidR="00F438B9" w:rsidRPr="005B3FB4" w:rsidRDefault="00F438B9" w:rsidP="005B3FB4">
            <w:pPr>
              <w:spacing w:line="240" w:lineRule="auto"/>
              <w:jc w:val="left"/>
              <w:rPr>
                <w:rFonts w:ascii="Candara" w:hAnsi="Candara" w:cs="Candara"/>
              </w:rPr>
            </w:pPr>
            <w:r w:rsidRPr="005B3FB4">
              <w:rPr>
                <w:rFonts w:ascii="Candara" w:hAnsi="Candara" w:cs="Candara"/>
              </w:rPr>
              <w:t xml:space="preserve"> </w:t>
            </w:r>
            <w:r w:rsidRPr="005B3FB4">
              <w:rPr>
                <w:rFonts w:ascii="Candara" w:eastAsia="MS Gothic" w:hAnsi="Candara" w:cs="MS Gothic" w:hint="eastAsia"/>
              </w:rPr>
              <w:t>☐</w:t>
            </w:r>
            <w:r w:rsidRPr="005B3FB4">
              <w:rPr>
                <w:rFonts w:ascii="Candara" w:hAnsi="Candara" w:cs="Candara"/>
              </w:rPr>
              <w:t xml:space="preserve">Distance learning    </w:t>
            </w:r>
            <w:r w:rsidRPr="005B3FB4">
              <w:rPr>
                <w:rFonts w:ascii="Candara" w:eastAsia="MS Gothic" w:hAnsi="Candara" w:cs="MS Gothic" w:hint="eastAsia"/>
              </w:rPr>
              <w:t>☐</w:t>
            </w:r>
            <w:r w:rsidRPr="005B3FB4">
              <w:rPr>
                <w:rFonts w:ascii="Candara" w:hAnsi="Candara" w:cs="Candara"/>
              </w:rPr>
              <w:t xml:space="preserve"> Blended learning      </w:t>
            </w:r>
            <w:r w:rsidRPr="005B3FB4">
              <w:rPr>
                <w:rFonts w:ascii="Candara" w:eastAsia="MS Gothic" w:hAnsi="Candara" w:cs="MS Gothic" w:hint="eastAsia"/>
              </w:rPr>
              <w:t>☒</w:t>
            </w:r>
            <w:r w:rsidRPr="005B3FB4">
              <w:rPr>
                <w:rFonts w:ascii="Candara" w:hAnsi="Candara" w:cs="Candara"/>
              </w:rPr>
              <w:t xml:space="preserve">  Other</w:t>
            </w:r>
          </w:p>
        </w:tc>
      </w:tr>
      <w:tr w:rsidR="00F438B9" w:rsidRPr="00B54668">
        <w:trPr>
          <w:trHeight w:val="562"/>
        </w:trPr>
        <w:tc>
          <w:tcPr>
            <w:tcW w:w="10440" w:type="dxa"/>
            <w:gridSpan w:val="7"/>
            <w:shd w:val="clear" w:color="auto" w:fill="B8CCE4"/>
            <w:vAlign w:val="center"/>
          </w:tcPr>
          <w:p w:rsidR="00F438B9" w:rsidRPr="005B3FB4" w:rsidRDefault="00F438B9" w:rsidP="005B3FB4">
            <w:pPr>
              <w:spacing w:line="240" w:lineRule="auto"/>
              <w:jc w:val="left"/>
              <w:rPr>
                <w:rFonts w:ascii="Candara" w:hAnsi="Candara" w:cs="Candara"/>
                <w:b/>
                <w:bCs/>
              </w:rPr>
            </w:pPr>
            <w:r w:rsidRPr="005B3FB4">
              <w:rPr>
                <w:rFonts w:ascii="Candara" w:hAnsi="Candara" w:cs="Candara"/>
                <w:b/>
                <w:bCs/>
              </w:rPr>
              <w:t>PURPOSE AND OVERVIEW (max. 5 sentences)</w:t>
            </w:r>
          </w:p>
        </w:tc>
      </w:tr>
      <w:tr w:rsidR="00F438B9" w:rsidRPr="00B54668">
        <w:trPr>
          <w:trHeight w:val="562"/>
        </w:trPr>
        <w:tc>
          <w:tcPr>
            <w:tcW w:w="10440" w:type="dxa"/>
            <w:gridSpan w:val="7"/>
            <w:vAlign w:val="center"/>
          </w:tcPr>
          <w:p w:rsidR="00F438B9" w:rsidRPr="005B3FB4" w:rsidRDefault="00F438B9" w:rsidP="005B3FB4">
            <w:pPr>
              <w:spacing w:line="240" w:lineRule="auto"/>
              <w:rPr>
                <w:rFonts w:ascii="Candara" w:hAnsi="Candara" w:cs="Candara"/>
              </w:rPr>
            </w:pPr>
            <w:r w:rsidRPr="005B3FB4">
              <w:rPr>
                <w:rFonts w:ascii="Candara" w:hAnsi="Candara" w:cs="Candara"/>
              </w:rPr>
              <w:t>Throughout the subject students should master the necessary and advanced knowledge of the wastewater treatment that is necessary for the control management as same as for the process design and equipment for waste water treatment.</w:t>
            </w:r>
          </w:p>
        </w:tc>
      </w:tr>
      <w:tr w:rsidR="00F438B9" w:rsidRPr="00B54668">
        <w:trPr>
          <w:trHeight w:val="562"/>
        </w:trPr>
        <w:tc>
          <w:tcPr>
            <w:tcW w:w="10440" w:type="dxa"/>
            <w:gridSpan w:val="7"/>
            <w:shd w:val="clear" w:color="auto" w:fill="B8CCE4"/>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SYLLABUS (brief outline and summary of topics, max. 10 sentences)</w:t>
            </w:r>
          </w:p>
        </w:tc>
      </w:tr>
      <w:tr w:rsidR="00F438B9" w:rsidRPr="00B54668">
        <w:trPr>
          <w:trHeight w:val="562"/>
        </w:trPr>
        <w:tc>
          <w:tcPr>
            <w:tcW w:w="10440" w:type="dxa"/>
            <w:gridSpan w:val="7"/>
            <w:vAlign w:val="center"/>
          </w:tcPr>
          <w:p w:rsidR="00F438B9" w:rsidRPr="005B3FB4" w:rsidRDefault="00F438B9" w:rsidP="005B3FB4">
            <w:pPr>
              <w:tabs>
                <w:tab w:val="left" w:pos="360"/>
              </w:tabs>
              <w:spacing w:after="0" w:line="240" w:lineRule="auto"/>
              <w:rPr>
                <w:rFonts w:ascii="Candara" w:hAnsi="Candara" w:cs="Candara"/>
              </w:rPr>
            </w:pPr>
            <w:r w:rsidRPr="005B3FB4">
              <w:rPr>
                <w:rFonts w:ascii="Candara" w:hAnsi="Candara" w:cs="Candara"/>
              </w:rPr>
              <w:t xml:space="preserve">Describe the engineering aspects of waste water. The origin and waste water dynamics. Characterization of wastewater (food and textile industry ...). Objectives of wastewater treatment, classification methods of purification. Mechanical, chemical and biological purification methods. Introduction to the design process for waste water treatment. Final-and additional waste water treatment. Re-use and wastewater discharge. The European Charter on Water.  Installations for waste water treatment. Basic examples of </w:t>
            </w:r>
            <w:proofErr w:type="gramStart"/>
            <w:r w:rsidRPr="005B3FB4">
              <w:rPr>
                <w:rFonts w:ascii="Candara" w:hAnsi="Candara" w:cs="Candara"/>
              </w:rPr>
              <w:t>calculation  processes</w:t>
            </w:r>
            <w:proofErr w:type="gramEnd"/>
            <w:r w:rsidRPr="005B3FB4">
              <w:rPr>
                <w:rFonts w:ascii="Candara" w:hAnsi="Candara" w:cs="Candara"/>
              </w:rPr>
              <w:t xml:space="preserve"> and system technology calculations for water treatment and waste water purification.</w:t>
            </w:r>
          </w:p>
          <w:p w:rsidR="00F438B9" w:rsidRPr="005B3FB4" w:rsidRDefault="00F438B9" w:rsidP="005B3FB4">
            <w:pPr>
              <w:tabs>
                <w:tab w:val="left" w:pos="360"/>
              </w:tabs>
              <w:spacing w:after="0" w:line="240" w:lineRule="auto"/>
              <w:rPr>
                <w:rFonts w:ascii="Candara" w:hAnsi="Candara" w:cs="Candara"/>
              </w:rPr>
            </w:pPr>
            <w:r w:rsidRPr="005B3FB4">
              <w:rPr>
                <w:rFonts w:ascii="Candara" w:hAnsi="Candara" w:cs="Candara"/>
              </w:rPr>
              <w:lastRenderedPageBreak/>
              <w:t>Practical teaching</w:t>
            </w:r>
          </w:p>
          <w:p w:rsidR="00F438B9" w:rsidRPr="005B3FB4" w:rsidRDefault="00F438B9" w:rsidP="005B3FB4">
            <w:pPr>
              <w:tabs>
                <w:tab w:val="left" w:pos="360"/>
              </w:tabs>
              <w:spacing w:after="0" w:line="240" w:lineRule="auto"/>
              <w:rPr>
                <w:rFonts w:ascii="Candara" w:hAnsi="Candara" w:cs="Candara"/>
              </w:rPr>
            </w:pPr>
            <w:r w:rsidRPr="005B3FB4">
              <w:rPr>
                <w:rFonts w:ascii="Candara" w:hAnsi="Candara" w:cs="Candara"/>
              </w:rPr>
              <w:t>Preparation and production of the project tasks related to the certain technological process in terms of the types and quantities of wastewater.</w:t>
            </w:r>
          </w:p>
        </w:tc>
      </w:tr>
      <w:tr w:rsidR="00F438B9" w:rsidRPr="00B54668">
        <w:trPr>
          <w:trHeight w:val="562"/>
        </w:trPr>
        <w:tc>
          <w:tcPr>
            <w:tcW w:w="10440" w:type="dxa"/>
            <w:gridSpan w:val="7"/>
            <w:shd w:val="clear" w:color="auto" w:fill="B8CCE4"/>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lastRenderedPageBreak/>
              <w:t>LANGUAGE OF INSTRUCTION</w:t>
            </w:r>
          </w:p>
        </w:tc>
      </w:tr>
      <w:tr w:rsidR="00F438B9" w:rsidRPr="00B54668">
        <w:trPr>
          <w:trHeight w:val="562"/>
        </w:trPr>
        <w:tc>
          <w:tcPr>
            <w:tcW w:w="10440" w:type="dxa"/>
            <w:gridSpan w:val="7"/>
            <w:vAlign w:val="center"/>
          </w:tcPr>
          <w:p w:rsidR="00F438B9" w:rsidRPr="005B3FB4" w:rsidRDefault="00F438B9" w:rsidP="005B3FB4">
            <w:pPr>
              <w:tabs>
                <w:tab w:val="left" w:pos="360"/>
              </w:tabs>
              <w:spacing w:after="0" w:line="240" w:lineRule="auto"/>
              <w:jc w:val="left"/>
              <w:rPr>
                <w:rFonts w:ascii="Candara" w:hAnsi="Candara" w:cs="Candara"/>
              </w:rPr>
            </w:pPr>
            <w:r w:rsidRPr="005B3FB4">
              <w:rPr>
                <w:rFonts w:ascii="Candara" w:eastAsia="MS Gothic" w:hAnsi="Candara" w:cs="MS Gothic" w:hint="eastAsia"/>
              </w:rPr>
              <w:t>☒</w:t>
            </w:r>
            <w:r w:rsidRPr="005B3FB4">
              <w:rPr>
                <w:rFonts w:ascii="Candara" w:hAnsi="Candara" w:cs="Candara"/>
              </w:rPr>
              <w:t xml:space="preserve">Serbian  (complete course)              </w:t>
            </w:r>
            <w:r w:rsidRPr="005B3FB4">
              <w:rPr>
                <w:rFonts w:ascii="Candara" w:eastAsia="MS Gothic" w:hAnsi="Candara" w:cs="MS Gothic" w:hint="eastAsia"/>
              </w:rPr>
              <w:t>☐</w:t>
            </w:r>
            <w:r w:rsidRPr="005B3FB4">
              <w:rPr>
                <w:rFonts w:ascii="Candara" w:hAnsi="Candara" w:cs="Candara"/>
              </w:rPr>
              <w:t xml:space="preserve"> English (complete course)               </w:t>
            </w:r>
            <w:r w:rsidRPr="005B3FB4">
              <w:rPr>
                <w:rFonts w:ascii="Candara" w:eastAsia="MS Gothic" w:hAnsi="Candara" w:cs="MS Gothic" w:hint="eastAsia"/>
              </w:rPr>
              <w:t>☐</w:t>
            </w:r>
            <w:r w:rsidRPr="005B3FB4">
              <w:rPr>
                <w:rFonts w:ascii="Candara" w:hAnsi="Candara" w:cs="Candara"/>
              </w:rPr>
              <w:t xml:space="preserve">  Other _____________ (complete course)</w:t>
            </w:r>
          </w:p>
          <w:p w:rsidR="00F438B9" w:rsidRPr="005B3FB4" w:rsidRDefault="00F438B9" w:rsidP="005B3FB4">
            <w:pPr>
              <w:tabs>
                <w:tab w:val="left" w:pos="360"/>
              </w:tabs>
              <w:spacing w:after="0" w:line="240" w:lineRule="auto"/>
              <w:jc w:val="left"/>
              <w:rPr>
                <w:rFonts w:ascii="Candara" w:hAnsi="Candara" w:cs="Candara"/>
              </w:rPr>
            </w:pPr>
          </w:p>
          <w:p w:rsidR="00F438B9" w:rsidRPr="005B3FB4" w:rsidRDefault="00F438B9" w:rsidP="005B3FB4">
            <w:pPr>
              <w:tabs>
                <w:tab w:val="left" w:pos="360"/>
              </w:tabs>
              <w:spacing w:after="0" w:line="240" w:lineRule="auto"/>
              <w:jc w:val="left"/>
              <w:rPr>
                <w:rFonts w:ascii="Candara" w:hAnsi="Candara" w:cs="Candara"/>
              </w:rPr>
            </w:pPr>
            <w:r w:rsidRPr="005B3FB4">
              <w:rPr>
                <w:rFonts w:ascii="Candara" w:eastAsia="MS Gothic" w:hAnsi="Candara" w:cs="MS Gothic" w:hint="eastAsia"/>
              </w:rPr>
              <w:t>☐</w:t>
            </w:r>
            <w:r w:rsidRPr="005B3FB4">
              <w:rPr>
                <w:rFonts w:ascii="Candara" w:hAnsi="Candara" w:cs="Candara"/>
              </w:rPr>
              <w:t xml:space="preserve">Serbian with English mentoring      </w:t>
            </w:r>
            <w:r w:rsidRPr="005B3FB4">
              <w:rPr>
                <w:rFonts w:ascii="Candara" w:eastAsia="MS Gothic" w:hAnsi="Candara" w:cs="MS Gothic" w:hint="eastAsia"/>
              </w:rPr>
              <w:t>☐</w:t>
            </w:r>
            <w:r w:rsidRPr="005B3FB4">
              <w:rPr>
                <w:rFonts w:ascii="Candara" w:hAnsi="Candara" w:cs="Candara"/>
              </w:rPr>
              <w:t>Serbian with other mentoring ______________</w:t>
            </w:r>
          </w:p>
          <w:p w:rsidR="00F438B9" w:rsidRPr="005B3FB4" w:rsidRDefault="00F438B9" w:rsidP="005B3FB4">
            <w:pPr>
              <w:tabs>
                <w:tab w:val="left" w:pos="360"/>
              </w:tabs>
              <w:spacing w:after="0" w:line="240" w:lineRule="auto"/>
              <w:jc w:val="left"/>
              <w:rPr>
                <w:rFonts w:ascii="Candara" w:hAnsi="Candara" w:cs="Candara"/>
                <w:b/>
                <w:bCs/>
              </w:rPr>
            </w:pPr>
          </w:p>
        </w:tc>
      </w:tr>
      <w:tr w:rsidR="00F438B9" w:rsidRPr="00B54668">
        <w:trPr>
          <w:trHeight w:val="562"/>
        </w:trPr>
        <w:tc>
          <w:tcPr>
            <w:tcW w:w="10440" w:type="dxa"/>
            <w:gridSpan w:val="7"/>
            <w:shd w:val="clear" w:color="auto" w:fill="B8CCE4"/>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ASSESSMENT METHODS AND CRITERIA</w:t>
            </w:r>
          </w:p>
        </w:tc>
      </w:tr>
      <w:tr w:rsidR="00F438B9" w:rsidRPr="00B54668">
        <w:trPr>
          <w:trHeight w:val="562"/>
        </w:trPr>
        <w:tc>
          <w:tcPr>
            <w:tcW w:w="255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Pre exam duties</w:t>
            </w:r>
          </w:p>
        </w:tc>
        <w:tc>
          <w:tcPr>
            <w:tcW w:w="1575" w:type="dxa"/>
            <w:gridSpan w:val="2"/>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Points</w:t>
            </w:r>
          </w:p>
        </w:tc>
        <w:tc>
          <w:tcPr>
            <w:tcW w:w="3255" w:type="dxa"/>
            <w:gridSpan w:val="3"/>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Final exam</w:t>
            </w:r>
          </w:p>
        </w:tc>
        <w:tc>
          <w:tcPr>
            <w:tcW w:w="306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points</w:t>
            </w:r>
          </w:p>
        </w:tc>
      </w:tr>
      <w:tr w:rsidR="00F438B9" w:rsidRPr="00B54668">
        <w:trPr>
          <w:trHeight w:val="562"/>
        </w:trPr>
        <w:tc>
          <w:tcPr>
            <w:tcW w:w="255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Activity during lectures</w:t>
            </w:r>
          </w:p>
        </w:tc>
        <w:tc>
          <w:tcPr>
            <w:tcW w:w="1575" w:type="dxa"/>
            <w:gridSpan w:val="2"/>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10</w:t>
            </w:r>
          </w:p>
        </w:tc>
        <w:tc>
          <w:tcPr>
            <w:tcW w:w="3255" w:type="dxa"/>
            <w:gridSpan w:val="3"/>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Written examination</w:t>
            </w:r>
          </w:p>
        </w:tc>
        <w:tc>
          <w:tcPr>
            <w:tcW w:w="306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30</w:t>
            </w:r>
          </w:p>
        </w:tc>
      </w:tr>
      <w:tr w:rsidR="00F438B9" w:rsidRPr="00B54668">
        <w:trPr>
          <w:trHeight w:val="562"/>
        </w:trPr>
        <w:tc>
          <w:tcPr>
            <w:tcW w:w="255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Practical teaching</w:t>
            </w:r>
          </w:p>
        </w:tc>
        <w:tc>
          <w:tcPr>
            <w:tcW w:w="1575" w:type="dxa"/>
            <w:gridSpan w:val="2"/>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10</w:t>
            </w:r>
          </w:p>
        </w:tc>
        <w:tc>
          <w:tcPr>
            <w:tcW w:w="3255" w:type="dxa"/>
            <w:gridSpan w:val="3"/>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Oral examination</w:t>
            </w:r>
          </w:p>
        </w:tc>
        <w:tc>
          <w:tcPr>
            <w:tcW w:w="306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50</w:t>
            </w:r>
          </w:p>
        </w:tc>
      </w:tr>
      <w:tr w:rsidR="00F438B9" w:rsidRPr="00B54668">
        <w:trPr>
          <w:trHeight w:val="562"/>
        </w:trPr>
        <w:tc>
          <w:tcPr>
            <w:tcW w:w="255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Teaching colloquia</w:t>
            </w:r>
          </w:p>
        </w:tc>
        <w:tc>
          <w:tcPr>
            <w:tcW w:w="1575" w:type="dxa"/>
            <w:gridSpan w:val="2"/>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w:t>
            </w:r>
          </w:p>
        </w:tc>
        <w:tc>
          <w:tcPr>
            <w:tcW w:w="3255" w:type="dxa"/>
            <w:gridSpan w:val="3"/>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OVERALL SUM</w:t>
            </w:r>
          </w:p>
        </w:tc>
        <w:tc>
          <w:tcPr>
            <w:tcW w:w="3060" w:type="dxa"/>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100</w:t>
            </w:r>
          </w:p>
        </w:tc>
      </w:tr>
      <w:tr w:rsidR="00F438B9" w:rsidRPr="00B54668">
        <w:trPr>
          <w:trHeight w:val="562"/>
        </w:trPr>
        <w:tc>
          <w:tcPr>
            <w:tcW w:w="10440" w:type="dxa"/>
            <w:gridSpan w:val="7"/>
            <w:vAlign w:val="center"/>
          </w:tcPr>
          <w:p w:rsidR="00F438B9" w:rsidRPr="005B3FB4" w:rsidRDefault="00F438B9" w:rsidP="005B3FB4">
            <w:pPr>
              <w:tabs>
                <w:tab w:val="left" w:pos="360"/>
              </w:tabs>
              <w:spacing w:after="0" w:line="240" w:lineRule="auto"/>
              <w:jc w:val="left"/>
              <w:rPr>
                <w:rFonts w:ascii="Candara" w:hAnsi="Candara" w:cs="Candara"/>
                <w:b/>
                <w:bCs/>
              </w:rPr>
            </w:pPr>
            <w:r w:rsidRPr="005B3FB4">
              <w:rPr>
                <w:rFonts w:ascii="Candara" w:hAnsi="Candara" w:cs="Candara"/>
                <w:b/>
                <w:bCs/>
              </w:rPr>
              <w:t>*Final examination mark is formed in accordance with the Institutional documents</w:t>
            </w:r>
          </w:p>
        </w:tc>
      </w:tr>
    </w:tbl>
    <w:p w:rsidR="00F438B9" w:rsidRDefault="00F438B9" w:rsidP="00E71A0B">
      <w:pPr>
        <w:ind w:left="1089"/>
      </w:pPr>
    </w:p>
    <w:p w:rsidR="00F438B9" w:rsidRDefault="00F438B9" w:rsidP="00E71A0B">
      <w:pPr>
        <w:ind w:left="1089"/>
      </w:pPr>
    </w:p>
    <w:p w:rsidR="00F438B9" w:rsidRDefault="00F438B9" w:rsidP="00E71A0B">
      <w:pPr>
        <w:ind w:left="1089"/>
      </w:pPr>
    </w:p>
    <w:sectPr w:rsidR="00F438B9" w:rsidSect="00B54668">
      <w:pgSz w:w="12240" w:h="15840"/>
      <w:pgMar w:top="810"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B9" w:rsidRDefault="00F438B9" w:rsidP="00864926">
      <w:pPr>
        <w:spacing w:after="0" w:line="240" w:lineRule="auto"/>
      </w:pPr>
      <w:r>
        <w:separator/>
      </w:r>
    </w:p>
  </w:endnote>
  <w:endnote w:type="continuationSeparator" w:id="0">
    <w:p w:rsidR="00F438B9" w:rsidRDefault="00F438B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B9" w:rsidRDefault="00F438B9" w:rsidP="00864926">
      <w:pPr>
        <w:spacing w:after="0" w:line="240" w:lineRule="auto"/>
      </w:pPr>
      <w:r>
        <w:separator/>
      </w:r>
    </w:p>
  </w:footnote>
  <w:footnote w:type="continuationSeparator" w:id="0">
    <w:p w:rsidR="00F438B9" w:rsidRDefault="00F438B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0B"/>
    <w:rsid w:val="00002E77"/>
    <w:rsid w:val="0000593F"/>
    <w:rsid w:val="00011E06"/>
    <w:rsid w:val="00033AAA"/>
    <w:rsid w:val="00051937"/>
    <w:rsid w:val="00064B81"/>
    <w:rsid w:val="000A0CEB"/>
    <w:rsid w:val="000B2732"/>
    <w:rsid w:val="000F6001"/>
    <w:rsid w:val="001251F4"/>
    <w:rsid w:val="001369EA"/>
    <w:rsid w:val="00193D5E"/>
    <w:rsid w:val="001D3BF1"/>
    <w:rsid w:val="001D64D3"/>
    <w:rsid w:val="001F14FA"/>
    <w:rsid w:val="001F60E3"/>
    <w:rsid w:val="002319B6"/>
    <w:rsid w:val="00246D22"/>
    <w:rsid w:val="002C4B3C"/>
    <w:rsid w:val="00315601"/>
    <w:rsid w:val="00323176"/>
    <w:rsid w:val="00343CE3"/>
    <w:rsid w:val="003B32A9"/>
    <w:rsid w:val="003C177A"/>
    <w:rsid w:val="00406F80"/>
    <w:rsid w:val="004318C6"/>
    <w:rsid w:val="00431EFA"/>
    <w:rsid w:val="00493925"/>
    <w:rsid w:val="004D1C7E"/>
    <w:rsid w:val="004E562D"/>
    <w:rsid w:val="005A5D38"/>
    <w:rsid w:val="005B0885"/>
    <w:rsid w:val="005B3FB4"/>
    <w:rsid w:val="005B64BF"/>
    <w:rsid w:val="005D46D7"/>
    <w:rsid w:val="00603117"/>
    <w:rsid w:val="00610757"/>
    <w:rsid w:val="00631937"/>
    <w:rsid w:val="0065045F"/>
    <w:rsid w:val="006746B1"/>
    <w:rsid w:val="00676898"/>
    <w:rsid w:val="00682727"/>
    <w:rsid w:val="0069043C"/>
    <w:rsid w:val="006B5C4E"/>
    <w:rsid w:val="006E40AE"/>
    <w:rsid w:val="006F647C"/>
    <w:rsid w:val="00745FD7"/>
    <w:rsid w:val="00783C57"/>
    <w:rsid w:val="00792CB4"/>
    <w:rsid w:val="007C4C97"/>
    <w:rsid w:val="0085298B"/>
    <w:rsid w:val="00864926"/>
    <w:rsid w:val="008742AE"/>
    <w:rsid w:val="0087591B"/>
    <w:rsid w:val="00897855"/>
    <w:rsid w:val="008A30CE"/>
    <w:rsid w:val="008B1D6B"/>
    <w:rsid w:val="008C31B7"/>
    <w:rsid w:val="00911529"/>
    <w:rsid w:val="00932B21"/>
    <w:rsid w:val="00972302"/>
    <w:rsid w:val="009906EA"/>
    <w:rsid w:val="009D3F5E"/>
    <w:rsid w:val="009F3F9F"/>
    <w:rsid w:val="00A10286"/>
    <w:rsid w:val="00A1335D"/>
    <w:rsid w:val="00A34797"/>
    <w:rsid w:val="00A72CE1"/>
    <w:rsid w:val="00AF47A6"/>
    <w:rsid w:val="00B075B6"/>
    <w:rsid w:val="00B10EC1"/>
    <w:rsid w:val="00B234F2"/>
    <w:rsid w:val="00B24816"/>
    <w:rsid w:val="00B50491"/>
    <w:rsid w:val="00B54668"/>
    <w:rsid w:val="00B9521A"/>
    <w:rsid w:val="00BD3504"/>
    <w:rsid w:val="00C63234"/>
    <w:rsid w:val="00CA6D81"/>
    <w:rsid w:val="00CC23C3"/>
    <w:rsid w:val="00CD17F1"/>
    <w:rsid w:val="00D121BE"/>
    <w:rsid w:val="00D125EC"/>
    <w:rsid w:val="00D25DA7"/>
    <w:rsid w:val="00D35CC1"/>
    <w:rsid w:val="00D523CC"/>
    <w:rsid w:val="00D92F39"/>
    <w:rsid w:val="00DB43CC"/>
    <w:rsid w:val="00DE402F"/>
    <w:rsid w:val="00E1222F"/>
    <w:rsid w:val="00E47B95"/>
    <w:rsid w:val="00E5013A"/>
    <w:rsid w:val="00E60599"/>
    <w:rsid w:val="00E71A0B"/>
    <w:rsid w:val="00E8188A"/>
    <w:rsid w:val="00E857F8"/>
    <w:rsid w:val="00EA7E0C"/>
    <w:rsid w:val="00EC34B8"/>
    <w:rsid w:val="00EC53EE"/>
    <w:rsid w:val="00EE2E27"/>
    <w:rsid w:val="00F06AFA"/>
    <w:rsid w:val="00F1089E"/>
    <w:rsid w:val="00F21DAC"/>
    <w:rsid w:val="00F237EB"/>
    <w:rsid w:val="00F438B9"/>
    <w:rsid w:val="00F56373"/>
    <w:rsid w:val="00F742D3"/>
    <w:rsid w:val="00F83162"/>
    <w:rsid w:val="00FE66C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eastAsia="x-none"/>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eastAsia="x-none"/>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eastAsia="x-none"/>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eastAsia="x-none"/>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eastAsia="x-none"/>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eastAsia="x-none"/>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eastAsia="x-none"/>
    </w:rPr>
  </w:style>
  <w:style w:type="paragraph" w:styleId="Revision">
    <w:name w:val="Revision"/>
    <w:hidden/>
    <w:uiPriority w:val="99"/>
    <w:semiHidden/>
    <w:rsid w:val="00D92F39"/>
    <w:rPr>
      <w:rFonts w:ascii="Arial" w:eastAsia="Times New Roman" w:hAnsi="Arial" w:cs="Arial"/>
      <w:sz w:val="20"/>
      <w:szCs w:val="20"/>
      <w:lang w:val="en-GB" w:eastAsia="en-US"/>
    </w:rPr>
  </w:style>
  <w:style w:type="paragraph" w:customStyle="1" w:styleId="Default">
    <w:name w:val="Default"/>
    <w:uiPriority w:val="99"/>
    <w:rsid w:val="004318C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6712">
      <w:marLeft w:val="0"/>
      <w:marRight w:val="0"/>
      <w:marTop w:val="0"/>
      <w:marBottom w:val="0"/>
      <w:divBdr>
        <w:top w:val="none" w:sz="0" w:space="0" w:color="auto"/>
        <w:left w:val="none" w:sz="0" w:space="0" w:color="auto"/>
        <w:bottom w:val="none" w:sz="0" w:space="0" w:color="auto"/>
        <w:right w:val="none" w:sz="0" w:space="0" w:color="auto"/>
      </w:divBdr>
      <w:divsChild>
        <w:div w:id="1328366710">
          <w:marLeft w:val="0"/>
          <w:marRight w:val="0"/>
          <w:marTop w:val="0"/>
          <w:marBottom w:val="0"/>
          <w:divBdr>
            <w:top w:val="none" w:sz="0" w:space="0" w:color="auto"/>
            <w:left w:val="none" w:sz="0" w:space="0" w:color="auto"/>
            <w:bottom w:val="none" w:sz="0" w:space="0" w:color="auto"/>
            <w:right w:val="none" w:sz="0" w:space="0" w:color="auto"/>
          </w:divBdr>
        </w:div>
        <w:div w:id="132836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UNIVERSITY OF NIŠ</vt:lpstr>
    </vt:vector>
  </TitlesOfParts>
  <Company>Office Black Edition - tum0r</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VESNA RC</cp:lastModifiedBy>
  <cp:revision>6</cp:revision>
  <cp:lastPrinted>2015-12-23T11:47:00Z</cp:lastPrinted>
  <dcterms:created xsi:type="dcterms:W3CDTF">2016-04-04T07:48:00Z</dcterms:created>
  <dcterms:modified xsi:type="dcterms:W3CDTF">2016-04-19T11:28:00Z</dcterms:modified>
</cp:coreProperties>
</file>