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2E29F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E29F6" w:rsidRDefault="00051937" w:rsidP="002E29F6">
            <w:pPr>
              <w:suppressAutoHyphens w:val="0"/>
              <w:spacing w:after="0" w:line="276" w:lineRule="auto"/>
              <w:jc w:val="center"/>
              <w:rPr>
                <w:rFonts w:cs="Arial"/>
              </w:rPr>
            </w:pPr>
            <w:r w:rsidRPr="002E29F6">
              <w:rPr>
                <w:rFonts w:cs="Arial"/>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434FF" w:rsidP="00E857F8">
            <w:pPr>
              <w:spacing w:line="240" w:lineRule="auto"/>
              <w:contextualSpacing/>
              <w:jc w:val="left"/>
              <w:rPr>
                <w:rFonts w:ascii="Candara" w:hAnsi="Candara"/>
                <w:b/>
                <w:color w:val="548DD4" w:themeColor="text2" w:themeTint="99"/>
                <w:sz w:val="24"/>
                <w:szCs w:val="24"/>
              </w:rPr>
            </w:pPr>
            <w:r>
              <w:t>Chemical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B434FF" w:rsidP="00E857F8">
            <w:pPr>
              <w:spacing w:line="240" w:lineRule="auto"/>
              <w:contextualSpacing/>
              <w:jc w:val="left"/>
              <w:rPr>
                <w:rFonts w:ascii="Candara" w:hAnsi="Candara"/>
              </w:rPr>
            </w:pPr>
            <w:r>
              <w:t>Pharmaceutical and cosmetic engineering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704AB" w:rsidP="00E857F8">
            <w:pPr>
              <w:spacing w:line="240" w:lineRule="auto"/>
              <w:contextualSpacing/>
              <w:jc w:val="left"/>
              <w:rPr>
                <w:rFonts w:ascii="Candara" w:hAnsi="Candara"/>
              </w:rPr>
            </w:pPr>
            <w:r>
              <w:t>Quality control of pharmaceutical products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A3AB4"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531635101"/>
                  </w:sdtPr>
                  <w:sdtEndPr/>
                  <w:sdtContent>
                    <w:r w:rsidR="00C704AB">
                      <w:rPr>
                        <w:rFonts w:ascii="MS Gothic" w:eastAsia="MS Gothic" w:hAnsi="MS Gothic" w:hint="eastAsia"/>
                      </w:rPr>
                      <w:t>☒</w:t>
                    </w:r>
                  </w:sdtContent>
                </w:sdt>
              </w:sdtContent>
            </w:sdt>
            <w:r w:rsidR="00E5013A">
              <w:rPr>
                <w:rFonts w:ascii="Candara" w:hAnsi="Candara"/>
              </w:rPr>
              <w:t xml:space="preserve">Bachelor               </w:t>
            </w:r>
            <w:sdt>
              <w:sdtPr>
                <w:rPr>
                  <w:rFonts w:ascii="Candara" w:hAnsi="Candara"/>
                </w:rPr>
                <w:id w:val="-2074409764"/>
              </w:sdtPr>
              <w:sdtEndPr/>
              <w:sdtContent>
                <w:sdt>
                  <w:sdtPr>
                    <w:rPr>
                      <w:rFonts w:ascii="Candara" w:hAnsi="Candara"/>
                    </w:rPr>
                    <w:id w:val="531635092"/>
                  </w:sdtPr>
                  <w:sdtEndPr/>
                  <w:sdtContent>
                    <w:sdt>
                      <w:sdtPr>
                        <w:rPr>
                          <w:rFonts w:ascii="Candara" w:hAnsi="Candara"/>
                        </w:rPr>
                        <w:id w:val="531635102"/>
                      </w:sdtPr>
                      <w:sdtEndPr/>
                      <w:sdtContent>
                        <w:r w:rsidR="00C704AB">
                          <w:rPr>
                            <w:rFonts w:ascii="MS Gothic" w:eastAsia="MS Gothic" w:hAnsi="MS Gothic" w:hint="eastAsia"/>
                          </w:rPr>
                          <w:t>☐</w:t>
                        </w:r>
                      </w:sdtContent>
                    </w:sdt>
                  </w:sdtContent>
                </w:sdt>
              </w:sdtContent>
            </w:sdt>
            <w:r w:rsidR="00E5013A">
              <w:rPr>
                <w:rFonts w:ascii="Candara" w:hAnsi="Candara"/>
              </w:rPr>
              <w:t xml:space="preserve"> Master’s                   </w:t>
            </w:r>
            <w:sdt>
              <w:sdtPr>
                <w:rPr>
                  <w:rFonts w:ascii="Candara" w:hAnsi="Candara"/>
                </w:rPr>
                <w:id w:val="-848254186"/>
              </w:sdtPr>
              <w:sdtEndPr/>
              <w:sdtContent>
                <w:sdt>
                  <w:sdtPr>
                    <w:rPr>
                      <w:rFonts w:ascii="Candara" w:hAnsi="Candara"/>
                    </w:rPr>
                    <w:id w:val="531635094"/>
                  </w:sdtPr>
                  <w:sdtEndPr/>
                  <w:sdtContent>
                    <w:r w:rsidR="00B434FF">
                      <w:rPr>
                        <w:rFonts w:ascii="MS Gothic" w:eastAsia="MS Gothic" w:hAnsi="MS Gothic" w:hint="eastAsia"/>
                      </w:rPr>
                      <w:t>☐</w:t>
                    </w:r>
                  </w:sdtContent>
                </w:sdt>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A3AB4" w:rsidP="0069043C">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531635104"/>
                  </w:sdtPr>
                  <w:sdtEndPr/>
                  <w:sdtContent>
                    <w:r w:rsidR="00C704AB">
                      <w:rPr>
                        <w:rFonts w:ascii="MS Gothic" w:eastAsia="MS Gothic" w:hAnsi="MS Gothic" w:hint="eastAsia"/>
                      </w:rPr>
                      <w:t>☒</w:t>
                    </w:r>
                  </w:sdtContent>
                </w:sdt>
              </w:sdtContent>
            </w:sdt>
            <w:r w:rsidR="0069043C">
              <w:rPr>
                <w:rFonts w:ascii="Candara" w:hAnsi="Candara"/>
              </w:rPr>
              <w:t xml:space="preserve"> Obligatory</w:t>
            </w:r>
            <w:sdt>
              <w:sdtPr>
                <w:rPr>
                  <w:rFonts w:ascii="Candara" w:hAnsi="Candara"/>
                </w:rPr>
                <w:id w:val="-1038746228"/>
              </w:sdtPr>
              <w:sdtEndPr/>
              <w:sdtContent>
                <w:sdt>
                  <w:sdtPr>
                    <w:rPr>
                      <w:rFonts w:ascii="Candara" w:hAnsi="Candara"/>
                    </w:rPr>
                    <w:id w:val="531635103"/>
                  </w:sdtPr>
                  <w:sdtEndPr/>
                  <w:sdtContent>
                    <w:r w:rsidR="00C704AB">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0A3AB4" w:rsidP="00B434FF">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rPr>
                    <w:id w:val="531635108"/>
                  </w:sdtPr>
                  <w:sdtEndPr/>
                  <w:sdtContent>
                    <w:r w:rsidR="00C704AB">
                      <w:rPr>
                        <w:rFonts w:ascii="MS Gothic" w:eastAsia="MS Gothic" w:hAnsi="MS Gothic" w:hint="eastAsia"/>
                      </w:rPr>
                      <w:t>☐</w:t>
                    </w:r>
                  </w:sdtContent>
                </w:sdt>
              </w:sdtContent>
            </w:sdt>
            <w:r w:rsidR="0069043C">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531635097"/>
                  </w:sdtPr>
                  <w:sdtEndPr/>
                  <w:sdtContent>
                    <w:sdt>
                      <w:sdtPr>
                        <w:rPr>
                          <w:rFonts w:ascii="Candara" w:hAnsi="Candara"/>
                        </w:rPr>
                        <w:id w:val="531635105"/>
                      </w:sdtPr>
                      <w:sdtEndPr/>
                      <w:sdtContent>
                        <w:r w:rsidR="00C704AB">
                          <w:rPr>
                            <w:rFonts w:ascii="MS Gothic" w:eastAsia="MS Gothic" w:hAnsi="MS Gothic" w:hint="eastAsia"/>
                          </w:rPr>
                          <w:t>☒</w:t>
                        </w:r>
                      </w:sdtContent>
                    </w:sdt>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7324A" w:rsidP="00B434FF">
            <w:pPr>
              <w:spacing w:line="240" w:lineRule="auto"/>
              <w:contextualSpacing/>
              <w:jc w:val="left"/>
              <w:rPr>
                <w:rFonts w:ascii="Candara" w:hAnsi="Candara"/>
              </w:rPr>
            </w:pPr>
            <w:r>
              <w:rPr>
                <w:rFonts w:ascii="Candara" w:hAnsi="Candara"/>
              </w:rPr>
              <w:t>I</w:t>
            </w:r>
            <w:r w:rsidR="00C704AB">
              <w:rPr>
                <w:rFonts w:ascii="Candara" w:hAnsi="Candara"/>
              </w:rPr>
              <w:t>V</w:t>
            </w:r>
            <w:r w:rsidR="00D72D0D">
              <w:rPr>
                <w:rFonts w:ascii="Candara" w:hAnsi="Candara"/>
              </w:rPr>
              <w:t xml:space="preserve"> </w:t>
            </w:r>
            <w:r w:rsidR="00FF55E0">
              <w:rPr>
                <w:rFonts w:ascii="Candara" w:hAnsi="Candara"/>
              </w:rPr>
              <w:t xml:space="preserve"> </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34FF" w:rsidP="00E857F8">
            <w:pPr>
              <w:spacing w:line="240" w:lineRule="auto"/>
              <w:contextualSpacing/>
              <w:jc w:val="left"/>
              <w:rPr>
                <w:rFonts w:ascii="Candara" w:hAnsi="Candara"/>
              </w:rPr>
            </w:pPr>
            <w:r>
              <w:rPr>
                <w:rFonts w:ascii="Candara" w:hAnsi="Candara"/>
              </w:rPr>
              <w:t>6</w:t>
            </w:r>
            <w:r w:rsidR="00C704AB">
              <w:rPr>
                <w:rFonts w:ascii="Candara" w:hAnsi="Candara"/>
              </w:rPr>
              <w:t xml:space="preserve"> </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D7324A" w:rsidP="00D72D0D">
            <w:pPr>
              <w:spacing w:line="240" w:lineRule="auto"/>
              <w:contextualSpacing/>
              <w:jc w:val="left"/>
              <w:rPr>
                <w:rFonts w:ascii="Candara" w:hAnsi="Candara"/>
              </w:rPr>
            </w:pPr>
            <w:proofErr w:type="spellStart"/>
            <w:r>
              <w:rPr>
                <w:rFonts w:ascii="Candara" w:hAnsi="Candara"/>
              </w:rPr>
              <w:t>Goran</w:t>
            </w:r>
            <w:proofErr w:type="spellEnd"/>
            <w:r w:rsidR="00D72D0D">
              <w:rPr>
                <w:rFonts w:ascii="Candara" w:hAnsi="Candara"/>
              </w:rPr>
              <w:t xml:space="preserve"> </w:t>
            </w:r>
            <w:proofErr w:type="spellStart"/>
            <w:r>
              <w:rPr>
                <w:rFonts w:ascii="Candara" w:hAnsi="Candara"/>
              </w:rPr>
              <w:t>Nikolić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0A3AB4" w:rsidP="00E857F8">
            <w:pPr>
              <w:spacing w:line="240" w:lineRule="auto"/>
              <w:contextualSpacing/>
              <w:jc w:val="left"/>
              <w:rPr>
                <w:rFonts w:ascii="Candara" w:hAnsi="Candara"/>
              </w:rPr>
            </w:pPr>
            <w:sdt>
              <w:sdtPr>
                <w:rPr>
                  <w:rFonts w:ascii="Candara" w:hAnsi="Candara"/>
                </w:rPr>
                <w:id w:val="-1185278396"/>
              </w:sdtPr>
              <w:sdtEndPr/>
              <w:sdtContent>
                <w:r w:rsidR="008742AE">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sdt>
                  <w:sdtPr>
                    <w:rPr>
                      <w:rFonts w:ascii="Candara" w:hAnsi="Candara"/>
                    </w:rPr>
                    <w:id w:val="531635109"/>
                  </w:sdtPr>
                  <w:sdtEndPr/>
                  <w:sdtContent>
                    <w:r w:rsidR="00C704AB">
                      <w:rPr>
                        <w:rFonts w:ascii="MS Gothic" w:eastAsia="MS Gothic" w:hAnsi="MS Gothic" w:hint="eastAsia"/>
                      </w:rPr>
                      <w:t>☐</w:t>
                    </w:r>
                  </w:sdtContent>
                </w:sdt>
              </w:sdtContent>
            </w:sdt>
            <w:r w:rsidR="00603117">
              <w:rPr>
                <w:rFonts w:ascii="Candara" w:hAnsi="Candara"/>
              </w:rPr>
              <w:t xml:space="preserve"> Individual tutorials</w:t>
            </w:r>
          </w:p>
          <w:p w:rsidR="00603117" w:rsidRDefault="000A3AB4" w:rsidP="00E857F8">
            <w:pPr>
              <w:spacing w:line="240" w:lineRule="auto"/>
              <w:contextualSpacing/>
              <w:jc w:val="left"/>
              <w:rPr>
                <w:rFonts w:ascii="Candara" w:hAnsi="Candara"/>
              </w:rPr>
            </w:pPr>
            <w:sdt>
              <w:sdtPr>
                <w:rPr>
                  <w:rFonts w:ascii="Candara" w:hAnsi="Candara"/>
                </w:rPr>
                <w:id w:val="-770861310"/>
              </w:sdtPr>
              <w:sdtEndPr/>
              <w:sdtContent>
                <w:sdt>
                  <w:sdtPr>
                    <w:rPr>
                      <w:rFonts w:ascii="Candara" w:hAnsi="Candara"/>
                    </w:rPr>
                    <w:id w:val="531635111"/>
                  </w:sdtPr>
                  <w:sdtEndPr/>
                  <w:sdtContent>
                    <w:r w:rsidR="00C704AB">
                      <w:rPr>
                        <w:rFonts w:ascii="MS Gothic" w:eastAsia="MS Gothic" w:hAnsi="MS Gothic" w:hint="eastAsia"/>
                      </w:rPr>
                      <w:t>☒</w:t>
                    </w:r>
                  </w:sdtContent>
                </w:sdt>
              </w:sdtContent>
            </w:sdt>
            <w:r w:rsidR="00603117">
              <w:rPr>
                <w:rFonts w:ascii="Candara" w:hAnsi="Candara"/>
              </w:rPr>
              <w:t xml:space="preserve">Laboratory work </w:t>
            </w:r>
            <w:sdt>
              <w:sdtPr>
                <w:rPr>
                  <w:rFonts w:ascii="Candara" w:hAnsi="Candara"/>
                </w:rPr>
                <w:id w:val="1358537906"/>
              </w:sdtPr>
              <w:sdtEndPr/>
              <w:sdtContent>
                <w:r w:rsidR="00D7324A">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sdt>
                  <w:sdtPr>
                    <w:rPr>
                      <w:rFonts w:ascii="Candara" w:hAnsi="Candara"/>
                    </w:rPr>
                    <w:id w:val="531635110"/>
                  </w:sdtPr>
                  <w:sdtEndPr/>
                  <w:sdtContent>
                    <w:r w:rsidR="00C704AB">
                      <w:rPr>
                        <w:rFonts w:ascii="MS Gothic" w:eastAsia="MS Gothic" w:hAnsi="MS Gothic" w:hint="eastAsia"/>
                      </w:rPr>
                      <w:t>☐</w:t>
                    </w:r>
                  </w:sdtContent>
                </w:sdt>
              </w:sdtContent>
            </w:sdt>
            <w:r w:rsidR="00603117">
              <w:rPr>
                <w:rFonts w:ascii="Candara" w:hAnsi="Candara"/>
              </w:rPr>
              <w:t xml:space="preserve">  Seminar</w:t>
            </w:r>
          </w:p>
          <w:p w:rsidR="00603117" w:rsidRPr="00B54668" w:rsidRDefault="000A3AB4"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4C5567" w:rsidRPr="004C5567" w:rsidRDefault="004C5567" w:rsidP="00C63882">
            <w:pPr>
              <w:spacing w:line="240" w:lineRule="auto"/>
              <w:contextualSpacing/>
              <w:rPr>
                <w:color w:val="000000"/>
                <w:shd w:val="clear" w:color="auto" w:fill="C9D7F1"/>
              </w:rPr>
            </w:pPr>
            <w:r w:rsidRPr="005B5199">
              <w:rPr>
                <w:rFonts w:ascii="Candara" w:hAnsi="Candara"/>
                <w:color w:val="000000"/>
              </w:rPr>
              <w:t>Acquiring knowledge in the field of analysis and quality control of pharmaceutical active substances and pharmaceutical products. Introduction to the legal regulations in the field of pharmaceutical analysis and quality control of medicines</w:t>
            </w:r>
            <w:r w:rsidRPr="004C5567">
              <w:rPr>
                <w:color w:val="000000"/>
              </w:rPr>
              <w:t>.</w:t>
            </w:r>
          </w:p>
          <w:p w:rsidR="00C63882" w:rsidRPr="00B54668" w:rsidRDefault="00C63882" w:rsidP="00C63882">
            <w:pPr>
              <w:spacing w:line="240" w:lineRule="auto"/>
              <w:contextualSpacing/>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F71BB9" w:rsidRPr="005B5199" w:rsidRDefault="004C5567" w:rsidP="00F71BB9">
            <w:pPr>
              <w:tabs>
                <w:tab w:val="left" w:pos="360"/>
              </w:tabs>
              <w:spacing w:after="0" w:line="240" w:lineRule="auto"/>
              <w:rPr>
                <w:rFonts w:ascii="Candara" w:hAnsi="Candara"/>
                <w:color w:val="000000"/>
              </w:rPr>
            </w:pPr>
            <w:r w:rsidRPr="005B5199">
              <w:rPr>
                <w:rFonts w:ascii="Candara" w:hAnsi="Candara"/>
                <w:color w:val="000000"/>
              </w:rPr>
              <w:t>Training students to work independently in control, research and development laboratories for testing and control of drugs</w:t>
            </w:r>
            <w:r w:rsidR="00F71BB9" w:rsidRPr="005B5199">
              <w:rPr>
                <w:rFonts w:ascii="Candara" w:hAnsi="Candara"/>
                <w:color w:val="000000"/>
              </w:rPr>
              <w:t xml:space="preserve">, </w:t>
            </w:r>
            <w:r w:rsidR="00F71BB9" w:rsidRPr="005B5199">
              <w:rPr>
                <w:rFonts w:ascii="Candara" w:hAnsi="Candara"/>
              </w:rPr>
              <w:t>through next main subjects:</w:t>
            </w:r>
          </w:p>
          <w:p w:rsidR="004C5567" w:rsidRPr="005B5199" w:rsidRDefault="004C5567" w:rsidP="004C5567">
            <w:pPr>
              <w:tabs>
                <w:tab w:val="left" w:pos="360"/>
              </w:tabs>
              <w:spacing w:after="0" w:line="240" w:lineRule="auto"/>
              <w:rPr>
                <w:rFonts w:ascii="Candara" w:hAnsi="Candara"/>
              </w:rPr>
            </w:pPr>
            <w:r w:rsidRPr="005B5199">
              <w:rPr>
                <w:rFonts w:ascii="Candara" w:hAnsi="Candara"/>
              </w:rPr>
              <w:t>Legislation for the quality of pharmaceutical products.</w:t>
            </w:r>
            <w:r w:rsidR="00DC036A" w:rsidRPr="005B5199">
              <w:rPr>
                <w:rFonts w:ascii="Candara" w:hAnsi="Candara"/>
              </w:rPr>
              <w:t xml:space="preserve"> </w:t>
            </w:r>
            <w:r w:rsidRPr="005B5199">
              <w:rPr>
                <w:rFonts w:ascii="Candara" w:hAnsi="Candara"/>
              </w:rPr>
              <w:t>Statistical methods in analytics and control of medicines.</w:t>
            </w:r>
            <w:r w:rsidR="00DC036A" w:rsidRPr="005B5199">
              <w:rPr>
                <w:rFonts w:ascii="Candara" w:hAnsi="Candara"/>
              </w:rPr>
              <w:t xml:space="preserve"> </w:t>
            </w:r>
            <w:r w:rsidRPr="005B5199">
              <w:rPr>
                <w:rFonts w:ascii="Candara" w:hAnsi="Candara"/>
              </w:rPr>
              <w:t>Profile of pharmaceutical substances.</w:t>
            </w:r>
            <w:r w:rsidR="00DC036A" w:rsidRPr="005B5199">
              <w:rPr>
                <w:rFonts w:ascii="Candara" w:hAnsi="Candara"/>
              </w:rPr>
              <w:t xml:space="preserve"> </w:t>
            </w:r>
            <w:r w:rsidRPr="005B5199">
              <w:rPr>
                <w:rFonts w:ascii="Candara" w:hAnsi="Candara"/>
              </w:rPr>
              <w:t>Flow analysis of both known and unknown pharmaceutical substance</w:t>
            </w:r>
            <w:r w:rsidR="00DC036A" w:rsidRPr="005B5199">
              <w:rPr>
                <w:rFonts w:ascii="Candara" w:hAnsi="Candara"/>
              </w:rPr>
              <w:t>s</w:t>
            </w:r>
            <w:r w:rsidRPr="005B5199">
              <w:rPr>
                <w:rFonts w:ascii="Candara" w:hAnsi="Candara"/>
              </w:rPr>
              <w:t>.</w:t>
            </w:r>
            <w:r w:rsidR="00DC036A" w:rsidRPr="005B5199">
              <w:rPr>
                <w:rFonts w:ascii="Candara" w:hAnsi="Candara"/>
              </w:rPr>
              <w:t xml:space="preserve"> </w:t>
            </w:r>
            <w:r w:rsidRPr="005B5199">
              <w:rPr>
                <w:rFonts w:ascii="Candara" w:hAnsi="Candara"/>
              </w:rPr>
              <w:t xml:space="preserve">Criteria for the selection of </w:t>
            </w:r>
            <w:r w:rsidR="00DC036A" w:rsidRPr="005B5199">
              <w:rPr>
                <w:rFonts w:ascii="Candara" w:hAnsi="Candara"/>
              </w:rPr>
              <w:t>analysis methods</w:t>
            </w:r>
            <w:r w:rsidRPr="005B5199">
              <w:rPr>
                <w:rFonts w:ascii="Candara" w:hAnsi="Candara"/>
              </w:rPr>
              <w:t>.</w:t>
            </w:r>
            <w:r w:rsidR="00DC036A" w:rsidRPr="005B5199">
              <w:rPr>
                <w:rFonts w:ascii="Candara" w:hAnsi="Candara"/>
              </w:rPr>
              <w:t xml:space="preserve"> </w:t>
            </w:r>
            <w:r w:rsidRPr="005B5199">
              <w:rPr>
                <w:rFonts w:ascii="Candara" w:hAnsi="Candara"/>
              </w:rPr>
              <w:t xml:space="preserve">Officinal chemical reactions and </w:t>
            </w:r>
            <w:proofErr w:type="spellStart"/>
            <w:r w:rsidRPr="005B5199">
              <w:rPr>
                <w:rFonts w:ascii="Candara" w:hAnsi="Candara"/>
              </w:rPr>
              <w:t>derivatization</w:t>
            </w:r>
            <w:proofErr w:type="spellEnd"/>
            <w:r w:rsidRPr="005B5199">
              <w:rPr>
                <w:rFonts w:ascii="Candara" w:hAnsi="Candara"/>
              </w:rPr>
              <w:t>.</w:t>
            </w:r>
            <w:r w:rsidR="00DC036A" w:rsidRPr="005B5199">
              <w:rPr>
                <w:rFonts w:ascii="Candara" w:hAnsi="Candara"/>
              </w:rPr>
              <w:t xml:space="preserve"> </w:t>
            </w:r>
            <w:r w:rsidRPr="005B5199">
              <w:rPr>
                <w:rFonts w:ascii="Candara" w:hAnsi="Candara"/>
              </w:rPr>
              <w:t>Extraction methods.</w:t>
            </w:r>
            <w:r w:rsidR="00DC036A" w:rsidRPr="005B5199">
              <w:rPr>
                <w:rFonts w:ascii="Candara" w:hAnsi="Candara"/>
              </w:rPr>
              <w:t xml:space="preserve"> </w:t>
            </w:r>
            <w:r w:rsidRPr="005B5199">
              <w:rPr>
                <w:rFonts w:ascii="Candara" w:hAnsi="Candara"/>
              </w:rPr>
              <w:t>Officinal titrimetric method</w:t>
            </w:r>
            <w:r w:rsidR="00DC036A" w:rsidRPr="005B5199">
              <w:rPr>
                <w:rFonts w:ascii="Candara" w:hAnsi="Candara"/>
              </w:rPr>
              <w:t>s</w:t>
            </w:r>
            <w:r w:rsidRPr="005B5199">
              <w:rPr>
                <w:rFonts w:ascii="Candara" w:hAnsi="Candara"/>
              </w:rPr>
              <w:t>.</w:t>
            </w:r>
            <w:r w:rsidR="00DC036A" w:rsidRPr="005B5199">
              <w:rPr>
                <w:rFonts w:ascii="Candara" w:hAnsi="Candara"/>
              </w:rPr>
              <w:t xml:space="preserve"> </w:t>
            </w:r>
            <w:r w:rsidRPr="005B5199">
              <w:rPr>
                <w:rFonts w:ascii="Candara" w:hAnsi="Candara"/>
              </w:rPr>
              <w:t>Thermal methods (DTA, DTG, DSC).</w:t>
            </w:r>
            <w:r w:rsidR="00DC036A" w:rsidRPr="005B5199">
              <w:rPr>
                <w:rFonts w:ascii="Candara" w:hAnsi="Candara"/>
              </w:rPr>
              <w:t xml:space="preserve"> </w:t>
            </w:r>
            <w:r w:rsidRPr="005B5199">
              <w:rPr>
                <w:rFonts w:ascii="Candara" w:hAnsi="Candara"/>
              </w:rPr>
              <w:t>Officinal spectroscopic methods (UV-VIS, IR).</w:t>
            </w:r>
            <w:r w:rsidR="00DC036A" w:rsidRPr="005B5199">
              <w:rPr>
                <w:rFonts w:ascii="Candara" w:hAnsi="Candara"/>
              </w:rPr>
              <w:t xml:space="preserve"> </w:t>
            </w:r>
            <w:r w:rsidRPr="005B5199">
              <w:rPr>
                <w:rFonts w:ascii="Candara" w:hAnsi="Candara"/>
              </w:rPr>
              <w:t>Optical methods of analysis.</w:t>
            </w:r>
            <w:r w:rsidR="00DC036A" w:rsidRPr="005B5199">
              <w:rPr>
                <w:rFonts w:ascii="Candara" w:hAnsi="Candara"/>
              </w:rPr>
              <w:t xml:space="preserve"> </w:t>
            </w:r>
            <w:r w:rsidRPr="005B5199">
              <w:rPr>
                <w:rFonts w:ascii="Candara" w:hAnsi="Candara"/>
              </w:rPr>
              <w:t>Chromatographic methods (TLC, GPC, HPLC, GC) of the pharmaceutical analysis.</w:t>
            </w:r>
            <w:r w:rsidR="00DC036A" w:rsidRPr="005B5199">
              <w:rPr>
                <w:rFonts w:ascii="Candara" w:hAnsi="Candara"/>
              </w:rPr>
              <w:t xml:space="preserve"> </w:t>
            </w:r>
            <w:r w:rsidRPr="005B5199">
              <w:rPr>
                <w:rFonts w:ascii="Candara" w:hAnsi="Candara"/>
              </w:rPr>
              <w:t>Identification of impurities and degradation products.</w:t>
            </w:r>
          </w:p>
          <w:p w:rsidR="004C5567" w:rsidRPr="00B54668" w:rsidRDefault="004C5567" w:rsidP="004C5567">
            <w:pPr>
              <w:tabs>
                <w:tab w:val="left" w:pos="360"/>
              </w:tabs>
              <w:spacing w:after="0" w:line="240" w:lineRule="auto"/>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A3AB4" w:rsidP="00E857F8">
            <w:pPr>
              <w:tabs>
                <w:tab w:val="left" w:pos="360"/>
              </w:tabs>
              <w:spacing w:after="0" w:line="240" w:lineRule="auto"/>
              <w:jc w:val="left"/>
              <w:rPr>
                <w:rFonts w:ascii="Candara" w:hAnsi="Candara"/>
              </w:rPr>
            </w:pPr>
            <w:sdt>
              <w:sdtPr>
                <w:rPr>
                  <w:rFonts w:ascii="Candara" w:hAnsi="Candara"/>
                </w:rPr>
                <w:id w:val="99386002"/>
              </w:sdtPr>
              <w:sdtEndPr/>
              <w:sdtContent>
                <w:r w:rsidR="00D25DA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A3AB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D7324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13A8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A13A83" w:rsidP="00E857F8">
            <w:pPr>
              <w:tabs>
                <w:tab w:val="left" w:pos="360"/>
              </w:tabs>
              <w:spacing w:after="0" w:line="240" w:lineRule="auto"/>
              <w:jc w:val="left"/>
              <w:rPr>
                <w:rFonts w:ascii="Candara" w:hAnsi="Candara"/>
                <w:b/>
              </w:rPr>
            </w:pPr>
            <w:r>
              <w:rPr>
                <w:rFonts w:ascii="Candara" w:hAnsi="Candara"/>
                <w:b/>
              </w:rPr>
              <w:t>60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57792"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B4" w:rsidRDefault="000A3AB4" w:rsidP="00864926">
      <w:pPr>
        <w:spacing w:after="0" w:line="240" w:lineRule="auto"/>
      </w:pPr>
      <w:r>
        <w:separator/>
      </w:r>
    </w:p>
  </w:endnote>
  <w:endnote w:type="continuationSeparator" w:id="0">
    <w:p w:rsidR="000A3AB4" w:rsidRDefault="000A3AB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B4" w:rsidRDefault="000A3AB4" w:rsidP="00864926">
      <w:pPr>
        <w:spacing w:after="0" w:line="240" w:lineRule="auto"/>
      </w:pPr>
      <w:r>
        <w:separator/>
      </w:r>
    </w:p>
  </w:footnote>
  <w:footnote w:type="continuationSeparator" w:id="0">
    <w:p w:rsidR="000A3AB4" w:rsidRDefault="000A3AB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11E06"/>
    <w:rsid w:val="00033AAA"/>
    <w:rsid w:val="00037F04"/>
    <w:rsid w:val="00051937"/>
    <w:rsid w:val="000A3AB4"/>
    <w:rsid w:val="000E7993"/>
    <w:rsid w:val="000F6001"/>
    <w:rsid w:val="000F6980"/>
    <w:rsid w:val="0011680A"/>
    <w:rsid w:val="00157792"/>
    <w:rsid w:val="00192B2E"/>
    <w:rsid w:val="001D3BF1"/>
    <w:rsid w:val="001D64D3"/>
    <w:rsid w:val="001E0DAB"/>
    <w:rsid w:val="001F14FA"/>
    <w:rsid w:val="001F60E3"/>
    <w:rsid w:val="00217069"/>
    <w:rsid w:val="002319B6"/>
    <w:rsid w:val="002E29F6"/>
    <w:rsid w:val="00315601"/>
    <w:rsid w:val="00321240"/>
    <w:rsid w:val="00323176"/>
    <w:rsid w:val="00336D39"/>
    <w:rsid w:val="003B32A9"/>
    <w:rsid w:val="003C177A"/>
    <w:rsid w:val="003C3F82"/>
    <w:rsid w:val="00406F80"/>
    <w:rsid w:val="00431EFA"/>
    <w:rsid w:val="00493925"/>
    <w:rsid w:val="004B36A9"/>
    <w:rsid w:val="004C5567"/>
    <w:rsid w:val="004D1C7E"/>
    <w:rsid w:val="004E2B2D"/>
    <w:rsid w:val="004E562D"/>
    <w:rsid w:val="00562C34"/>
    <w:rsid w:val="00595C7B"/>
    <w:rsid w:val="005A5D38"/>
    <w:rsid w:val="005B0885"/>
    <w:rsid w:val="005B5199"/>
    <w:rsid w:val="005B64BF"/>
    <w:rsid w:val="005C1B23"/>
    <w:rsid w:val="005D46D7"/>
    <w:rsid w:val="005D5C66"/>
    <w:rsid w:val="00602099"/>
    <w:rsid w:val="00603117"/>
    <w:rsid w:val="0069043C"/>
    <w:rsid w:val="006E40AE"/>
    <w:rsid w:val="006F647C"/>
    <w:rsid w:val="00783C57"/>
    <w:rsid w:val="00792CB4"/>
    <w:rsid w:val="007B3403"/>
    <w:rsid w:val="007B6AAE"/>
    <w:rsid w:val="007B7E2E"/>
    <w:rsid w:val="00822534"/>
    <w:rsid w:val="008405E0"/>
    <w:rsid w:val="00844B39"/>
    <w:rsid w:val="008453C5"/>
    <w:rsid w:val="00864926"/>
    <w:rsid w:val="008742AE"/>
    <w:rsid w:val="008A30CE"/>
    <w:rsid w:val="008B1D6B"/>
    <w:rsid w:val="008C31B7"/>
    <w:rsid w:val="00911529"/>
    <w:rsid w:val="0093123F"/>
    <w:rsid w:val="00932B21"/>
    <w:rsid w:val="00972302"/>
    <w:rsid w:val="009730CC"/>
    <w:rsid w:val="00974D3E"/>
    <w:rsid w:val="009854FA"/>
    <w:rsid w:val="009906EA"/>
    <w:rsid w:val="009D3F5E"/>
    <w:rsid w:val="009D5F11"/>
    <w:rsid w:val="009D7DC9"/>
    <w:rsid w:val="009F3F9F"/>
    <w:rsid w:val="00A10286"/>
    <w:rsid w:val="00A1335D"/>
    <w:rsid w:val="00A13A83"/>
    <w:rsid w:val="00AC2254"/>
    <w:rsid w:val="00AF47A6"/>
    <w:rsid w:val="00AF59C6"/>
    <w:rsid w:val="00B07323"/>
    <w:rsid w:val="00B34A6B"/>
    <w:rsid w:val="00B434FF"/>
    <w:rsid w:val="00B47674"/>
    <w:rsid w:val="00B50491"/>
    <w:rsid w:val="00B54668"/>
    <w:rsid w:val="00B87236"/>
    <w:rsid w:val="00B94164"/>
    <w:rsid w:val="00B9521A"/>
    <w:rsid w:val="00BC26A5"/>
    <w:rsid w:val="00BD3504"/>
    <w:rsid w:val="00C47B66"/>
    <w:rsid w:val="00C63234"/>
    <w:rsid w:val="00C63882"/>
    <w:rsid w:val="00C704AB"/>
    <w:rsid w:val="00CA6D81"/>
    <w:rsid w:val="00CB182F"/>
    <w:rsid w:val="00CC23C3"/>
    <w:rsid w:val="00CD17F1"/>
    <w:rsid w:val="00D103E8"/>
    <w:rsid w:val="00D121BE"/>
    <w:rsid w:val="00D22C91"/>
    <w:rsid w:val="00D25DA7"/>
    <w:rsid w:val="00D34944"/>
    <w:rsid w:val="00D72D0D"/>
    <w:rsid w:val="00D7324A"/>
    <w:rsid w:val="00D73CDB"/>
    <w:rsid w:val="00D92F39"/>
    <w:rsid w:val="00DB43CC"/>
    <w:rsid w:val="00DC036A"/>
    <w:rsid w:val="00DE402F"/>
    <w:rsid w:val="00E1222F"/>
    <w:rsid w:val="00E47B95"/>
    <w:rsid w:val="00E5013A"/>
    <w:rsid w:val="00E60599"/>
    <w:rsid w:val="00E66931"/>
    <w:rsid w:val="00E71A0B"/>
    <w:rsid w:val="00E8188A"/>
    <w:rsid w:val="00E857F8"/>
    <w:rsid w:val="00EA7E0C"/>
    <w:rsid w:val="00EC53EE"/>
    <w:rsid w:val="00F06AFA"/>
    <w:rsid w:val="00F13FFA"/>
    <w:rsid w:val="00F21DAC"/>
    <w:rsid w:val="00F237EB"/>
    <w:rsid w:val="00F56373"/>
    <w:rsid w:val="00F71BB9"/>
    <w:rsid w:val="00F742D3"/>
    <w:rsid w:val="00FE66C2"/>
    <w:rsid w:val="00FF5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F13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25BEB-355A-4A06-808A-E3974E7D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SUZA</cp:lastModifiedBy>
  <cp:revision>7</cp:revision>
  <cp:lastPrinted>2015-12-23T11:47:00Z</cp:lastPrinted>
  <dcterms:created xsi:type="dcterms:W3CDTF">2016-04-03T16:14:00Z</dcterms:created>
  <dcterms:modified xsi:type="dcterms:W3CDTF">2016-04-08T11:45:00Z</dcterms:modified>
</cp:coreProperties>
</file>