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0E23FD" w:rsidRPr="00B54668" w14:paraId="2B4ED026" w14:textId="77777777" w:rsidTr="000E23F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0E23FD" w:rsidRPr="00B54668" w:rsidRDefault="000E23FD"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0E23FD" w:rsidRPr="00E47B95" w:rsidRDefault="000E23FD"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6F5858AD" w14:textId="777F3453" w:rsidR="000E23FD" w:rsidRPr="00B54668" w:rsidRDefault="000E23FD" w:rsidP="000E23FD">
            <w:pPr>
              <w:suppressAutoHyphens w:val="0"/>
              <w:spacing w:after="200" w:line="276" w:lineRule="auto"/>
              <w:jc w:val="left"/>
              <w:rPr>
                <w:rFonts w:ascii="Candara" w:hAnsi="Candara"/>
              </w:rPr>
            </w:pPr>
            <w:r w:rsidRPr="00513030">
              <w:rPr>
                <w:rFonts w:ascii="Candara" w:hAnsi="Candara" w:cs="Arial"/>
                <w:lang w:val="sr-Latn-RS" w:eastAsia="sr-Latn-RS"/>
              </w:rPr>
              <w:t>FACULTY OF TECHNOLOGY LESKOVAC</w:t>
            </w:r>
          </w:p>
        </w:tc>
      </w:tr>
      <w:tr w:rsidR="000E23FD"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0E23FD" w:rsidRPr="00B54668" w:rsidRDefault="000E23FD" w:rsidP="00864926">
            <w:pPr>
              <w:spacing w:line="240" w:lineRule="auto"/>
              <w:contextualSpacing/>
              <w:rPr>
                <w:rFonts w:ascii="Candara" w:hAnsi="Candara"/>
                <w:b/>
              </w:rPr>
            </w:pPr>
            <w:r w:rsidRPr="00B54668">
              <w:rPr>
                <w:rFonts w:ascii="Candara" w:hAnsi="Candara"/>
                <w:b/>
              </w:rPr>
              <w:t>GENERAL INFORMATION</w:t>
            </w:r>
          </w:p>
        </w:tc>
      </w:tr>
      <w:tr w:rsidR="000E23FD" w:rsidRPr="00B54668" w14:paraId="6849CB2D" w14:textId="77777777" w:rsidTr="00CA6D81">
        <w:trPr>
          <w:trHeight w:val="562"/>
        </w:trPr>
        <w:tc>
          <w:tcPr>
            <w:tcW w:w="4386" w:type="dxa"/>
            <w:gridSpan w:val="4"/>
            <w:shd w:val="clear" w:color="auto" w:fill="auto"/>
            <w:vAlign w:val="center"/>
          </w:tcPr>
          <w:p w14:paraId="671C869F" w14:textId="22CA119A" w:rsidR="000E23FD" w:rsidRPr="00B54668" w:rsidRDefault="000E23FD"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33E0151" w:rsidR="000E23FD" w:rsidRPr="00B54668" w:rsidRDefault="000E23FD" w:rsidP="00E857F8">
            <w:pPr>
              <w:spacing w:line="240" w:lineRule="auto"/>
              <w:contextualSpacing/>
              <w:jc w:val="left"/>
              <w:rPr>
                <w:rFonts w:ascii="Candara" w:hAnsi="Candara"/>
                <w:b/>
                <w:color w:val="548DD4" w:themeColor="text2" w:themeTint="99"/>
                <w:sz w:val="24"/>
                <w:szCs w:val="24"/>
              </w:rPr>
            </w:pPr>
            <w:r w:rsidRPr="00513030">
              <w:rPr>
                <w:rFonts w:ascii="Candara" w:hAnsi="Candara"/>
              </w:rPr>
              <w:t>TECHNOLOGICAL ENGINEERING</w:t>
            </w:r>
          </w:p>
        </w:tc>
      </w:tr>
      <w:tr w:rsidR="000E23FD" w:rsidRPr="00B54668" w14:paraId="5B0C776F" w14:textId="77777777" w:rsidTr="00CA6D81">
        <w:trPr>
          <w:trHeight w:val="562"/>
        </w:trPr>
        <w:tc>
          <w:tcPr>
            <w:tcW w:w="4386" w:type="dxa"/>
            <w:gridSpan w:val="4"/>
            <w:vAlign w:val="center"/>
          </w:tcPr>
          <w:p w14:paraId="72045CCE" w14:textId="446CFB4F" w:rsidR="000E23FD" w:rsidRPr="00B54668" w:rsidRDefault="000E23FD"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0E23FD" w:rsidRPr="00B54668" w:rsidRDefault="000E23FD" w:rsidP="00E857F8">
            <w:pPr>
              <w:spacing w:line="240" w:lineRule="auto"/>
              <w:contextualSpacing/>
              <w:jc w:val="left"/>
              <w:rPr>
                <w:rFonts w:ascii="Candara" w:hAnsi="Candara"/>
              </w:rPr>
            </w:pPr>
          </w:p>
        </w:tc>
      </w:tr>
      <w:tr w:rsidR="000E23FD" w:rsidRPr="00B54668" w14:paraId="073B0617" w14:textId="77777777" w:rsidTr="00CA6D81">
        <w:trPr>
          <w:trHeight w:val="562"/>
        </w:trPr>
        <w:tc>
          <w:tcPr>
            <w:tcW w:w="4386" w:type="dxa"/>
            <w:gridSpan w:val="4"/>
            <w:vAlign w:val="center"/>
          </w:tcPr>
          <w:p w14:paraId="44B785F6" w14:textId="4DB218C4" w:rsidR="000E23FD" w:rsidRPr="00B54668" w:rsidRDefault="000E23FD"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0E5ABC3" w:rsidR="000E23FD" w:rsidRPr="00B54668" w:rsidRDefault="000E23FD" w:rsidP="00E857F8">
            <w:pPr>
              <w:spacing w:line="240" w:lineRule="auto"/>
              <w:contextualSpacing/>
              <w:jc w:val="left"/>
              <w:rPr>
                <w:rFonts w:ascii="Candara" w:hAnsi="Candara"/>
              </w:rPr>
            </w:pPr>
            <w:bookmarkStart w:id="0" w:name="_GoBack"/>
            <w:r>
              <w:t>Design knitting materials</w:t>
            </w:r>
            <w:bookmarkEnd w:id="0"/>
          </w:p>
        </w:tc>
      </w:tr>
      <w:tr w:rsidR="000E23FD" w:rsidRPr="00B54668" w14:paraId="4749D6A1" w14:textId="00142E56" w:rsidTr="00AA455C">
        <w:trPr>
          <w:trHeight w:val="562"/>
        </w:trPr>
        <w:tc>
          <w:tcPr>
            <w:tcW w:w="4386" w:type="dxa"/>
            <w:gridSpan w:val="4"/>
            <w:vAlign w:val="center"/>
          </w:tcPr>
          <w:p w14:paraId="084ECE9F" w14:textId="78167FA8" w:rsidR="000E23FD" w:rsidRPr="00B54668" w:rsidRDefault="000E23FD"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2FAE3D9" w:rsidR="000E23FD" w:rsidRPr="00B54668" w:rsidRDefault="000E23F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0E23FD" w:rsidRPr="00B54668" w14:paraId="0A522C9B" w14:textId="078A1A42" w:rsidTr="0073421A">
        <w:trPr>
          <w:trHeight w:val="562"/>
        </w:trPr>
        <w:tc>
          <w:tcPr>
            <w:tcW w:w="4386" w:type="dxa"/>
            <w:gridSpan w:val="4"/>
            <w:vAlign w:val="center"/>
          </w:tcPr>
          <w:p w14:paraId="76BBAEE2" w14:textId="19C1065A" w:rsidR="000E23FD" w:rsidRPr="00B54668" w:rsidRDefault="000E23FD">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F34320A" w:rsidR="000E23FD" w:rsidRPr="00B54668" w:rsidRDefault="000E23F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0E23FD" w:rsidRPr="00B54668" w14:paraId="1F465C90" w14:textId="77777777" w:rsidTr="00CA6D81">
        <w:trPr>
          <w:trHeight w:val="562"/>
        </w:trPr>
        <w:tc>
          <w:tcPr>
            <w:tcW w:w="4386" w:type="dxa"/>
            <w:gridSpan w:val="4"/>
            <w:vAlign w:val="center"/>
          </w:tcPr>
          <w:p w14:paraId="0D85FBB2" w14:textId="7314144A" w:rsidR="000E23FD" w:rsidRPr="00B54668" w:rsidRDefault="000E23FD"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654892E1" w:rsidR="000E23FD" w:rsidRPr="00B54668" w:rsidRDefault="000E23FD"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Spring</w:t>
            </w:r>
          </w:p>
        </w:tc>
      </w:tr>
      <w:tr w:rsidR="000E23FD"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0E23FD" w:rsidRPr="00B54668" w:rsidRDefault="000E23FD"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5FB01CE" w:rsidR="000E23FD" w:rsidRPr="00B54668" w:rsidRDefault="000E23FD" w:rsidP="00E857F8">
            <w:pPr>
              <w:spacing w:line="240" w:lineRule="auto"/>
              <w:contextualSpacing/>
              <w:jc w:val="left"/>
              <w:rPr>
                <w:rFonts w:ascii="Candara" w:hAnsi="Candara"/>
              </w:rPr>
            </w:pPr>
            <w:r>
              <w:rPr>
                <w:rFonts w:ascii="Candara" w:hAnsi="Candara"/>
              </w:rPr>
              <w:t>I</w:t>
            </w:r>
          </w:p>
        </w:tc>
      </w:tr>
      <w:tr w:rsidR="000E23F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0E23FD" w:rsidRPr="00B54668" w:rsidRDefault="000E23F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80E487" w:rsidR="000E23FD" w:rsidRPr="00B54668" w:rsidRDefault="000E23FD" w:rsidP="00E857F8">
            <w:pPr>
              <w:spacing w:line="240" w:lineRule="auto"/>
              <w:contextualSpacing/>
              <w:jc w:val="left"/>
              <w:rPr>
                <w:rFonts w:ascii="Candara" w:hAnsi="Candara"/>
              </w:rPr>
            </w:pPr>
            <w:r>
              <w:rPr>
                <w:rFonts w:ascii="Candara" w:hAnsi="Candara"/>
              </w:rPr>
              <w:t>8</w:t>
            </w:r>
          </w:p>
        </w:tc>
      </w:tr>
      <w:tr w:rsidR="000E23FD"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0E23FD" w:rsidRPr="00B54668" w:rsidRDefault="000E23FD"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F29CFAB" w:rsidR="000E23FD" w:rsidRPr="00B54668" w:rsidRDefault="000E23FD" w:rsidP="00E857F8">
            <w:pPr>
              <w:spacing w:line="240" w:lineRule="auto"/>
              <w:contextualSpacing/>
              <w:jc w:val="left"/>
              <w:rPr>
                <w:rFonts w:ascii="Candara" w:hAnsi="Candara"/>
              </w:rPr>
            </w:pPr>
            <w:proofErr w:type="spellStart"/>
            <w:r>
              <w:rPr>
                <w:rFonts w:ascii="Candara" w:hAnsi="Candara"/>
                <w:b/>
                <w:sz w:val="24"/>
                <w:szCs w:val="24"/>
              </w:rPr>
              <w:t>Dušan</w:t>
            </w:r>
            <w:proofErr w:type="spellEnd"/>
            <w:r>
              <w:rPr>
                <w:rFonts w:ascii="Candara" w:hAnsi="Candara"/>
                <w:b/>
                <w:sz w:val="24"/>
                <w:szCs w:val="24"/>
              </w:rPr>
              <w:t xml:space="preserve"> </w:t>
            </w:r>
            <w:proofErr w:type="spellStart"/>
            <w:r>
              <w:rPr>
                <w:rFonts w:ascii="Candara" w:hAnsi="Candara"/>
                <w:b/>
                <w:sz w:val="24"/>
                <w:szCs w:val="24"/>
              </w:rPr>
              <w:t>Trajković</w:t>
            </w:r>
            <w:proofErr w:type="spellEnd"/>
          </w:p>
        </w:tc>
      </w:tr>
      <w:tr w:rsidR="000E23FD"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0E23FD" w:rsidRPr="00406F80" w:rsidRDefault="000E23FD"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3BEA3AB" w:rsidR="000E23FD" w:rsidRDefault="000E23FD"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264D796C" w:rsidR="000E23FD" w:rsidRDefault="000E23FD"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367BDD1B" w:rsidR="000E23FD" w:rsidRPr="00B54668" w:rsidRDefault="000E23FD"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0E23FD"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0E23FD" w:rsidRPr="00B54668" w:rsidRDefault="000E23FD"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E23FD" w:rsidRPr="00B54668" w14:paraId="50643399" w14:textId="77777777" w:rsidTr="00A96677">
        <w:trPr>
          <w:trHeight w:val="562"/>
        </w:trPr>
        <w:tc>
          <w:tcPr>
            <w:tcW w:w="10440" w:type="dxa"/>
            <w:gridSpan w:val="7"/>
            <w:vAlign w:val="center"/>
          </w:tcPr>
          <w:p w14:paraId="23A6C870" w14:textId="36DB5B97" w:rsidR="000E23FD" w:rsidRPr="002719E2" w:rsidRDefault="000E23FD" w:rsidP="0005448D">
            <w:pPr>
              <w:spacing w:line="240" w:lineRule="auto"/>
              <w:contextualSpacing/>
              <w:rPr>
                <w:rFonts w:ascii="Candara" w:hAnsi="Candara"/>
                <w:lang w:val="sr-Latn-RS"/>
              </w:rPr>
            </w:pPr>
            <w:r w:rsidRPr="00C95571">
              <w:rPr>
                <w:rFonts w:ascii="Candara" w:hAnsi="Candara"/>
                <w:lang w:val="sr-Latn-RS"/>
              </w:rPr>
              <w:t xml:space="preserve">To provide </w:t>
            </w:r>
            <w:proofErr w:type="spellStart"/>
            <w:r w:rsidRPr="00C95571">
              <w:rPr>
                <w:rFonts w:ascii="Candara" w:hAnsi="Candara"/>
                <w:lang w:val="sr-Latn-RS"/>
              </w:rPr>
              <w:t>students</w:t>
            </w:r>
            <w:proofErr w:type="spellEnd"/>
            <w:r w:rsidRPr="00C95571">
              <w:rPr>
                <w:rFonts w:ascii="Candara" w:hAnsi="Candara"/>
                <w:lang w:val="sr-Latn-RS"/>
              </w:rPr>
              <w:t xml:space="preserve"> </w:t>
            </w:r>
            <w:proofErr w:type="spellStart"/>
            <w:r w:rsidRPr="00C95571">
              <w:rPr>
                <w:rFonts w:ascii="Candara" w:hAnsi="Candara"/>
                <w:lang w:val="sr-Latn-RS"/>
              </w:rPr>
              <w:t>with</w:t>
            </w:r>
            <w:proofErr w:type="spellEnd"/>
            <w:r w:rsidRPr="00C95571">
              <w:rPr>
                <w:rFonts w:ascii="Candara" w:hAnsi="Candara"/>
                <w:lang w:val="sr-Latn-RS"/>
              </w:rPr>
              <w:t xml:space="preserve"> а </w:t>
            </w:r>
            <w:proofErr w:type="spellStart"/>
            <w:r w:rsidRPr="00C95571">
              <w:rPr>
                <w:rFonts w:ascii="Candara" w:hAnsi="Candara"/>
                <w:lang w:val="sr-Latn-RS"/>
              </w:rPr>
              <w:t>knowledge</w:t>
            </w:r>
            <w:proofErr w:type="spellEnd"/>
            <w:r w:rsidRPr="00C95571">
              <w:rPr>
                <w:rFonts w:ascii="Candara" w:hAnsi="Candara"/>
                <w:lang w:val="sr-Latn-RS"/>
              </w:rPr>
              <w:t xml:space="preserve"> of the basic </w:t>
            </w:r>
            <w:proofErr w:type="spellStart"/>
            <w:r w:rsidRPr="00C95571">
              <w:rPr>
                <w:rFonts w:ascii="Candara" w:hAnsi="Candara"/>
                <w:lang w:val="sr-Latn-RS"/>
              </w:rPr>
              <w:t>parameters</w:t>
            </w:r>
            <w:proofErr w:type="spellEnd"/>
            <w:r w:rsidRPr="00C95571">
              <w:rPr>
                <w:rFonts w:ascii="Candara" w:hAnsi="Candara"/>
                <w:lang w:val="sr-Latn-RS"/>
              </w:rPr>
              <w:t xml:space="preserve"> of </w:t>
            </w:r>
            <w:proofErr w:type="spellStart"/>
            <w:r w:rsidRPr="00C95571">
              <w:rPr>
                <w:rFonts w:ascii="Candara" w:hAnsi="Candara"/>
                <w:lang w:val="sr-Latn-RS"/>
              </w:rPr>
              <w:t>knitwear</w:t>
            </w:r>
            <w:proofErr w:type="spellEnd"/>
            <w:r w:rsidRPr="00C95571">
              <w:rPr>
                <w:rFonts w:ascii="Candara" w:hAnsi="Candara"/>
                <w:lang w:val="sr-Latn-RS"/>
              </w:rPr>
              <w:t xml:space="preserve">, </w:t>
            </w:r>
            <w:proofErr w:type="spellStart"/>
            <w:r w:rsidRPr="00C95571">
              <w:rPr>
                <w:rFonts w:ascii="Candara" w:hAnsi="Candara"/>
                <w:lang w:val="sr-Latn-RS"/>
              </w:rPr>
              <w:t>its</w:t>
            </w:r>
            <w:proofErr w:type="spellEnd"/>
            <w:r w:rsidRPr="00C95571">
              <w:rPr>
                <w:rFonts w:ascii="Candara" w:hAnsi="Candara"/>
                <w:lang w:val="sr-Latn-RS"/>
              </w:rPr>
              <w:t xml:space="preserve"> </w:t>
            </w:r>
            <w:proofErr w:type="spellStart"/>
            <w:r w:rsidRPr="00C95571">
              <w:rPr>
                <w:rFonts w:ascii="Candara" w:hAnsi="Candara"/>
                <w:lang w:val="sr-Latn-RS"/>
              </w:rPr>
              <w:t>analysis</w:t>
            </w:r>
            <w:proofErr w:type="spellEnd"/>
            <w:r w:rsidRPr="00C95571">
              <w:rPr>
                <w:rFonts w:ascii="Candara" w:hAnsi="Candara"/>
                <w:lang w:val="sr-Latn-RS"/>
              </w:rPr>
              <w:t xml:space="preserve">, the </w:t>
            </w:r>
            <w:proofErr w:type="spellStart"/>
            <w:r w:rsidRPr="00C95571">
              <w:rPr>
                <w:rFonts w:ascii="Candara" w:hAnsi="Candara"/>
                <w:lang w:val="sr-Latn-RS"/>
              </w:rPr>
              <w:t>characteristics</w:t>
            </w:r>
            <w:proofErr w:type="spellEnd"/>
            <w:r w:rsidRPr="00C95571">
              <w:rPr>
                <w:rFonts w:ascii="Candara" w:hAnsi="Candara"/>
                <w:lang w:val="sr-Latn-RS"/>
              </w:rPr>
              <w:t xml:space="preserve"> of the </w:t>
            </w:r>
            <w:proofErr w:type="spellStart"/>
            <w:r w:rsidRPr="00C95571">
              <w:rPr>
                <w:rFonts w:ascii="Candara" w:hAnsi="Candara"/>
                <w:lang w:val="sr-Latn-RS"/>
              </w:rPr>
              <w:t>structure</w:t>
            </w:r>
            <w:proofErr w:type="spellEnd"/>
            <w:r w:rsidRPr="00C95571">
              <w:rPr>
                <w:rFonts w:ascii="Candara" w:hAnsi="Candara"/>
                <w:lang w:val="sr-Latn-RS"/>
              </w:rPr>
              <w:t xml:space="preserve"> </w:t>
            </w:r>
            <w:proofErr w:type="spellStart"/>
            <w:r w:rsidRPr="00C95571">
              <w:rPr>
                <w:rFonts w:ascii="Candara" w:hAnsi="Candara"/>
                <w:lang w:val="sr-Latn-RS"/>
              </w:rPr>
              <w:t>and</w:t>
            </w:r>
            <w:proofErr w:type="spellEnd"/>
            <w:r w:rsidRPr="00C95571">
              <w:rPr>
                <w:rFonts w:ascii="Candara" w:hAnsi="Candara"/>
                <w:lang w:val="sr-Latn-RS"/>
              </w:rPr>
              <w:t xml:space="preserve"> </w:t>
            </w:r>
            <w:proofErr w:type="spellStart"/>
            <w:r w:rsidRPr="00C95571">
              <w:rPr>
                <w:rFonts w:ascii="Candara" w:hAnsi="Candara"/>
                <w:lang w:val="sr-Latn-RS"/>
              </w:rPr>
              <w:t>design</w:t>
            </w:r>
            <w:proofErr w:type="spellEnd"/>
            <w:r w:rsidRPr="00C95571">
              <w:rPr>
                <w:rFonts w:ascii="Candara" w:hAnsi="Candara"/>
                <w:lang w:val="sr-Latn-RS"/>
              </w:rPr>
              <w:t xml:space="preserve"> of </w:t>
            </w:r>
            <w:proofErr w:type="spellStart"/>
            <w:r w:rsidRPr="00C95571">
              <w:rPr>
                <w:rFonts w:ascii="Candara" w:hAnsi="Candara"/>
                <w:lang w:val="sr-Latn-RS"/>
              </w:rPr>
              <w:t>complex</w:t>
            </w:r>
            <w:proofErr w:type="spellEnd"/>
            <w:r w:rsidRPr="00C95571">
              <w:rPr>
                <w:rFonts w:ascii="Candara" w:hAnsi="Candara"/>
                <w:lang w:val="sr-Latn-RS"/>
              </w:rPr>
              <w:t xml:space="preserve"> </w:t>
            </w:r>
            <w:proofErr w:type="spellStart"/>
            <w:r w:rsidRPr="00C95571">
              <w:rPr>
                <w:rFonts w:ascii="Candara" w:hAnsi="Candara"/>
                <w:lang w:val="sr-Latn-RS"/>
              </w:rPr>
              <w:t>weaves</w:t>
            </w:r>
            <w:proofErr w:type="spellEnd"/>
            <w:r w:rsidRPr="00C95571">
              <w:rPr>
                <w:rFonts w:ascii="Candara" w:hAnsi="Candara"/>
                <w:lang w:val="sr-Latn-RS"/>
              </w:rPr>
              <w:t>.</w:t>
            </w:r>
          </w:p>
        </w:tc>
      </w:tr>
      <w:tr w:rsidR="000E23FD"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0E23FD" w:rsidRPr="00B54668" w:rsidRDefault="000E23FD"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E23FD" w:rsidRPr="00B54668" w14:paraId="6C500926" w14:textId="77777777" w:rsidTr="00B54668">
        <w:trPr>
          <w:trHeight w:val="562"/>
        </w:trPr>
        <w:tc>
          <w:tcPr>
            <w:tcW w:w="10440" w:type="dxa"/>
            <w:gridSpan w:val="7"/>
            <w:shd w:val="clear" w:color="auto" w:fill="auto"/>
            <w:vAlign w:val="center"/>
          </w:tcPr>
          <w:p w14:paraId="12694A32" w14:textId="64012749" w:rsidR="000E23FD" w:rsidRPr="000E23FD" w:rsidRDefault="000E23FD" w:rsidP="00385BB2">
            <w:pPr>
              <w:tabs>
                <w:tab w:val="left" w:pos="360"/>
              </w:tabs>
              <w:spacing w:after="0" w:line="240" w:lineRule="auto"/>
              <w:rPr>
                <w:rFonts w:ascii="Candara" w:hAnsi="Candara"/>
              </w:rPr>
            </w:pPr>
            <w:r w:rsidRPr="000E23FD">
              <w:rPr>
                <w:rFonts w:ascii="Candara" w:hAnsi="Candara"/>
              </w:rPr>
              <w:t>The basic parameters of knitwear and their analysis. Programming devices of command mechanisms. Graphical and analytical methods for managing the command mechanisms. Determination of the report. Programming the device in the multi-system knitting. Design of horizontal stripes and diamonds in knitting. Determination of the rise of sample report. Characteristics of the knit structure and their determination. Examples of the calculation of knitwear products in tailoring.</w:t>
            </w:r>
          </w:p>
        </w:tc>
      </w:tr>
      <w:tr w:rsidR="000E23FD"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0E23FD" w:rsidRPr="00B54668" w:rsidRDefault="000E23FD" w:rsidP="00E857F8">
            <w:pPr>
              <w:tabs>
                <w:tab w:val="left" w:pos="360"/>
              </w:tabs>
              <w:spacing w:after="0" w:line="240" w:lineRule="auto"/>
              <w:jc w:val="left"/>
              <w:rPr>
                <w:rFonts w:ascii="Candara" w:hAnsi="Candara"/>
                <w:b/>
              </w:rPr>
            </w:pPr>
            <w:r>
              <w:rPr>
                <w:rFonts w:ascii="Candara" w:hAnsi="Candara"/>
                <w:b/>
              </w:rPr>
              <w:t>LANGUAGE OF INSTRUCTION</w:t>
            </w:r>
          </w:p>
        </w:tc>
      </w:tr>
      <w:tr w:rsidR="000E23FD" w:rsidRPr="00B54668" w14:paraId="7AE93B78" w14:textId="77777777" w:rsidTr="00B54668">
        <w:trPr>
          <w:trHeight w:val="562"/>
        </w:trPr>
        <w:tc>
          <w:tcPr>
            <w:tcW w:w="10440" w:type="dxa"/>
            <w:gridSpan w:val="7"/>
            <w:shd w:val="clear" w:color="auto" w:fill="auto"/>
            <w:vAlign w:val="center"/>
          </w:tcPr>
          <w:p w14:paraId="12EBA521" w14:textId="5A950642" w:rsidR="000E23FD" w:rsidRPr="004E562D" w:rsidRDefault="000E23F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0E23FD" w:rsidRPr="004E562D" w:rsidRDefault="000E23FD" w:rsidP="00E857F8">
            <w:pPr>
              <w:tabs>
                <w:tab w:val="left" w:pos="360"/>
              </w:tabs>
              <w:spacing w:after="0" w:line="240" w:lineRule="auto"/>
              <w:jc w:val="left"/>
              <w:rPr>
                <w:rFonts w:ascii="Candara" w:hAnsi="Candara"/>
              </w:rPr>
            </w:pPr>
          </w:p>
          <w:p w14:paraId="35374160" w14:textId="77777777" w:rsidR="000E23FD" w:rsidRPr="004E562D" w:rsidRDefault="000E23F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0E23FD" w:rsidRPr="00B54668" w:rsidRDefault="000E23FD" w:rsidP="00E857F8">
            <w:pPr>
              <w:tabs>
                <w:tab w:val="left" w:pos="360"/>
              </w:tabs>
              <w:spacing w:after="0" w:line="240" w:lineRule="auto"/>
              <w:jc w:val="left"/>
              <w:rPr>
                <w:rFonts w:ascii="Candara" w:hAnsi="Candara"/>
                <w:b/>
              </w:rPr>
            </w:pPr>
          </w:p>
        </w:tc>
      </w:tr>
      <w:tr w:rsidR="000E23FD"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0E23FD" w:rsidRPr="00B54668" w:rsidRDefault="000E23FD"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0E23FD" w:rsidRPr="00B54668" w14:paraId="70595353" w14:textId="7B55D4AB" w:rsidTr="001F14FA">
        <w:trPr>
          <w:trHeight w:val="562"/>
        </w:trPr>
        <w:tc>
          <w:tcPr>
            <w:tcW w:w="2550" w:type="dxa"/>
            <w:shd w:val="clear" w:color="auto" w:fill="auto"/>
            <w:vAlign w:val="center"/>
          </w:tcPr>
          <w:p w14:paraId="0CCB5A71" w14:textId="08393341" w:rsidR="000E23FD" w:rsidRDefault="000E23FD"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0E23FD" w:rsidRDefault="000E23FD"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0E23FD" w:rsidRDefault="000E23FD"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0E23FD" w:rsidRDefault="000E23FD" w:rsidP="00E857F8">
            <w:pPr>
              <w:tabs>
                <w:tab w:val="left" w:pos="360"/>
              </w:tabs>
              <w:spacing w:after="0" w:line="240" w:lineRule="auto"/>
              <w:jc w:val="left"/>
              <w:rPr>
                <w:rFonts w:ascii="Candara" w:hAnsi="Candara"/>
                <w:b/>
              </w:rPr>
            </w:pPr>
            <w:r>
              <w:rPr>
                <w:rFonts w:ascii="Candara" w:hAnsi="Candara"/>
                <w:b/>
              </w:rPr>
              <w:t>points</w:t>
            </w:r>
          </w:p>
        </w:tc>
      </w:tr>
      <w:tr w:rsidR="000E23FD" w:rsidRPr="00B54668" w14:paraId="5ED32021" w14:textId="1EB9F878" w:rsidTr="001F14FA">
        <w:trPr>
          <w:trHeight w:val="562"/>
        </w:trPr>
        <w:tc>
          <w:tcPr>
            <w:tcW w:w="2550" w:type="dxa"/>
            <w:shd w:val="clear" w:color="auto" w:fill="auto"/>
            <w:vAlign w:val="center"/>
          </w:tcPr>
          <w:p w14:paraId="2A356E3F" w14:textId="7AA07C36" w:rsidR="000E23FD" w:rsidRDefault="000E23FD"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1E000C" w:rsidR="000E23FD" w:rsidRDefault="000E23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0E23FD" w:rsidRDefault="000E23FD"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0E23FD" w:rsidRDefault="000E23FD" w:rsidP="00E857F8">
            <w:pPr>
              <w:tabs>
                <w:tab w:val="left" w:pos="360"/>
              </w:tabs>
              <w:spacing w:after="0" w:line="240" w:lineRule="auto"/>
              <w:jc w:val="left"/>
              <w:rPr>
                <w:rFonts w:ascii="Candara" w:hAnsi="Candara"/>
                <w:b/>
              </w:rPr>
            </w:pPr>
          </w:p>
        </w:tc>
      </w:tr>
      <w:tr w:rsidR="000E23FD" w:rsidRPr="00B54668" w14:paraId="41516095" w14:textId="62D16FE4" w:rsidTr="001F14FA">
        <w:trPr>
          <w:trHeight w:val="562"/>
        </w:trPr>
        <w:tc>
          <w:tcPr>
            <w:tcW w:w="2550" w:type="dxa"/>
            <w:shd w:val="clear" w:color="auto" w:fill="auto"/>
            <w:vAlign w:val="center"/>
          </w:tcPr>
          <w:p w14:paraId="387A27B0" w14:textId="3EDB0C3A" w:rsidR="000E23FD" w:rsidRDefault="000E23FD"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0E23FD" w:rsidRDefault="000E23FD"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0E23FD" w:rsidRDefault="000E23FD"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A9EAF74" w:rsidR="000E23FD" w:rsidRDefault="000E23FD" w:rsidP="00E857F8">
            <w:pPr>
              <w:tabs>
                <w:tab w:val="left" w:pos="360"/>
              </w:tabs>
              <w:spacing w:after="0" w:line="240" w:lineRule="auto"/>
              <w:jc w:val="left"/>
              <w:rPr>
                <w:rFonts w:ascii="Candara" w:hAnsi="Candara"/>
                <w:b/>
              </w:rPr>
            </w:pPr>
            <w:r>
              <w:rPr>
                <w:rFonts w:ascii="Candara" w:hAnsi="Candara"/>
                <w:b/>
              </w:rPr>
              <w:t>40</w:t>
            </w:r>
          </w:p>
        </w:tc>
      </w:tr>
      <w:tr w:rsidR="000E23FD" w:rsidRPr="00B54668" w14:paraId="229DA10A" w14:textId="1D806BC4" w:rsidTr="001F14FA">
        <w:trPr>
          <w:trHeight w:val="562"/>
        </w:trPr>
        <w:tc>
          <w:tcPr>
            <w:tcW w:w="2550" w:type="dxa"/>
            <w:shd w:val="clear" w:color="auto" w:fill="auto"/>
            <w:vAlign w:val="center"/>
          </w:tcPr>
          <w:p w14:paraId="64B8DA5A" w14:textId="642D2F1A" w:rsidR="000E23FD" w:rsidRDefault="000E23FD"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3F49FAD" w:rsidR="000E23FD" w:rsidRDefault="000E23FD"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2C791FD4" w14:textId="2E2EE47C" w:rsidR="000E23FD" w:rsidRDefault="000E23FD"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E23FD" w:rsidRDefault="000E23FD" w:rsidP="00E857F8">
            <w:pPr>
              <w:tabs>
                <w:tab w:val="left" w:pos="360"/>
              </w:tabs>
              <w:spacing w:after="0" w:line="240" w:lineRule="auto"/>
              <w:jc w:val="left"/>
              <w:rPr>
                <w:rFonts w:ascii="Candara" w:hAnsi="Candara"/>
                <w:b/>
              </w:rPr>
            </w:pPr>
            <w:r>
              <w:rPr>
                <w:rFonts w:ascii="Candara" w:hAnsi="Candara"/>
                <w:b/>
              </w:rPr>
              <w:t>100</w:t>
            </w:r>
          </w:p>
        </w:tc>
      </w:tr>
      <w:tr w:rsidR="000E23FD" w:rsidRPr="00B54668" w14:paraId="17C1B9BE" w14:textId="709BE305" w:rsidTr="002E270E">
        <w:trPr>
          <w:trHeight w:val="562"/>
        </w:trPr>
        <w:tc>
          <w:tcPr>
            <w:tcW w:w="10440" w:type="dxa"/>
            <w:gridSpan w:val="7"/>
            <w:shd w:val="clear" w:color="auto" w:fill="auto"/>
            <w:vAlign w:val="center"/>
          </w:tcPr>
          <w:p w14:paraId="27613094" w14:textId="44B542EA" w:rsidR="000E23FD" w:rsidRDefault="000E23FD"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377DD" w14:textId="77777777" w:rsidR="002372AB" w:rsidRDefault="002372AB" w:rsidP="00864926">
      <w:pPr>
        <w:spacing w:after="0" w:line="240" w:lineRule="auto"/>
      </w:pPr>
      <w:r>
        <w:separator/>
      </w:r>
    </w:p>
  </w:endnote>
  <w:endnote w:type="continuationSeparator" w:id="0">
    <w:p w14:paraId="6671EC6D" w14:textId="77777777" w:rsidR="002372AB" w:rsidRDefault="002372A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3AA61" w14:textId="77777777" w:rsidR="002372AB" w:rsidRDefault="002372AB" w:rsidP="00864926">
      <w:pPr>
        <w:spacing w:after="0" w:line="240" w:lineRule="auto"/>
      </w:pPr>
      <w:r>
        <w:separator/>
      </w:r>
    </w:p>
  </w:footnote>
  <w:footnote w:type="continuationSeparator" w:id="0">
    <w:p w14:paraId="1435ABB2" w14:textId="77777777" w:rsidR="002372AB" w:rsidRDefault="002372A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448D"/>
    <w:rsid w:val="000E23FD"/>
    <w:rsid w:val="000F6001"/>
    <w:rsid w:val="001D3BF1"/>
    <w:rsid w:val="001D64D3"/>
    <w:rsid w:val="001F14FA"/>
    <w:rsid w:val="001F60E3"/>
    <w:rsid w:val="002319B6"/>
    <w:rsid w:val="002372AB"/>
    <w:rsid w:val="002719E2"/>
    <w:rsid w:val="00315601"/>
    <w:rsid w:val="00323176"/>
    <w:rsid w:val="00385BB2"/>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E362B"/>
    <w:rsid w:val="009F3F9F"/>
    <w:rsid w:val="00A10286"/>
    <w:rsid w:val="00A1335D"/>
    <w:rsid w:val="00AF47A6"/>
    <w:rsid w:val="00B42191"/>
    <w:rsid w:val="00B50491"/>
    <w:rsid w:val="00B54668"/>
    <w:rsid w:val="00B941ED"/>
    <w:rsid w:val="00B9521A"/>
    <w:rsid w:val="00BD34ED"/>
    <w:rsid w:val="00BD3504"/>
    <w:rsid w:val="00C63234"/>
    <w:rsid w:val="00C95571"/>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7761"/>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BF4CA-893E-49CD-947A-B449B78C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DUSAN</cp:lastModifiedBy>
  <cp:revision>2</cp:revision>
  <cp:lastPrinted>2015-12-23T11:47:00Z</cp:lastPrinted>
  <dcterms:created xsi:type="dcterms:W3CDTF">2016-04-12T21:01:00Z</dcterms:created>
  <dcterms:modified xsi:type="dcterms:W3CDTF">2016-04-12T21:01:00Z</dcterms:modified>
</cp:coreProperties>
</file>