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F933A9" w:rsidRDefault="00F933A9">
            <w:pPr>
              <w:suppressAutoHyphens w:val="0"/>
              <w:spacing w:after="200" w:line="276" w:lineRule="auto"/>
              <w:jc w:val="left"/>
              <w:rPr>
                <w:rFonts w:ascii="Candara" w:hAnsi="Candara"/>
                <w:lang w:val="en-US"/>
              </w:rPr>
            </w:pPr>
            <w:r>
              <w:rPr>
                <w:rFonts w:ascii="Candara" w:hAnsi="Candara"/>
                <w:lang/>
              </w:rPr>
              <w:t>Faculty of Sciences and Mathematics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F933A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Physics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F933A9" w:rsidP="00E857F8">
            <w:pPr>
              <w:spacing w:line="240" w:lineRule="auto"/>
              <w:contextualSpacing/>
              <w:jc w:val="left"/>
              <w:rPr>
                <w:rFonts w:ascii="Candara" w:hAnsi="Candara"/>
              </w:rPr>
            </w:pPr>
            <w:r>
              <w:rPr>
                <w:rFonts w:ascii="Candara" w:hAnsi="Candara"/>
              </w:rPr>
              <w:t>Electromagnetism</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501F71" w:rsidP="00F933A9">
            <w:pPr>
              <w:spacing w:line="240" w:lineRule="auto"/>
              <w:contextualSpacing/>
              <w:jc w:val="left"/>
              <w:rPr>
                <w:rFonts w:ascii="Candara" w:hAnsi="Candara"/>
              </w:rPr>
            </w:pPr>
            <w:sdt>
              <w:sdtPr>
                <w:rPr>
                  <w:rFonts w:ascii="Candara" w:hAnsi="Candara"/>
                </w:rPr>
                <w:id w:val="-503286888"/>
              </w:sdtPr>
              <w:sdtContent>
                <w:r w:rsidR="00F933A9">
                  <w:rPr>
                    <w:rFonts w:ascii="Candara" w:hAnsi="Candara"/>
                  </w:rPr>
                  <w:t xml:space="preserve">x </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501F71" w:rsidP="00F933A9">
            <w:pPr>
              <w:spacing w:line="240" w:lineRule="auto"/>
              <w:contextualSpacing/>
              <w:jc w:val="left"/>
              <w:rPr>
                <w:rFonts w:ascii="Candara" w:hAnsi="Candara"/>
              </w:rPr>
            </w:pPr>
            <w:sdt>
              <w:sdtPr>
                <w:rPr>
                  <w:rFonts w:ascii="Candara" w:hAnsi="Candara"/>
                </w:rPr>
                <w:id w:val="485128928"/>
              </w:sdtPr>
              <w:sdtContent>
                <w:r w:rsidR="00F933A9">
                  <w:rPr>
                    <w:rFonts w:ascii="Candara" w:hAnsi="Candara"/>
                  </w:rPr>
                  <w:t>x</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F933A9">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00F933A9">
                  <w:rPr>
                    <w:rFonts w:ascii="Candara" w:hAnsi="Candara" w:cs="Arial"/>
                    <w:lang w:val="en-US"/>
                  </w:rPr>
                  <w:t xml:space="preserve">x </w:t>
                </w:r>
              </w:sdtContent>
            </w:sdt>
            <w:r>
              <w:rPr>
                <w:rFonts w:ascii="Candara" w:hAnsi="Candara" w:cs="Arial"/>
                <w:lang w:val="en-US"/>
              </w:rPr>
              <w:t xml:space="preserve"> Autumn                     </w:t>
            </w:r>
            <w:sdt>
              <w:sdtPr>
                <w:rPr>
                  <w:rFonts w:ascii="Candara" w:hAnsi="Candara" w:cs="Arial"/>
                  <w:lang w:val="en-US"/>
                </w:rPr>
                <w:id w:val="706989797"/>
              </w:sdt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F933A9" w:rsidP="00E857F8">
            <w:pPr>
              <w:spacing w:line="240" w:lineRule="auto"/>
              <w:contextualSpacing/>
              <w:jc w:val="left"/>
              <w:rPr>
                <w:rFonts w:ascii="Candara" w:hAnsi="Candara"/>
              </w:rPr>
            </w:pPr>
            <w:r>
              <w:rPr>
                <w:rFonts w:ascii="Candara" w:hAnsi="Candara"/>
              </w:rPr>
              <w:t>2nd</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F933A9" w:rsidP="00E857F8">
            <w:pPr>
              <w:spacing w:line="240" w:lineRule="auto"/>
              <w:contextualSpacing/>
              <w:jc w:val="left"/>
              <w:rPr>
                <w:rFonts w:ascii="Candara" w:hAnsi="Candara"/>
              </w:rPr>
            </w:pPr>
            <w:r>
              <w:rPr>
                <w:rFonts w:ascii="Candara" w:hAnsi="Candara"/>
              </w:rPr>
              <w:t>7</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F933A9" w:rsidRDefault="00F933A9" w:rsidP="00E857F8">
            <w:pPr>
              <w:spacing w:line="240" w:lineRule="auto"/>
              <w:contextualSpacing/>
              <w:jc w:val="left"/>
              <w:rPr>
                <w:rFonts w:ascii="Candara" w:hAnsi="Candara"/>
                <w:lang w:val="en-US"/>
              </w:rPr>
            </w:pPr>
            <w:r>
              <w:rPr>
                <w:rFonts w:ascii="Candara" w:hAnsi="Candara"/>
              </w:rPr>
              <w:t xml:space="preserve">Dejan R. </w:t>
            </w:r>
            <w:proofErr w:type="spellStart"/>
            <w:r>
              <w:rPr>
                <w:rFonts w:ascii="Candara" w:hAnsi="Candara"/>
              </w:rPr>
              <w:t>Dimitrijević</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F933A9">
                  <w:rPr>
                    <w:rFonts w:ascii="Candara" w:hAnsi="Candara"/>
                  </w:rPr>
                  <w:t xml:space="preserve">x </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7E6752" w:rsidP="007E6752">
            <w:pPr>
              <w:spacing w:line="240" w:lineRule="auto"/>
              <w:contextualSpacing/>
              <w:jc w:val="left"/>
              <w:rPr>
                <w:rFonts w:ascii="Candara" w:hAnsi="Candara"/>
                <w:i/>
              </w:rPr>
            </w:pPr>
            <w:r>
              <w:rPr>
                <w:rFonts w:ascii="Candara" w:hAnsi="Candara"/>
                <w:i/>
              </w:rPr>
              <w:t xml:space="preserve">Students will acquire the ability to understand physical laws in the field of electromagnetism and use it in order to solve various calculation problems. At the end of the course they should be able to </w:t>
            </w:r>
            <w:r w:rsidR="008B3E84">
              <w:rPr>
                <w:rFonts w:ascii="Candara" w:hAnsi="Candara"/>
                <w:i/>
              </w:rPr>
              <w:t xml:space="preserve">interconnect, systematize and adequately interpret basic knowledge from various areas of classical  physics. </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066AFD" w:rsidP="00066AFD">
            <w:pPr>
              <w:tabs>
                <w:tab w:val="left" w:pos="360"/>
              </w:tabs>
              <w:spacing w:after="0" w:line="240" w:lineRule="auto"/>
              <w:jc w:val="left"/>
              <w:rPr>
                <w:rFonts w:ascii="Candara" w:hAnsi="Candara"/>
                <w:b/>
              </w:rPr>
            </w:pPr>
            <w:r>
              <w:rPr>
                <w:rFonts w:ascii="Candara" w:hAnsi="Candara"/>
                <w:b/>
              </w:rPr>
              <w:t xml:space="preserve">Electric charge, electrostatic field and its energy in vacuum, conductors and dielectrics. Conductors and dielectrics in the electric field. Electric current and its properties in solids, liquids, gasses and vacuum. </w:t>
            </w:r>
            <w:r w:rsidR="00986FB6">
              <w:rPr>
                <w:rFonts w:ascii="Candara" w:hAnsi="Candara"/>
                <w:b/>
              </w:rPr>
              <w:t xml:space="preserve">Magnetic field and its properties in vacuum and in magnetic. Diamagnetism, </w:t>
            </w:r>
            <w:proofErr w:type="spellStart"/>
            <w:r w:rsidR="00986FB6">
              <w:rPr>
                <w:rFonts w:ascii="Candara" w:hAnsi="Candara"/>
                <w:b/>
              </w:rPr>
              <w:t>paramagnetism</w:t>
            </w:r>
            <w:proofErr w:type="spellEnd"/>
            <w:r w:rsidR="00986FB6">
              <w:rPr>
                <w:rFonts w:ascii="Candara" w:hAnsi="Candara"/>
                <w:b/>
              </w:rPr>
              <w:t xml:space="preserve"> and ferromagnetism. Electromagnetic induction and its applications. Alternating current. Motion of charges in the electric and magnetic fields. Electric oscillations. Electromagnetic field and electromagnetic waves. </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501F71" w:rsidP="00E857F8">
            <w:pPr>
              <w:tabs>
                <w:tab w:val="left" w:pos="360"/>
              </w:tabs>
              <w:spacing w:after="0" w:line="240" w:lineRule="auto"/>
              <w:jc w:val="left"/>
              <w:rPr>
                <w:rFonts w:ascii="Candara" w:hAnsi="Candara"/>
              </w:rPr>
            </w:pPr>
            <w:sdt>
              <w:sdtPr>
                <w:rPr>
                  <w:rFonts w:ascii="Candara" w:hAnsi="Candara"/>
                </w:rPr>
                <w:id w:val="99386002"/>
              </w:sdtPr>
              <w:sdtContent>
                <w:r w:rsidR="00F933A9">
                  <w:rPr>
                    <w:rFonts w:ascii="Candara" w:hAnsi="Candara"/>
                  </w:rPr>
                  <w:t xml:space="preserve">x </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501F71"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F933A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F933A9"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F933A9" w:rsidP="00E857F8">
            <w:pPr>
              <w:tabs>
                <w:tab w:val="left" w:pos="360"/>
              </w:tabs>
              <w:spacing w:after="0" w:line="240" w:lineRule="auto"/>
              <w:jc w:val="left"/>
              <w:rPr>
                <w:rFonts w:ascii="Candara" w:hAnsi="Candara"/>
                <w:b/>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F933A9"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0CC" w:rsidRDefault="004A70CC" w:rsidP="00864926">
      <w:pPr>
        <w:spacing w:after="0" w:line="240" w:lineRule="auto"/>
      </w:pPr>
      <w:r>
        <w:separator/>
      </w:r>
    </w:p>
  </w:endnote>
  <w:endnote w:type="continuationSeparator" w:id="0">
    <w:p w:rsidR="004A70CC" w:rsidRDefault="004A70C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0CC" w:rsidRDefault="004A70CC" w:rsidP="00864926">
      <w:pPr>
        <w:spacing w:after="0" w:line="240" w:lineRule="auto"/>
      </w:pPr>
      <w:r>
        <w:separator/>
      </w:r>
    </w:p>
  </w:footnote>
  <w:footnote w:type="continuationSeparator" w:id="0">
    <w:p w:rsidR="004A70CC" w:rsidRDefault="004A70CC"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E71A0B"/>
    <w:rsid w:val="00033AAA"/>
    <w:rsid w:val="00066AFD"/>
    <w:rsid w:val="000F6001"/>
    <w:rsid w:val="001D3BF1"/>
    <w:rsid w:val="001D64D3"/>
    <w:rsid w:val="001F14FA"/>
    <w:rsid w:val="001F60E3"/>
    <w:rsid w:val="002319B6"/>
    <w:rsid w:val="00315601"/>
    <w:rsid w:val="00323176"/>
    <w:rsid w:val="003B32A9"/>
    <w:rsid w:val="003C177A"/>
    <w:rsid w:val="00406F80"/>
    <w:rsid w:val="00431EFA"/>
    <w:rsid w:val="00466B16"/>
    <w:rsid w:val="00493925"/>
    <w:rsid w:val="004A70CC"/>
    <w:rsid w:val="004D1C7E"/>
    <w:rsid w:val="004E562D"/>
    <w:rsid w:val="00501F71"/>
    <w:rsid w:val="005A5D38"/>
    <w:rsid w:val="005B0885"/>
    <w:rsid w:val="005B64BF"/>
    <w:rsid w:val="005D0807"/>
    <w:rsid w:val="005D46D7"/>
    <w:rsid w:val="00603117"/>
    <w:rsid w:val="0069043C"/>
    <w:rsid w:val="006E40AE"/>
    <w:rsid w:val="006F647C"/>
    <w:rsid w:val="00783C57"/>
    <w:rsid w:val="00792CB4"/>
    <w:rsid w:val="007E6752"/>
    <w:rsid w:val="00864926"/>
    <w:rsid w:val="00882648"/>
    <w:rsid w:val="008A30CE"/>
    <w:rsid w:val="008B1D6B"/>
    <w:rsid w:val="008B3E84"/>
    <w:rsid w:val="008C31B7"/>
    <w:rsid w:val="00911529"/>
    <w:rsid w:val="00932B21"/>
    <w:rsid w:val="00972302"/>
    <w:rsid w:val="00986FB6"/>
    <w:rsid w:val="009906EA"/>
    <w:rsid w:val="009D3F5E"/>
    <w:rsid w:val="009F3F9F"/>
    <w:rsid w:val="00A10286"/>
    <w:rsid w:val="00A1335D"/>
    <w:rsid w:val="00AD5629"/>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418C8"/>
    <w:rsid w:val="00F56373"/>
    <w:rsid w:val="00F742D3"/>
    <w:rsid w:val="00F933A9"/>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B5174-A9A8-4BD1-8D3F-BECDD2E5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Dejan Dimitrijevic</cp:lastModifiedBy>
  <cp:revision>4</cp:revision>
  <cp:lastPrinted>2015-12-23T11:47:00Z</cp:lastPrinted>
  <dcterms:created xsi:type="dcterms:W3CDTF">2016-05-17T19:18:00Z</dcterms:created>
  <dcterms:modified xsi:type="dcterms:W3CDTF">2016-05-17T19:42:00Z</dcterms:modified>
</cp:coreProperties>
</file>