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sidR="00E9213C">
              <w:rPr>
                <w:rFonts w:ascii="Candara" w:hAnsi="Candara"/>
                <w:b/>
                <w:sz w:val="36"/>
                <w:szCs w:val="36"/>
              </w:rPr>
              <w:t>Faculty of Sciences and Mathematics,</w:t>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95B4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Post</w:t>
            </w:r>
            <w:r w:rsidR="00A27B05">
              <w:rPr>
                <w:rFonts w:ascii="Candara" w:hAnsi="Candara"/>
                <w:b/>
                <w:color w:val="548DD4" w:themeColor="text2" w:themeTint="99"/>
                <w:sz w:val="24"/>
                <w:szCs w:val="24"/>
              </w:rPr>
              <w:t>graduate</w:t>
            </w:r>
          </w:p>
        </w:tc>
      </w:tr>
      <w:tr w:rsidR="00864926" w:rsidRPr="00B54668" w:rsidTr="00CA6D81">
        <w:trPr>
          <w:trHeight w:val="562"/>
        </w:trPr>
        <w:tc>
          <w:tcPr>
            <w:tcW w:w="4386" w:type="dxa"/>
            <w:gridSpan w:val="4"/>
            <w:vAlign w:val="center"/>
          </w:tcPr>
          <w:p w:rsidR="00864926" w:rsidRPr="00B54668" w:rsidRDefault="00215F98" w:rsidP="00B50491">
            <w:pPr>
              <w:spacing w:line="240" w:lineRule="auto"/>
              <w:contextualSpacing/>
              <w:jc w:val="left"/>
              <w:rPr>
                <w:rFonts w:ascii="Candara" w:hAnsi="Candara"/>
              </w:rPr>
            </w:pPr>
            <w:r>
              <w:rPr>
                <w:rFonts w:ascii="Candara" w:hAnsi="Candara"/>
              </w:rPr>
              <w:t>Study Module</w:t>
            </w:r>
            <w:r w:rsidR="00B50491">
              <w:rPr>
                <w:rFonts w:ascii="Candara" w:hAnsi="Candara"/>
              </w:rPr>
              <w:t xml:space="preserve"> (if applicable)</w:t>
            </w:r>
          </w:p>
        </w:tc>
        <w:tc>
          <w:tcPr>
            <w:tcW w:w="6054" w:type="dxa"/>
            <w:gridSpan w:val="3"/>
            <w:vAlign w:val="center"/>
          </w:tcPr>
          <w:p w:rsidR="00864926" w:rsidRPr="00B54668" w:rsidRDefault="001F30BF" w:rsidP="00E857F8">
            <w:pPr>
              <w:spacing w:line="240" w:lineRule="auto"/>
              <w:contextualSpacing/>
              <w:jc w:val="left"/>
              <w:rPr>
                <w:rFonts w:ascii="Candara" w:hAnsi="Candara"/>
              </w:rPr>
            </w:pPr>
            <w:r>
              <w:rPr>
                <w:rFonts w:ascii="Candara" w:hAnsi="Candara"/>
              </w:rPr>
              <w:t>Applied chemistry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95B48" w:rsidP="00195B48">
            <w:pPr>
              <w:spacing w:line="240" w:lineRule="auto"/>
              <w:contextualSpacing/>
              <w:jc w:val="left"/>
              <w:rPr>
                <w:rFonts w:ascii="Candara" w:hAnsi="Candara"/>
              </w:rPr>
            </w:pPr>
            <w:r>
              <w:rPr>
                <w:rFonts w:ascii="Candara" w:hAnsi="Candara"/>
              </w:rPr>
              <w:t>Chemistry of gases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bookmarkStart w:id="0" w:name="_GoBack"/>
        <w:bookmarkEnd w:id="0"/>
        <w:tc>
          <w:tcPr>
            <w:tcW w:w="6054" w:type="dxa"/>
            <w:gridSpan w:val="3"/>
            <w:vAlign w:val="center"/>
          </w:tcPr>
          <w:p w:rsidR="006F647C" w:rsidRPr="00B54668" w:rsidRDefault="00A0521D" w:rsidP="00EC7C06">
            <w:pPr>
              <w:spacing w:line="240" w:lineRule="auto"/>
              <w:contextualSpacing/>
              <w:jc w:val="left"/>
              <w:rPr>
                <w:rFonts w:ascii="Candara" w:hAnsi="Candara"/>
              </w:rPr>
            </w:pPr>
            <w:sdt>
              <w:sdtPr>
                <w:rPr>
                  <w:rFonts w:ascii="Candara" w:hAnsi="Candara"/>
                </w:rPr>
                <w:id w:val="-2074409764"/>
              </w:sdtPr>
              <w:sdtContent>
                <w:r w:rsidR="00EC7C06">
                  <w:rPr>
                    <w:rFonts w:ascii="MS Gothic" w:eastAsia="MS Gothic" w:hAnsi="MS Gothic" w:hint="eastAsia"/>
                  </w:rPr>
                  <w:t>☐</w:t>
                </w:r>
              </w:sdtContent>
            </w:sdt>
            <w:r w:rsidR="00EC7C06">
              <w:rPr>
                <w:rFonts w:ascii="Candara" w:hAnsi="Candara"/>
              </w:rPr>
              <w:t xml:space="preserve"> </w:t>
            </w:r>
            <w:r w:rsidR="00E5013A">
              <w:rPr>
                <w:rFonts w:ascii="Candara" w:hAnsi="Candara"/>
              </w:rPr>
              <w:t xml:space="preserve">Bachelor               </w:t>
            </w:r>
            <w:r w:rsidR="00EC7C06">
              <w:rPr>
                <w:rFonts w:ascii="MS Gothic" w:eastAsia="MS Gothic" w:hAnsi="MS Gothic" w:hint="eastAsia"/>
              </w:rPr>
              <w:sym w:font="Wingdings 2" w:char="F054"/>
            </w:r>
            <w:r w:rsidR="00EC7C06">
              <w:rPr>
                <w:rFonts w:ascii="MS Gothic" w:eastAsia="MS Gothic" w:hAnsi="MS Gothic"/>
              </w:rPr>
              <w:t xml:space="preserve"> </w:t>
            </w:r>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95B48" w:rsidP="00195B48">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0069043C">
              <w:rPr>
                <w:rFonts w:ascii="Candara" w:hAnsi="Candara"/>
              </w:rPr>
              <w:t>Obligatory</w:t>
            </w:r>
            <w:r w:rsidR="009B6CC6">
              <w:rPr>
                <w:rFonts w:ascii="Candara" w:hAnsi="Candara"/>
              </w:rPr>
              <w:t xml:space="preserve">     </w:t>
            </w:r>
            <w:sdt>
              <w:sdtPr>
                <w:rPr>
                  <w:rFonts w:ascii="Candara" w:hAnsi="Candara"/>
                </w:rPr>
                <w:id w:val="-1038746228"/>
              </w:sdtPr>
              <w:sdtContent>
                <w:sdt>
                  <w:sdtPr>
                    <w:rPr>
                      <w:rFonts w:ascii="Candara" w:hAnsi="Candara"/>
                    </w:rPr>
                    <w:id w:val="485128928"/>
                  </w:sdtPr>
                  <w:sdtContent>
                    <w:r>
                      <w:rPr>
                        <w:rFonts w:ascii="MS Gothic" w:eastAsia="MS Gothic" w:hAnsi="MS Gothic" w:hint="eastAsia"/>
                      </w:rPr>
                      <w:sym w:font="Wingdings 2" w:char="F054"/>
                    </w:r>
                  </w:sdtContent>
                </w:sdt>
                <w:r>
                  <w:rPr>
                    <w:rFonts w:ascii="MS Gothic" w:eastAsia="MS Gothic" w:hAnsi="MS Gothic" w:hint="eastAsia"/>
                  </w:rPr>
                  <w:t xml:space="preserve"> </w:t>
                </w:r>
              </w:sdtContent>
            </w:sdt>
            <w:r>
              <w:rPr>
                <w:rFonts w:ascii="Candara" w:hAnsi="Candara"/>
              </w:rPr>
              <w:t xml:space="preserve"> </w:t>
            </w:r>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C7FB2" w:rsidP="00CC7FB2">
            <w:pPr>
              <w:suppressAutoHyphens w:val="0"/>
              <w:spacing w:after="0" w:line="240" w:lineRule="auto"/>
              <w:contextualSpacing/>
              <w:jc w:val="left"/>
              <w:rPr>
                <w:rFonts w:ascii="Candara" w:hAnsi="Candara" w:cs="Arial"/>
                <w:lang w:val="en-US"/>
              </w:rPr>
            </w:pPr>
            <w:r>
              <w:rPr>
                <w:rFonts w:ascii="MS Gothic" w:eastAsia="MS Gothic" w:hAnsi="MS Gothic" w:cs="Arial" w:hint="eastAsia"/>
                <w:lang w:val="en-US"/>
              </w:rPr>
              <w:t>☐</w:t>
            </w:r>
            <w:r>
              <w:rPr>
                <w:rFonts w:ascii="Candara" w:hAnsi="Candara" w:cs="Arial"/>
                <w:lang w:val="en-US"/>
              </w:rPr>
              <w:t xml:space="preserve"> </w:t>
            </w:r>
            <w:r w:rsidR="0069043C">
              <w:rPr>
                <w:rFonts w:ascii="Candara" w:hAnsi="Candara" w:cs="Arial"/>
                <w:lang w:val="en-US"/>
              </w:rPr>
              <w:t xml:space="preserve">Autumn                     </w:t>
            </w:r>
            <w:sdt>
              <w:sdtPr>
                <w:rPr>
                  <w:rFonts w:ascii="Candara" w:hAnsi="Candara" w:cs="Arial"/>
                  <w:lang w:val="en-US"/>
                </w:rPr>
                <w:id w:val="-2002492403"/>
              </w:sdtPr>
              <w:sdtContent>
                <w:sdt>
                  <w:sdtPr>
                    <w:rPr>
                      <w:rFonts w:ascii="Candara" w:hAnsi="Candara" w:cs="Arial"/>
                      <w:lang w:val="en-US"/>
                    </w:rPr>
                    <w:id w:val="706989797"/>
                  </w:sdtPr>
                  <w:sdtContent>
                    <w:r>
                      <w:rPr>
                        <w:rFonts w:ascii="MS Gothic" w:eastAsia="MS Gothic" w:hAnsi="MS Gothic" w:hint="eastAsia"/>
                      </w:rPr>
                      <w:sym w:font="Wingdings 2" w:char="F054"/>
                    </w:r>
                  </w:sdtContent>
                </w:sdt>
              </w:sdtContent>
            </w:sdt>
            <w:r>
              <w:rPr>
                <w:rFonts w:ascii="MS Gothic" w:eastAsia="MS Gothic" w:hAnsi="MS Gothic" w:hint="eastAsia"/>
              </w:rPr>
              <w:t xml:space="preserve"> </w:t>
            </w:r>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973FB"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A27B05" w:rsidRDefault="00195B48" w:rsidP="00EC7C06">
            <w:pPr>
              <w:spacing w:line="240" w:lineRule="auto"/>
              <w:contextualSpacing/>
              <w:jc w:val="left"/>
              <w:rPr>
                <w:rFonts w:ascii="Candara" w:hAnsi="Candara"/>
                <w:lang w:val="sr-Latn-CS"/>
              </w:rPr>
            </w:pPr>
            <w:r>
              <w:rPr>
                <w:rFonts w:ascii="Candara" w:hAnsi="Candara"/>
              </w:rPr>
              <w:t>Maja N. Stanković, Tatjana D. Andjelković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A0521D" w:rsidP="00E857F8">
            <w:pPr>
              <w:spacing w:line="240" w:lineRule="auto"/>
              <w:contextualSpacing/>
              <w:jc w:val="left"/>
              <w:rPr>
                <w:rFonts w:ascii="Candara" w:hAnsi="Candara"/>
              </w:rPr>
            </w:pPr>
            <w:sdt>
              <w:sdtPr>
                <w:rPr>
                  <w:rFonts w:ascii="Candara" w:hAnsi="Candara"/>
                </w:rPr>
                <w:id w:val="-1185278396"/>
              </w:sdtPr>
              <w:sdtContent>
                <w:r w:rsidR="00215F98">
                  <w:rPr>
                    <w:rFonts w:ascii="MS Gothic" w:eastAsia="MS Gothic" w:hAnsi="MS Gothic" w:hint="eastAsia"/>
                  </w:rPr>
                  <w:sym w:font="Wingdings 2" w:char="F054"/>
                </w:r>
                <w:r w:rsidR="00215F98">
                  <w:rPr>
                    <w:rFonts w:ascii="MS Gothic" w:eastAsia="MS Gothic" w:hAnsi="MS Gothic"/>
                  </w:rPr>
                  <w:t xml:space="preserve"> </w:t>
                </w:r>
              </w:sdtContent>
            </w:sdt>
            <w:r w:rsidR="00603117">
              <w:rPr>
                <w:rFonts w:ascii="Candara" w:hAnsi="Candara"/>
              </w:rPr>
              <w:t xml:space="preserve">Lectures                  </w:t>
            </w:r>
            <w:sdt>
              <w:sdtPr>
                <w:rPr>
                  <w:rFonts w:ascii="Candara" w:hAnsi="Candara"/>
                </w:rPr>
                <w:id w:val="2684134"/>
              </w:sdtPr>
              <w:sdtContent>
                <w:r w:rsidR="001973FB">
                  <w:rPr>
                    <w:rFonts w:ascii="MS Gothic" w:eastAsia="MS Gothic" w:hAnsi="MS Gothic" w:hint="eastAsia"/>
                  </w:rPr>
                  <w:t>☐</w:t>
                </w:r>
              </w:sdtContent>
            </w:sdt>
            <w:r w:rsidR="001973FB">
              <w:rPr>
                <w:rFonts w:ascii="Candara" w:hAnsi="Candara"/>
              </w:rPr>
              <w:t xml:space="preserve"> </w:t>
            </w:r>
            <w:r w:rsidR="00603117">
              <w:rPr>
                <w:rFonts w:ascii="Candara" w:hAnsi="Candara"/>
              </w:rPr>
              <w:t xml:space="preserve">Group tutorials         </w:t>
            </w:r>
            <w:sdt>
              <w:sdtPr>
                <w:rPr>
                  <w:rFonts w:ascii="Candara" w:hAnsi="Candara"/>
                </w:rPr>
                <w:id w:val="977706"/>
              </w:sdtPr>
              <w:sdtContent>
                <w:r w:rsidR="00195B48">
                  <w:rPr>
                    <w:rFonts w:ascii="MS Gothic" w:eastAsia="MS Gothic" w:hAnsi="MS Gothic" w:hint="eastAsia"/>
                  </w:rPr>
                  <w:sym w:font="Wingdings 2" w:char="F054"/>
                </w:r>
                <w:r w:rsidR="00195B48">
                  <w:rPr>
                    <w:rFonts w:ascii="MS Gothic" w:eastAsia="MS Gothic" w:hAnsi="MS Gothic"/>
                  </w:rPr>
                  <w:t xml:space="preserve"> </w:t>
                </w:r>
              </w:sdtContent>
            </w:sdt>
            <w:r w:rsidR="00603117">
              <w:rPr>
                <w:rFonts w:ascii="Candara" w:hAnsi="Candara"/>
              </w:rPr>
              <w:t>Individual tutorials</w:t>
            </w:r>
          </w:p>
          <w:p w:rsidR="00603117" w:rsidRDefault="00CC7FB2" w:rsidP="00E857F8">
            <w:pPr>
              <w:spacing w:line="240" w:lineRule="auto"/>
              <w:contextualSpacing/>
              <w:jc w:val="left"/>
              <w:rPr>
                <w:rFonts w:ascii="Candara" w:hAnsi="Candara"/>
              </w:rPr>
            </w:pPr>
            <w:r>
              <w:rPr>
                <w:rFonts w:ascii="MS Gothic" w:eastAsia="MS Gothic" w:hAnsi="MS Gothic" w:hint="eastAsia"/>
              </w:rPr>
              <w:sym w:font="Wingdings 2" w:char="F054"/>
            </w:r>
            <w:sdt>
              <w:sdtPr>
                <w:rPr>
                  <w:rFonts w:ascii="MS Gothic" w:eastAsia="MS Gothic" w:hAnsi="MS Gothic" w:hint="eastAsia"/>
                </w:rPr>
                <w:id w:val="-770861310"/>
              </w:sdtPr>
              <w:sdtEndPr>
                <w:rPr>
                  <w:rFonts w:ascii="Candara" w:eastAsia="Times New Roman" w:hAnsi="Candara" w:hint="default"/>
                </w:rPr>
              </w:sdtEndPr>
              <w:sdtContent>
                <w:r w:rsidR="009B6CC6">
                  <w:rPr>
                    <w:rFonts w:ascii="Candara" w:hAnsi="Candara"/>
                  </w:rPr>
                  <w:t xml:space="preserve"> </w:t>
                </w:r>
              </w:sdtContent>
            </w:sdt>
            <w:r w:rsidR="00603117">
              <w:rPr>
                <w:rFonts w:ascii="Candara" w:hAnsi="Candara"/>
              </w:rPr>
              <w:t>Laboratory work</w:t>
            </w:r>
            <w:r w:rsidR="00E9213C">
              <w:rPr>
                <w:rFonts w:ascii="Candara" w:hAnsi="Candara"/>
              </w:rPr>
              <w:t xml:space="preserve">  </w:t>
            </w:r>
            <w:r w:rsidR="00603117">
              <w:rPr>
                <w:rFonts w:ascii="Candara" w:hAnsi="Candara"/>
              </w:rPr>
              <w:t xml:space="preserve"> </w:t>
            </w:r>
            <w:sdt>
              <w:sdtPr>
                <w:rPr>
                  <w:rFonts w:ascii="Candara" w:hAnsi="Candara"/>
                </w:rPr>
                <w:id w:val="1358537906"/>
              </w:sdtPr>
              <w:sdtContent>
                <w:r w:rsidR="00603117">
                  <w:rPr>
                    <w:rFonts w:ascii="MS Gothic" w:eastAsia="MS Gothic" w:hAnsi="MS Gothic" w:hint="eastAsia"/>
                  </w:rPr>
                  <w:t>☐</w:t>
                </w:r>
              </w:sdtContent>
            </w:sdt>
            <w:r w:rsidR="00215F98">
              <w:rPr>
                <w:rFonts w:ascii="Candara" w:hAnsi="Candara"/>
              </w:rPr>
              <w:t xml:space="preserve"> </w:t>
            </w:r>
            <w:r w:rsidR="00603117">
              <w:rPr>
                <w:rFonts w:ascii="Candara" w:hAnsi="Candara"/>
              </w:rPr>
              <w:t xml:space="preserve">Project work            </w:t>
            </w:r>
            <w:sdt>
              <w:sdtPr>
                <w:rPr>
                  <w:rFonts w:ascii="Candara" w:hAnsi="Candara"/>
                </w:rPr>
                <w:id w:val="-365140939"/>
              </w:sdtPr>
              <w:sdtContent>
                <w:r w:rsidR="00603117">
                  <w:rPr>
                    <w:rFonts w:ascii="MS Gothic" w:eastAsia="MS Gothic" w:hAnsi="MS Gothic" w:hint="eastAsia"/>
                  </w:rPr>
                  <w:t>☐</w:t>
                </w:r>
              </w:sdtContent>
            </w:sdt>
            <w:r w:rsidR="00215F98">
              <w:rPr>
                <w:rFonts w:ascii="Candara" w:hAnsi="Candara"/>
              </w:rPr>
              <w:t xml:space="preserve"> </w:t>
            </w:r>
            <w:r w:rsidR="00603117">
              <w:rPr>
                <w:rFonts w:ascii="Candara" w:hAnsi="Candara"/>
              </w:rPr>
              <w:t>Seminar</w:t>
            </w:r>
          </w:p>
          <w:p w:rsidR="00603117" w:rsidRPr="00B54668" w:rsidRDefault="00A0521D"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r w:rsidR="00215F98">
                  <w:rPr>
                    <w:rFonts w:ascii="MS Gothic" w:eastAsia="MS Gothic" w:hAnsi="MS Gothic"/>
                  </w:rPr>
                  <w:t xml:space="preserve"> </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B6CC6" w:rsidRPr="00B54668" w:rsidRDefault="00195B48" w:rsidP="00A44BC2">
            <w:pPr>
              <w:spacing w:line="240" w:lineRule="auto"/>
              <w:contextualSpacing/>
              <w:jc w:val="left"/>
              <w:rPr>
                <w:rFonts w:ascii="Candara" w:hAnsi="Candara"/>
                <w:i/>
              </w:rPr>
            </w:pPr>
            <w:r>
              <w:rPr>
                <w:rFonts w:ascii="Candara" w:hAnsi="Candara"/>
                <w:i/>
              </w:rPr>
              <w:t xml:space="preserve">Introduction with the </w:t>
            </w:r>
            <w:r w:rsidR="00A44BC2">
              <w:rPr>
                <w:rFonts w:ascii="Candara" w:hAnsi="Candara"/>
                <w:i/>
              </w:rPr>
              <w:t>fundamental</w:t>
            </w:r>
            <w:r>
              <w:rPr>
                <w:rFonts w:ascii="Candara" w:hAnsi="Candara"/>
                <w:i/>
              </w:rPr>
              <w:t xml:space="preserve"> gas laws, chemical properties of gases, the cycling processes of matter in atmosphere, methods of contaminant determination in real samples.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C7FB2" w:rsidRPr="00647F83" w:rsidRDefault="00A44BC2" w:rsidP="00A44BC2">
            <w:pPr>
              <w:tabs>
                <w:tab w:val="left" w:pos="360"/>
              </w:tabs>
              <w:spacing w:after="0" w:line="240" w:lineRule="auto"/>
              <w:jc w:val="left"/>
              <w:rPr>
                <w:rFonts w:ascii="Candara" w:hAnsi="Candara"/>
              </w:rPr>
            </w:pPr>
            <w:r>
              <w:rPr>
                <w:rFonts w:ascii="Candara" w:hAnsi="Candara"/>
              </w:rPr>
              <w:t>The g</w:t>
            </w:r>
            <w:r w:rsidR="00195B48">
              <w:rPr>
                <w:rFonts w:ascii="Candara" w:hAnsi="Candara"/>
              </w:rPr>
              <w:t>as laws. Chemistry of oxygen and ozone. Chemistry of nitrogen and its oxides. Chemistry of carbon oxides. Chemistry of gaseous compound of halogen elements. Atmosphere. Techniques of gas analyses (gas chromatography, spectrometric methods, electrochemical sensors, etc.). Determination of main aero-contaminants (carbon(II)-oxide, nitrogen oxides, ozone, sulphur(IV)-oxide)</w:t>
            </w:r>
            <w:r>
              <w:rPr>
                <w:rFonts w:ascii="Candara" w:hAnsi="Candara"/>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0521D" w:rsidP="00E857F8">
            <w:pPr>
              <w:tabs>
                <w:tab w:val="left" w:pos="360"/>
              </w:tabs>
              <w:spacing w:after="0" w:line="240" w:lineRule="auto"/>
              <w:jc w:val="left"/>
              <w:rPr>
                <w:rFonts w:ascii="Candara" w:hAnsi="Candara"/>
              </w:rPr>
            </w:pPr>
            <w:sdt>
              <w:sdtPr>
                <w:rPr>
                  <w:rFonts w:ascii="Candara" w:hAnsi="Candara"/>
                </w:rPr>
                <w:id w:val="99386002"/>
              </w:sdtPr>
              <w:sdtContent>
                <w:r w:rsidR="00215F98">
                  <w:rPr>
                    <w:rFonts w:ascii="MS Gothic" w:eastAsia="MS Gothic" w:hAnsi="MS Gothic" w:hint="eastAsia"/>
                  </w:rPr>
                  <w:sym w:font="Wingdings 2" w:char="F054"/>
                </w:r>
                <w:r w:rsidR="00215F98">
                  <w:rPr>
                    <w:rFonts w:ascii="MS Gothic" w:eastAsia="MS Gothic" w:hAnsi="MS Gothic"/>
                  </w:rPr>
                  <w:t xml:space="preserve"> </w:t>
                </w:r>
              </w:sdtContent>
            </w:sdt>
            <w:r w:rsidR="00647F83">
              <w:rPr>
                <w:rFonts w:ascii="Candara" w:hAnsi="Candara"/>
              </w:rPr>
              <w:t xml:space="preserve">Serbian </w:t>
            </w:r>
            <w:r w:rsidR="00E1222F" w:rsidRPr="004E562D">
              <w:rPr>
                <w:rFonts w:ascii="Candara" w:hAnsi="Candara"/>
              </w:rPr>
              <w:t xml:space="preserve">(complete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647F83">
              <w:rPr>
                <w:rFonts w:ascii="Candara" w:hAnsi="Candara"/>
              </w:rPr>
              <w:t xml:space="preserve"> </w:t>
            </w:r>
            <w:r w:rsidR="00E1222F" w:rsidRPr="004E562D">
              <w:rPr>
                <w:rFonts w:ascii="Candara" w:hAnsi="Candara"/>
              </w:rPr>
              <w:t>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0521D"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D38E6"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95B48" w:rsidP="00E857F8">
            <w:pPr>
              <w:tabs>
                <w:tab w:val="left" w:pos="360"/>
              </w:tabs>
              <w:spacing w:after="0" w:line="240" w:lineRule="auto"/>
              <w:jc w:val="left"/>
              <w:rPr>
                <w:rFonts w:ascii="Candara" w:hAnsi="Candara"/>
                <w:b/>
              </w:rPr>
            </w:pPr>
            <w:r>
              <w:rPr>
                <w:rFonts w:ascii="Candara" w:hAnsi="Candara"/>
                <w:b/>
              </w:rPr>
              <w:t>2</w:t>
            </w:r>
            <w:r w:rsidR="00F72D59">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D38E6"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72D59" w:rsidP="00E857F8">
            <w:pPr>
              <w:tabs>
                <w:tab w:val="left" w:pos="360"/>
              </w:tabs>
              <w:spacing w:after="0" w:line="240" w:lineRule="auto"/>
              <w:jc w:val="left"/>
              <w:rPr>
                <w:rFonts w:ascii="Candara" w:hAnsi="Candara"/>
                <w:b/>
              </w:rPr>
            </w:pPr>
            <w:r>
              <w:rPr>
                <w:rFonts w:ascii="Candara" w:hAnsi="Candara"/>
                <w:b/>
              </w:rPr>
              <w:t>2</w:t>
            </w:r>
            <w:r w:rsidR="00FD38E6">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973FB" w:rsidP="00E857F8">
            <w:pPr>
              <w:tabs>
                <w:tab w:val="left" w:pos="360"/>
              </w:tabs>
              <w:spacing w:after="0" w:line="240" w:lineRule="auto"/>
              <w:jc w:val="left"/>
              <w:rPr>
                <w:rFonts w:ascii="Candara" w:hAnsi="Candara"/>
                <w:b/>
              </w:rPr>
            </w:pPr>
            <w:r>
              <w:rPr>
                <w:rFonts w:ascii="Candara" w:hAnsi="Candara"/>
                <w:b/>
              </w:rPr>
              <w:t>5</w:t>
            </w:r>
            <w:r w:rsidR="00FD38E6">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23E" w:rsidRDefault="00EC223E" w:rsidP="00864926">
      <w:pPr>
        <w:spacing w:after="0" w:line="240" w:lineRule="auto"/>
      </w:pPr>
      <w:r>
        <w:separator/>
      </w:r>
    </w:p>
  </w:endnote>
  <w:endnote w:type="continuationSeparator" w:id="1">
    <w:p w:rsidR="00EC223E" w:rsidRDefault="00EC223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23E" w:rsidRDefault="00EC223E" w:rsidP="00864926">
      <w:pPr>
        <w:spacing w:after="0" w:line="240" w:lineRule="auto"/>
      </w:pPr>
      <w:r>
        <w:separator/>
      </w:r>
    </w:p>
  </w:footnote>
  <w:footnote w:type="continuationSeparator" w:id="1">
    <w:p w:rsidR="00EC223E" w:rsidRDefault="00EC223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1018E"/>
    <w:rsid w:val="001905C1"/>
    <w:rsid w:val="00195B48"/>
    <w:rsid w:val="001973FB"/>
    <w:rsid w:val="001D3BF1"/>
    <w:rsid w:val="001D64D3"/>
    <w:rsid w:val="001F14FA"/>
    <w:rsid w:val="001F30BF"/>
    <w:rsid w:val="001F60E3"/>
    <w:rsid w:val="00215F98"/>
    <w:rsid w:val="002319B6"/>
    <w:rsid w:val="00315601"/>
    <w:rsid w:val="00323176"/>
    <w:rsid w:val="003A40D9"/>
    <w:rsid w:val="003B32A9"/>
    <w:rsid w:val="003C177A"/>
    <w:rsid w:val="00406F80"/>
    <w:rsid w:val="004108E2"/>
    <w:rsid w:val="00431EFA"/>
    <w:rsid w:val="00493925"/>
    <w:rsid w:val="004D1C7E"/>
    <w:rsid w:val="004D2240"/>
    <w:rsid w:val="004E562D"/>
    <w:rsid w:val="00587CE3"/>
    <w:rsid w:val="005A5D38"/>
    <w:rsid w:val="005B0885"/>
    <w:rsid w:val="005B64BF"/>
    <w:rsid w:val="005D46D7"/>
    <w:rsid w:val="00603117"/>
    <w:rsid w:val="00647F83"/>
    <w:rsid w:val="006527D5"/>
    <w:rsid w:val="0069043C"/>
    <w:rsid w:val="006E40AE"/>
    <w:rsid w:val="006F647C"/>
    <w:rsid w:val="00783C57"/>
    <w:rsid w:val="00792CB4"/>
    <w:rsid w:val="00864926"/>
    <w:rsid w:val="008A30CE"/>
    <w:rsid w:val="008B1D6B"/>
    <w:rsid w:val="008C31B7"/>
    <w:rsid w:val="00911529"/>
    <w:rsid w:val="00932B21"/>
    <w:rsid w:val="00972302"/>
    <w:rsid w:val="009906EA"/>
    <w:rsid w:val="009B6CC6"/>
    <w:rsid w:val="009D3F5E"/>
    <w:rsid w:val="009F3F9F"/>
    <w:rsid w:val="00A0521D"/>
    <w:rsid w:val="00A10286"/>
    <w:rsid w:val="00A1335D"/>
    <w:rsid w:val="00A27B05"/>
    <w:rsid w:val="00A44BC2"/>
    <w:rsid w:val="00AF47A6"/>
    <w:rsid w:val="00B12168"/>
    <w:rsid w:val="00B50491"/>
    <w:rsid w:val="00B54668"/>
    <w:rsid w:val="00B9521A"/>
    <w:rsid w:val="00BD3504"/>
    <w:rsid w:val="00C63234"/>
    <w:rsid w:val="00C92DE0"/>
    <w:rsid w:val="00CA6D81"/>
    <w:rsid w:val="00CC23C3"/>
    <w:rsid w:val="00CC7FB2"/>
    <w:rsid w:val="00CD17F1"/>
    <w:rsid w:val="00D92F39"/>
    <w:rsid w:val="00DB43CC"/>
    <w:rsid w:val="00E1222F"/>
    <w:rsid w:val="00E47B95"/>
    <w:rsid w:val="00E5013A"/>
    <w:rsid w:val="00E60599"/>
    <w:rsid w:val="00E71A0B"/>
    <w:rsid w:val="00E8188A"/>
    <w:rsid w:val="00E857F8"/>
    <w:rsid w:val="00E9213C"/>
    <w:rsid w:val="00EA7E0C"/>
    <w:rsid w:val="00EC223E"/>
    <w:rsid w:val="00EC53EE"/>
    <w:rsid w:val="00EC7C06"/>
    <w:rsid w:val="00F06AFA"/>
    <w:rsid w:val="00F237EB"/>
    <w:rsid w:val="00F56373"/>
    <w:rsid w:val="00F72D59"/>
    <w:rsid w:val="00F742D3"/>
    <w:rsid w:val="00F80621"/>
    <w:rsid w:val="00FD38E6"/>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08E2"/>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EE04E-9DF4-4311-BB22-CD9741CE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Maja</cp:lastModifiedBy>
  <cp:revision>4</cp:revision>
  <cp:lastPrinted>2015-12-23T11:47:00Z</cp:lastPrinted>
  <dcterms:created xsi:type="dcterms:W3CDTF">2016-03-30T04:12:00Z</dcterms:created>
  <dcterms:modified xsi:type="dcterms:W3CDTF">2016-03-31T03:28:00Z</dcterms:modified>
</cp:coreProperties>
</file>