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65A92" w:rsidRDefault="00E71A0B" w:rsidP="00E71A0B">
      <w:pPr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E12B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Cell physiology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A7829" w:rsidP="00667519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848254186"/>
                  </w:sdtPr>
                  <w:sdtContent>
                    <w:r w:rsidR="006675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6751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    Master’s                  </w:t>
            </w:r>
            <w:r w:rsidR="00667519">
              <w:rPr>
                <w:rFonts w:ascii="MS Gothic" w:eastAsia="MS Gothic" w:hAnsi="MS Gothic" w:hint="eastAsia"/>
              </w:rPr>
              <w:t>☐</w:t>
            </w:r>
            <w:r w:rsidR="00E5013A">
              <w:rPr>
                <w:rFonts w:ascii="Candara" w:hAnsi="Candara"/>
              </w:rPr>
              <w:t xml:space="preserve"> 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A7829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356C1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E12BC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Perica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Vasiljević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-365140939"/>
                  </w:sdtPr>
                  <w:sdtContent>
                    <w:r w:rsidR="006675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6751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</w:t>
            </w:r>
            <w:r w:rsidR="00667519">
              <w:rPr>
                <w:rFonts w:ascii="Candara" w:hAnsi="Candara"/>
              </w:rPr>
              <w:t xml:space="preserve"> </w:t>
            </w:r>
            <w:r w:rsidR="00667519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  Seminar</w:t>
            </w:r>
          </w:p>
          <w:p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45758" w:rsidRDefault="00745758" w:rsidP="009356C1">
            <w:pPr>
              <w:contextualSpacing/>
              <w:rPr>
                <w:rFonts w:ascii="Candara" w:hAnsi="Candara"/>
                <w:b/>
              </w:rPr>
            </w:pPr>
            <w:r w:rsidRPr="00745758">
              <w:rPr>
                <w:rFonts w:ascii="Candara" w:hAnsi="Candara"/>
                <w:b/>
              </w:rPr>
              <w:t xml:space="preserve">Understanding of basic cellular and molecular mechanisms in different physiological processes: membrane transport, biosynthesis in GA and ER, transduction of signals, cell-cell and cell-ECM interactions, cancer </w:t>
            </w:r>
            <w:proofErr w:type="spellStart"/>
            <w:r w:rsidRPr="00745758">
              <w:rPr>
                <w:rFonts w:ascii="Candara" w:hAnsi="Candara"/>
                <w:b/>
              </w:rPr>
              <w:t>biologa</w:t>
            </w:r>
            <w:proofErr w:type="spellEnd"/>
            <w:r w:rsidRPr="00745758">
              <w:rPr>
                <w:rFonts w:ascii="Candara" w:hAnsi="Candara"/>
                <w:b/>
              </w:rPr>
              <w:t xml:space="preserve">, </w:t>
            </w:r>
            <w:proofErr w:type="gramStart"/>
            <w:r w:rsidRPr="00745758">
              <w:rPr>
                <w:rFonts w:ascii="Candara" w:hAnsi="Candara"/>
                <w:b/>
              </w:rPr>
              <w:t>mechanisms</w:t>
            </w:r>
            <w:proofErr w:type="gramEnd"/>
            <w:r w:rsidRPr="00745758">
              <w:rPr>
                <w:rFonts w:ascii="Candara" w:hAnsi="Candara"/>
                <w:b/>
              </w:rPr>
              <w:t xml:space="preserve"> of programmed cell death.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47E87" w:rsidP="009356C1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Cell membrane physiology. Membrane pumps. Membrane canals. </w:t>
            </w:r>
            <w:proofErr w:type="spellStart"/>
            <w:r w:rsidR="00DD7A60">
              <w:rPr>
                <w:rFonts w:ascii="Candara" w:hAnsi="Candara"/>
                <w:b/>
              </w:rPr>
              <w:t>Hemiosmotic</w:t>
            </w:r>
            <w:proofErr w:type="spellEnd"/>
            <w:r w:rsidR="00DD7A60">
              <w:rPr>
                <w:rFonts w:ascii="Candara" w:hAnsi="Candara"/>
                <w:b/>
              </w:rPr>
              <w:t xml:space="preserve"> cycle. Epithelial transport. Regulation of cell volume. Thermodynamics of biological systems. Signaling pathways. Cell receptors. Signal integration.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A7829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E1222F" w:rsidRPr="004E562D" w:rsidRDefault="00FA7829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E12B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675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E12B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E12B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E12B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0D" w:rsidRDefault="00C7570D" w:rsidP="00864926">
      <w:r>
        <w:separator/>
      </w:r>
    </w:p>
  </w:endnote>
  <w:endnote w:type="continuationSeparator" w:id="0">
    <w:p w:rsidR="00C7570D" w:rsidRDefault="00C7570D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0D" w:rsidRDefault="00C7570D" w:rsidP="00864926">
      <w:r>
        <w:separator/>
      </w:r>
    </w:p>
  </w:footnote>
  <w:footnote w:type="continuationSeparator" w:id="0">
    <w:p w:rsidR="00C7570D" w:rsidRDefault="00C7570D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47E87"/>
    <w:rsid w:val="00182BF9"/>
    <w:rsid w:val="001958A1"/>
    <w:rsid w:val="001D3BF1"/>
    <w:rsid w:val="001D64D3"/>
    <w:rsid w:val="001E0E1E"/>
    <w:rsid w:val="001E12BC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9259A"/>
    <w:rsid w:val="005A5D38"/>
    <w:rsid w:val="005B0885"/>
    <w:rsid w:val="005B3ACF"/>
    <w:rsid w:val="005B64BF"/>
    <w:rsid w:val="005D46D7"/>
    <w:rsid w:val="00603117"/>
    <w:rsid w:val="00667519"/>
    <w:rsid w:val="00681B2C"/>
    <w:rsid w:val="0069043C"/>
    <w:rsid w:val="006E40AE"/>
    <w:rsid w:val="006F647C"/>
    <w:rsid w:val="00703550"/>
    <w:rsid w:val="00721133"/>
    <w:rsid w:val="007351CA"/>
    <w:rsid w:val="00745758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6C1"/>
    <w:rsid w:val="0093580E"/>
    <w:rsid w:val="009406A0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7570D"/>
    <w:rsid w:val="00CA6D81"/>
    <w:rsid w:val="00CC23C3"/>
    <w:rsid w:val="00CD17F1"/>
    <w:rsid w:val="00D92F39"/>
    <w:rsid w:val="00DB43CC"/>
    <w:rsid w:val="00DD7A60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1E8A"/>
    <w:rsid w:val="00F742D3"/>
    <w:rsid w:val="00F80621"/>
    <w:rsid w:val="00F84F6E"/>
    <w:rsid w:val="00FA0794"/>
    <w:rsid w:val="00FA384A"/>
    <w:rsid w:val="00FA53C4"/>
    <w:rsid w:val="00FA7829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1168-7E3E-4B8F-941A-00CD8B4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andrea</cp:lastModifiedBy>
  <cp:revision>4</cp:revision>
  <cp:lastPrinted>2015-12-23T11:47:00Z</cp:lastPrinted>
  <dcterms:created xsi:type="dcterms:W3CDTF">2016-04-06T11:57:00Z</dcterms:created>
  <dcterms:modified xsi:type="dcterms:W3CDTF">2016-04-06T12:07:00Z</dcterms:modified>
</cp:coreProperties>
</file>