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065A92" w:rsidRDefault="00E71A0B" w:rsidP="00E71A0B">
      <w:pPr>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rPr>
                <w:rFonts w:ascii="Candara" w:hAnsi="Candara"/>
                <w:b/>
                <w:sz w:val="36"/>
                <w:szCs w:val="36"/>
              </w:rPr>
            </w:pPr>
            <w:r w:rsidRPr="00CA6D81">
              <w:rPr>
                <w:noProof/>
                <w:lang w:val="en-GB"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49415"/>
                          </a:xfrm>
                          <a:prstGeom prst="rect">
                            <a:avLst/>
                          </a:prstGeom>
                          <a:noFill/>
                          <a:ln>
                            <a:noFill/>
                          </a:ln>
                        </pic:spPr>
                      </pic:pic>
                    </a:graphicData>
                  </a:graphic>
                </wp:inline>
              </w:drawing>
            </w:r>
            <w:r>
              <w:rPr>
                <w:rFonts w:ascii="Candara" w:hAnsi="Candara"/>
                <w:b/>
                <w:sz w:val="36"/>
                <w:szCs w:val="36"/>
              </w:rPr>
              <w:t xml:space="preserve">                         </w:t>
            </w:r>
            <w:r w:rsidR="00F200E6">
              <w:rPr>
                <w:rFonts w:ascii="Candara" w:hAnsi="Candara"/>
                <w:b/>
                <w:sz w:val="36"/>
                <w:szCs w:val="36"/>
              </w:rPr>
              <w:t xml:space="preserve">            </w:t>
            </w:r>
            <w:r>
              <w:rPr>
                <w:rFonts w:ascii="Candara" w:hAnsi="Candara"/>
                <w:b/>
                <w:sz w:val="36"/>
                <w:szCs w:val="36"/>
              </w:rPr>
              <w:t>UNIVERSITY OF NIŠ</w:t>
            </w:r>
          </w:p>
          <w:p w:rsidR="006E40AE" w:rsidRPr="00B54668" w:rsidRDefault="006E40AE" w:rsidP="00406F80">
            <w:pPr>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4405B" w:rsidRDefault="00CD17F1" w:rsidP="00406F80">
            <w:pPr>
              <w:contextualSpacing/>
              <w:rPr>
                <w:rFonts w:ascii="Candara" w:hAnsi="Candara"/>
                <w:b/>
                <w:sz w:val="36"/>
                <w:szCs w:val="36"/>
              </w:rPr>
            </w:pPr>
            <w:r w:rsidRPr="0044405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4405B" w:rsidRDefault="00CD17F1" w:rsidP="00911529">
            <w:pPr>
              <w:contextualSpacing/>
              <w:rPr>
                <w:rStyle w:val="CommentReference"/>
                <w:sz w:val="36"/>
                <w:szCs w:val="36"/>
              </w:rPr>
            </w:pPr>
            <w:r w:rsidRPr="0044405B">
              <w:rPr>
                <w:rFonts w:ascii="Candara" w:hAnsi="Candara"/>
                <w:b/>
                <w:sz w:val="36"/>
                <w:szCs w:val="36"/>
              </w:rPr>
              <w:t>Faculty</w:t>
            </w:r>
            <w:r w:rsidRPr="0044405B">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4405B" w:rsidRDefault="00703550">
            <w:pPr>
              <w:spacing w:after="200" w:line="276" w:lineRule="auto"/>
              <w:rPr>
                <w:rFonts w:ascii="Verdana" w:hAnsi="Verdana"/>
                <w:color w:val="555555"/>
                <w:sz w:val="21"/>
                <w:szCs w:val="21"/>
              </w:rPr>
            </w:pPr>
            <w:r w:rsidRPr="0044405B">
              <w:rPr>
                <w:rFonts w:ascii="Verdana" w:hAnsi="Verdana"/>
                <w:color w:val="555555"/>
                <w:sz w:val="21"/>
                <w:szCs w:val="21"/>
              </w:rPr>
              <w:t>Faculty of Sciences and Mathematics</w:t>
            </w:r>
          </w:p>
          <w:p w:rsidR="00A5436F" w:rsidRPr="0044405B" w:rsidRDefault="00814B57">
            <w:pPr>
              <w:spacing w:after="200" w:line="276" w:lineRule="auto"/>
              <w:rPr>
                <w:rFonts w:ascii="Candara" w:hAnsi="Candara"/>
              </w:rPr>
            </w:pPr>
            <w:r w:rsidRPr="0044405B">
              <w:rPr>
                <w:rFonts w:ascii="Arial" w:hAnsi="Arial" w:cs="Arial"/>
                <w:color w:val="222222"/>
              </w:rPr>
              <w:t>Department of Biology and Ecology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44405B" w:rsidRDefault="009906EA" w:rsidP="00864926">
            <w:pPr>
              <w:contextualSpacing/>
              <w:rPr>
                <w:rFonts w:ascii="Candara" w:hAnsi="Candara"/>
                <w:b/>
              </w:rPr>
            </w:pPr>
            <w:r w:rsidRPr="0044405B">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44405B" w:rsidRDefault="00864926" w:rsidP="006F647C">
            <w:pPr>
              <w:contextualSpacing/>
              <w:rPr>
                <w:rFonts w:ascii="Candara" w:hAnsi="Candara"/>
              </w:rPr>
            </w:pPr>
            <w:r w:rsidRPr="0044405B">
              <w:rPr>
                <w:rFonts w:ascii="Candara" w:hAnsi="Candara"/>
              </w:rPr>
              <w:t xml:space="preserve">Study program </w:t>
            </w:r>
          </w:p>
        </w:tc>
        <w:tc>
          <w:tcPr>
            <w:tcW w:w="6054" w:type="dxa"/>
            <w:gridSpan w:val="3"/>
            <w:shd w:val="clear" w:color="auto" w:fill="auto"/>
            <w:vAlign w:val="center"/>
          </w:tcPr>
          <w:p w:rsidR="00864926" w:rsidRPr="0044405B" w:rsidRDefault="00605976" w:rsidP="00F84F6E">
            <w:pPr>
              <w:contextualSpacing/>
              <w:rPr>
                <w:rFonts w:ascii="Verdana" w:hAnsi="Verdana"/>
                <w:b/>
                <w:color w:val="548DD4" w:themeColor="text2" w:themeTint="99"/>
              </w:rPr>
            </w:pPr>
            <w:r w:rsidRPr="0044405B">
              <w:rPr>
                <w:rFonts w:ascii="Verdana" w:hAnsi="Verdana" w:cs="Arial"/>
                <w:b/>
                <w:color w:val="222222"/>
              </w:rPr>
              <w:t>Biology</w:t>
            </w:r>
          </w:p>
        </w:tc>
      </w:tr>
      <w:tr w:rsidR="00864926" w:rsidRPr="00B54668" w:rsidTr="00CA6D81">
        <w:trPr>
          <w:trHeight w:val="562"/>
        </w:trPr>
        <w:tc>
          <w:tcPr>
            <w:tcW w:w="4386" w:type="dxa"/>
            <w:gridSpan w:val="4"/>
            <w:vAlign w:val="center"/>
          </w:tcPr>
          <w:p w:rsidR="00864926" w:rsidRPr="0044405B" w:rsidRDefault="00B50491" w:rsidP="00B50491">
            <w:pPr>
              <w:contextualSpacing/>
              <w:rPr>
                <w:rFonts w:ascii="Candara" w:hAnsi="Candara"/>
              </w:rPr>
            </w:pPr>
            <w:r w:rsidRPr="0044405B">
              <w:rPr>
                <w:rFonts w:ascii="Candara" w:hAnsi="Candara"/>
              </w:rPr>
              <w:t>Study Module  (if applicable)</w:t>
            </w:r>
          </w:p>
        </w:tc>
        <w:tc>
          <w:tcPr>
            <w:tcW w:w="6054" w:type="dxa"/>
            <w:gridSpan w:val="3"/>
            <w:vAlign w:val="center"/>
          </w:tcPr>
          <w:p w:rsidR="00864926" w:rsidRPr="0044405B" w:rsidRDefault="00F84F6E" w:rsidP="00E857F8">
            <w:pPr>
              <w:contextualSpacing/>
              <w:rPr>
                <w:rFonts w:ascii="Candara" w:hAnsi="Candara"/>
              </w:rPr>
            </w:pPr>
            <w:r w:rsidRPr="0044405B">
              <w:rPr>
                <w:rFonts w:ascii="Candara" w:hAnsi="Candara"/>
              </w:rPr>
              <w:t>/</w:t>
            </w:r>
          </w:p>
        </w:tc>
      </w:tr>
      <w:tr w:rsidR="00B50491" w:rsidRPr="00B54668" w:rsidTr="00CA6D81">
        <w:trPr>
          <w:trHeight w:val="562"/>
        </w:trPr>
        <w:tc>
          <w:tcPr>
            <w:tcW w:w="4386" w:type="dxa"/>
            <w:gridSpan w:val="4"/>
            <w:vAlign w:val="center"/>
          </w:tcPr>
          <w:p w:rsidR="00B50491" w:rsidRPr="0044405B" w:rsidRDefault="00B50491" w:rsidP="00C63234">
            <w:pPr>
              <w:contextualSpacing/>
              <w:rPr>
                <w:rFonts w:ascii="Candara" w:hAnsi="Candara"/>
              </w:rPr>
            </w:pPr>
            <w:r w:rsidRPr="0044405B">
              <w:rPr>
                <w:rFonts w:ascii="Candara" w:hAnsi="Candara"/>
              </w:rPr>
              <w:t>Course title</w:t>
            </w:r>
          </w:p>
        </w:tc>
        <w:tc>
          <w:tcPr>
            <w:tcW w:w="6054" w:type="dxa"/>
            <w:gridSpan w:val="3"/>
            <w:vAlign w:val="center"/>
          </w:tcPr>
          <w:p w:rsidR="00B50491" w:rsidRPr="0044405B" w:rsidRDefault="00C72EED" w:rsidP="00E857F8">
            <w:pPr>
              <w:contextualSpacing/>
              <w:rPr>
                <w:rFonts w:ascii="Verdana" w:hAnsi="Verdana"/>
                <w:b/>
              </w:rPr>
            </w:pPr>
            <w:bookmarkStart w:id="0" w:name="_GoBack"/>
            <w:r w:rsidRPr="0044405B">
              <w:rPr>
                <w:rFonts w:ascii="Verdana" w:hAnsi="Verdana" w:cs="Arial"/>
                <w:b/>
                <w:color w:val="222222"/>
              </w:rPr>
              <w:t xml:space="preserve">Environmental </w:t>
            </w:r>
            <w:r w:rsidR="0044405B" w:rsidRPr="0044405B">
              <w:rPr>
                <w:rFonts w:ascii="Verdana" w:hAnsi="Verdana" w:cs="Arial"/>
                <w:b/>
                <w:color w:val="222222"/>
              </w:rPr>
              <w:t xml:space="preserve"> </w:t>
            </w:r>
            <w:r w:rsidRPr="0044405B">
              <w:rPr>
                <w:rFonts w:ascii="Verdana" w:hAnsi="Verdana" w:cs="Arial"/>
                <w:b/>
                <w:color w:val="222222"/>
              </w:rPr>
              <w:t>protection</w:t>
            </w:r>
            <w:bookmarkEnd w:id="0"/>
          </w:p>
        </w:tc>
      </w:tr>
      <w:tr w:rsidR="006F647C" w:rsidRPr="00B54668" w:rsidTr="00AA455C">
        <w:trPr>
          <w:trHeight w:val="562"/>
        </w:trPr>
        <w:tc>
          <w:tcPr>
            <w:tcW w:w="4386" w:type="dxa"/>
            <w:gridSpan w:val="4"/>
            <w:vAlign w:val="center"/>
          </w:tcPr>
          <w:p w:rsidR="006F647C" w:rsidRPr="0044405B" w:rsidRDefault="006F647C" w:rsidP="00406F80">
            <w:pPr>
              <w:contextualSpacing/>
              <w:rPr>
                <w:rFonts w:ascii="Candara" w:hAnsi="Candara"/>
              </w:rPr>
            </w:pPr>
            <w:r w:rsidRPr="0044405B">
              <w:rPr>
                <w:rFonts w:ascii="Candara" w:hAnsi="Candara"/>
              </w:rPr>
              <w:t>Level of study</w:t>
            </w:r>
          </w:p>
        </w:tc>
        <w:tc>
          <w:tcPr>
            <w:tcW w:w="6054" w:type="dxa"/>
            <w:gridSpan w:val="3"/>
            <w:vAlign w:val="center"/>
          </w:tcPr>
          <w:p w:rsidR="006F647C" w:rsidRPr="0044405B" w:rsidRDefault="00E16E3B" w:rsidP="00E857F8">
            <w:pPr>
              <w:contextualSpacing/>
              <w:rPr>
                <w:rFonts w:ascii="Candara" w:hAnsi="Candara"/>
              </w:rPr>
            </w:pPr>
            <w:sdt>
              <w:sdtPr>
                <w:rPr>
                  <w:rFonts w:ascii="Candara" w:hAnsi="Candara"/>
                </w:rPr>
                <w:id w:val="-503286888"/>
              </w:sdtPr>
              <w:sdtEndPr/>
              <w:sdtContent>
                <w:r w:rsidR="007351CA" w:rsidRPr="0044405B">
                  <w:rPr>
                    <w:rFonts w:ascii="MS Gothic" w:eastAsia="MS Gothic" w:hAnsi="MS Gothic" w:hint="eastAsia"/>
                  </w:rPr>
                  <w:t>☐</w:t>
                </w:r>
              </w:sdtContent>
            </w:sdt>
            <w:r w:rsidR="00E5013A" w:rsidRPr="0044405B">
              <w:rPr>
                <w:rFonts w:ascii="Candara" w:hAnsi="Candara"/>
              </w:rPr>
              <w:t xml:space="preserve">Bachelor               </w:t>
            </w:r>
            <w:sdt>
              <w:sdtPr>
                <w:rPr>
                  <w:rFonts w:ascii="Candara" w:hAnsi="Candara"/>
                </w:rPr>
                <w:id w:val="-2074409764"/>
              </w:sdtPr>
              <w:sdtEndPr/>
              <w:sdtContent>
                <w:sdt>
                  <w:sdtPr>
                    <w:rPr>
                      <w:rFonts w:ascii="Candara" w:hAnsi="Candara"/>
                    </w:rPr>
                    <w:id w:val="2521741"/>
                  </w:sdtPr>
                  <w:sdtEndPr/>
                  <w:sdtContent>
                    <w:r w:rsidR="00B13726" w:rsidRPr="0044405B">
                      <w:rPr>
                        <w:rFonts w:ascii="MS Gothic" w:eastAsia="MS Gothic" w:hAnsi="MS Gothic" w:hint="eastAsia"/>
                        <w:b/>
                      </w:rPr>
                      <w:t>☒</w:t>
                    </w:r>
                  </w:sdtContent>
                </w:sdt>
              </w:sdtContent>
            </w:sdt>
            <w:r w:rsidR="00E5013A" w:rsidRPr="0044405B">
              <w:rPr>
                <w:rFonts w:ascii="Candara" w:hAnsi="Candara"/>
              </w:rPr>
              <w:t xml:space="preserve"> Master’s                   </w:t>
            </w:r>
            <w:sdt>
              <w:sdtPr>
                <w:rPr>
                  <w:rFonts w:ascii="Candara" w:hAnsi="Candara"/>
                </w:rPr>
                <w:id w:val="-848254186"/>
              </w:sdtPr>
              <w:sdtEndPr/>
              <w:sdtContent>
                <w:sdt>
                  <w:sdtPr>
                    <w:rPr>
                      <w:rFonts w:ascii="Candara" w:hAnsi="Candara"/>
                    </w:rPr>
                    <w:id w:val="2521744"/>
                  </w:sdtPr>
                  <w:sdtEndPr/>
                  <w:sdtContent>
                    <w:r w:rsidR="00B13726" w:rsidRPr="0044405B">
                      <w:rPr>
                        <w:rFonts w:ascii="MS Gothic" w:eastAsia="MS Gothic" w:hAnsi="MS Gothic" w:hint="eastAsia"/>
                      </w:rPr>
                      <w:t>☐</w:t>
                    </w:r>
                  </w:sdtContent>
                </w:sdt>
              </w:sdtContent>
            </w:sdt>
            <w:r w:rsidR="00E5013A" w:rsidRPr="0044405B">
              <w:rPr>
                <w:rFonts w:ascii="Candara" w:hAnsi="Candara"/>
              </w:rPr>
              <w:t xml:space="preserve"> Doctoral</w:t>
            </w:r>
          </w:p>
        </w:tc>
      </w:tr>
      <w:tr w:rsidR="00CD17F1" w:rsidRPr="00B54668" w:rsidTr="0073421A">
        <w:trPr>
          <w:trHeight w:val="562"/>
        </w:trPr>
        <w:tc>
          <w:tcPr>
            <w:tcW w:w="4386" w:type="dxa"/>
            <w:gridSpan w:val="4"/>
            <w:vAlign w:val="center"/>
          </w:tcPr>
          <w:p w:rsidR="00CD17F1" w:rsidRPr="0044405B" w:rsidRDefault="00CD17F1">
            <w:pPr>
              <w:contextualSpacing/>
              <w:rPr>
                <w:rFonts w:ascii="Candara" w:hAnsi="Candara"/>
              </w:rPr>
            </w:pPr>
            <w:r w:rsidRPr="0044405B">
              <w:rPr>
                <w:rFonts w:ascii="Candara" w:hAnsi="Candara"/>
              </w:rPr>
              <w:t>Type of course</w:t>
            </w:r>
          </w:p>
        </w:tc>
        <w:tc>
          <w:tcPr>
            <w:tcW w:w="6054" w:type="dxa"/>
            <w:gridSpan w:val="3"/>
            <w:vAlign w:val="center"/>
          </w:tcPr>
          <w:p w:rsidR="00CD17F1" w:rsidRPr="0044405B" w:rsidRDefault="00E16E3B" w:rsidP="0069043C">
            <w:pPr>
              <w:contextualSpacing/>
              <w:rPr>
                <w:rFonts w:ascii="Candara" w:hAnsi="Candara"/>
              </w:rPr>
            </w:pPr>
            <w:sdt>
              <w:sdtPr>
                <w:rPr>
                  <w:rFonts w:ascii="Verdana" w:hAnsi="Verdana"/>
                </w:rPr>
                <w:id w:val="485128928"/>
              </w:sdtPr>
              <w:sdtEndPr/>
              <w:sdtContent>
                <w:sdt>
                  <w:sdtPr>
                    <w:rPr>
                      <w:rFonts w:ascii="Candara" w:hAnsi="Candara"/>
                    </w:rPr>
                    <w:id w:val="2521742"/>
                  </w:sdtPr>
                  <w:sdtEndPr/>
                  <w:sdtContent>
                    <w:r w:rsidR="00B13726" w:rsidRPr="0044405B">
                      <w:rPr>
                        <w:rFonts w:ascii="MS Gothic" w:eastAsia="MS Gothic" w:hAnsi="MS Gothic" w:hint="eastAsia"/>
                        <w:b/>
                      </w:rPr>
                      <w:t>☒</w:t>
                    </w:r>
                  </w:sdtContent>
                </w:sdt>
              </w:sdtContent>
            </w:sdt>
            <w:r w:rsidR="0069043C" w:rsidRPr="0044405B">
              <w:rPr>
                <w:rFonts w:ascii="Candara" w:hAnsi="Candara"/>
              </w:rPr>
              <w:t xml:space="preserve"> Obligatory</w:t>
            </w:r>
            <w:r w:rsidR="00406F80" w:rsidRPr="0044405B">
              <w:rPr>
                <w:rFonts w:ascii="Candara" w:hAnsi="Candara"/>
              </w:rPr>
              <w:t xml:space="preserve">                 </w:t>
            </w:r>
            <w:sdt>
              <w:sdtPr>
                <w:rPr>
                  <w:rFonts w:ascii="Candara" w:hAnsi="Candara"/>
                </w:rPr>
                <w:id w:val="-1038746228"/>
              </w:sdtPr>
              <w:sdtEndPr/>
              <w:sdtContent>
                <w:sdt>
                  <w:sdtPr>
                    <w:rPr>
                      <w:rFonts w:ascii="Candara" w:hAnsi="Candara"/>
                    </w:rPr>
                    <w:id w:val="2521745"/>
                  </w:sdtPr>
                  <w:sdtEndPr/>
                  <w:sdtContent>
                    <w:r w:rsidR="00B13726" w:rsidRPr="0044405B">
                      <w:rPr>
                        <w:rFonts w:ascii="MS Gothic" w:eastAsia="MS Gothic" w:hAnsi="MS Gothic" w:hint="eastAsia"/>
                      </w:rPr>
                      <w:t>☐</w:t>
                    </w:r>
                  </w:sdtContent>
                </w:sdt>
              </w:sdtContent>
            </w:sdt>
            <w:r w:rsidR="00406F80" w:rsidRPr="0044405B">
              <w:rPr>
                <w:rFonts w:ascii="Candara" w:hAnsi="Candara"/>
              </w:rPr>
              <w:t xml:space="preserve"> Elective</w:t>
            </w:r>
          </w:p>
        </w:tc>
      </w:tr>
      <w:tr w:rsidR="00864926" w:rsidRPr="00B54668" w:rsidTr="00CA6D81">
        <w:trPr>
          <w:trHeight w:val="562"/>
        </w:trPr>
        <w:tc>
          <w:tcPr>
            <w:tcW w:w="4386" w:type="dxa"/>
            <w:gridSpan w:val="4"/>
            <w:vAlign w:val="center"/>
          </w:tcPr>
          <w:p w:rsidR="00864926" w:rsidRPr="0044405B" w:rsidRDefault="00315601" w:rsidP="0069043C">
            <w:pPr>
              <w:contextualSpacing/>
              <w:rPr>
                <w:rFonts w:ascii="Candara" w:hAnsi="Candara" w:cs="Arial"/>
              </w:rPr>
            </w:pPr>
            <w:r w:rsidRPr="0044405B">
              <w:rPr>
                <w:rFonts w:ascii="Candara" w:hAnsi="Candara"/>
              </w:rPr>
              <w:t xml:space="preserve">Semester </w:t>
            </w:r>
            <w:r w:rsidR="0069043C" w:rsidRPr="0044405B">
              <w:rPr>
                <w:rFonts w:ascii="Candara" w:hAnsi="Candara" w:cs="Arial"/>
              </w:rPr>
              <w:t xml:space="preserve"> </w:t>
            </w:r>
          </w:p>
        </w:tc>
        <w:tc>
          <w:tcPr>
            <w:tcW w:w="6054" w:type="dxa"/>
            <w:gridSpan w:val="3"/>
            <w:vAlign w:val="center"/>
          </w:tcPr>
          <w:p w:rsidR="00864926" w:rsidRPr="0044405B" w:rsidRDefault="0069043C" w:rsidP="0069043C">
            <w:pPr>
              <w:contextualSpacing/>
              <w:rPr>
                <w:rFonts w:ascii="Candara" w:hAnsi="Candara" w:cs="Arial"/>
              </w:rPr>
            </w:pPr>
            <w:r w:rsidRPr="0044405B">
              <w:rPr>
                <w:rFonts w:ascii="Candara" w:hAnsi="Candara" w:cs="Arial"/>
              </w:rPr>
              <w:t xml:space="preserve">  </w:t>
            </w:r>
            <w:sdt>
              <w:sdtPr>
                <w:rPr>
                  <w:rFonts w:ascii="Candara" w:hAnsi="Candara" w:cs="Arial"/>
                </w:rPr>
                <w:id w:val="-2002492403"/>
              </w:sdtPr>
              <w:sdtEndPr/>
              <w:sdtContent>
                <w:sdt>
                  <w:sdtPr>
                    <w:rPr>
                      <w:rFonts w:ascii="Candara" w:hAnsi="Candara"/>
                    </w:rPr>
                    <w:id w:val="2521743"/>
                  </w:sdtPr>
                  <w:sdtEndPr/>
                  <w:sdtContent>
                    <w:r w:rsidR="00B13726" w:rsidRPr="0044405B">
                      <w:rPr>
                        <w:rFonts w:ascii="MS Gothic" w:eastAsia="MS Gothic" w:hAnsi="MS Gothic" w:hint="eastAsia"/>
                        <w:b/>
                      </w:rPr>
                      <w:t>☒</w:t>
                    </w:r>
                  </w:sdtContent>
                </w:sdt>
              </w:sdtContent>
            </w:sdt>
            <w:r w:rsidRPr="0044405B">
              <w:rPr>
                <w:rFonts w:ascii="Candara" w:hAnsi="Candara" w:cs="Arial"/>
              </w:rPr>
              <w:t xml:space="preserve"> Autumn                     </w:t>
            </w:r>
            <w:sdt>
              <w:sdtPr>
                <w:rPr>
                  <w:rFonts w:ascii="Candara" w:hAnsi="Candara" w:cs="Arial"/>
                </w:rPr>
                <w:id w:val="706989797"/>
              </w:sdtPr>
              <w:sdtEndPr/>
              <w:sdtContent>
                <w:sdt>
                  <w:sdtPr>
                    <w:rPr>
                      <w:rFonts w:ascii="Candara" w:hAnsi="Candara"/>
                    </w:rPr>
                    <w:id w:val="2521746"/>
                  </w:sdtPr>
                  <w:sdtEndPr/>
                  <w:sdtContent>
                    <w:r w:rsidR="00B13726" w:rsidRPr="0044405B">
                      <w:rPr>
                        <w:rFonts w:ascii="MS Gothic" w:eastAsia="MS Gothic" w:hAnsi="MS Gothic" w:hint="eastAsia"/>
                      </w:rPr>
                      <w:t>☐</w:t>
                    </w:r>
                  </w:sdtContent>
                </w:sdt>
              </w:sdtContent>
            </w:sdt>
            <w:r w:rsidRPr="0044405B">
              <w:rPr>
                <w:rFonts w:ascii="Candara" w:hAnsi="Candara" w:cs="Arial"/>
              </w:rPr>
              <w:t>Spring</w:t>
            </w:r>
          </w:p>
        </w:tc>
      </w:tr>
      <w:tr w:rsidR="00864926" w:rsidRPr="00B54668" w:rsidTr="00CA6D81">
        <w:trPr>
          <w:trHeight w:val="562"/>
        </w:trPr>
        <w:tc>
          <w:tcPr>
            <w:tcW w:w="4386" w:type="dxa"/>
            <w:gridSpan w:val="4"/>
            <w:tcBorders>
              <w:bottom w:val="single" w:sz="4" w:space="0" w:color="auto"/>
            </w:tcBorders>
            <w:vAlign w:val="center"/>
          </w:tcPr>
          <w:p w:rsidR="00911529" w:rsidRPr="0044405B" w:rsidRDefault="00911529" w:rsidP="006F647C">
            <w:pPr>
              <w:contextualSpacing/>
              <w:rPr>
                <w:rFonts w:ascii="Candara" w:hAnsi="Candara"/>
              </w:rPr>
            </w:pPr>
            <w:r w:rsidRPr="0044405B">
              <w:rPr>
                <w:rFonts w:ascii="Candara" w:hAnsi="Candara"/>
              </w:rPr>
              <w:t xml:space="preserve">Year of study </w:t>
            </w:r>
          </w:p>
        </w:tc>
        <w:tc>
          <w:tcPr>
            <w:tcW w:w="6054" w:type="dxa"/>
            <w:gridSpan w:val="3"/>
            <w:tcBorders>
              <w:bottom w:val="single" w:sz="4" w:space="0" w:color="auto"/>
            </w:tcBorders>
            <w:vAlign w:val="center"/>
          </w:tcPr>
          <w:p w:rsidR="00864926" w:rsidRPr="0044405B" w:rsidRDefault="00F84F6E" w:rsidP="00E857F8">
            <w:pPr>
              <w:contextualSpacing/>
              <w:rPr>
                <w:rFonts w:ascii="Verdana" w:hAnsi="Verdana"/>
              </w:rPr>
            </w:pPr>
            <w:r w:rsidRPr="0044405B">
              <w:rPr>
                <w:rFonts w:ascii="Verdana" w:hAnsi="Verdana"/>
              </w:rPr>
              <w:t>first</w:t>
            </w:r>
          </w:p>
        </w:tc>
      </w:tr>
      <w:tr w:rsidR="00A1335D" w:rsidRPr="00B54668" w:rsidTr="00CA6D81">
        <w:trPr>
          <w:trHeight w:val="562"/>
        </w:trPr>
        <w:tc>
          <w:tcPr>
            <w:tcW w:w="4386" w:type="dxa"/>
            <w:gridSpan w:val="4"/>
            <w:tcBorders>
              <w:bottom w:val="single" w:sz="4" w:space="0" w:color="auto"/>
            </w:tcBorders>
            <w:vAlign w:val="center"/>
          </w:tcPr>
          <w:p w:rsidR="00A1335D" w:rsidRPr="0044405B" w:rsidRDefault="00A1335D" w:rsidP="00E857F8">
            <w:pPr>
              <w:contextualSpacing/>
              <w:rPr>
                <w:rFonts w:ascii="Candara" w:hAnsi="Candara"/>
              </w:rPr>
            </w:pPr>
            <w:r w:rsidRPr="0044405B">
              <w:rPr>
                <w:rFonts w:ascii="Candara" w:hAnsi="Candara"/>
              </w:rPr>
              <w:t>Number of ECTS allocated</w:t>
            </w:r>
          </w:p>
        </w:tc>
        <w:tc>
          <w:tcPr>
            <w:tcW w:w="6054" w:type="dxa"/>
            <w:gridSpan w:val="3"/>
            <w:tcBorders>
              <w:bottom w:val="single" w:sz="4" w:space="0" w:color="auto"/>
            </w:tcBorders>
            <w:vAlign w:val="center"/>
          </w:tcPr>
          <w:p w:rsidR="00A1335D" w:rsidRPr="0044405B" w:rsidRDefault="00E70E03" w:rsidP="00E857F8">
            <w:pPr>
              <w:contextualSpacing/>
              <w:rPr>
                <w:rFonts w:ascii="Verdana" w:hAnsi="Verdana"/>
              </w:rPr>
            </w:pPr>
            <w:r w:rsidRPr="0044405B">
              <w:rPr>
                <w:rFonts w:ascii="Verdana" w:hAnsi="Verdana"/>
              </w:rPr>
              <w:t>6</w:t>
            </w:r>
          </w:p>
        </w:tc>
      </w:tr>
      <w:tr w:rsidR="00E857F8" w:rsidRPr="00B54668" w:rsidTr="00CA6D81">
        <w:trPr>
          <w:trHeight w:val="562"/>
        </w:trPr>
        <w:tc>
          <w:tcPr>
            <w:tcW w:w="4386" w:type="dxa"/>
            <w:gridSpan w:val="4"/>
            <w:tcBorders>
              <w:bottom w:val="single" w:sz="4" w:space="0" w:color="auto"/>
            </w:tcBorders>
            <w:vAlign w:val="center"/>
          </w:tcPr>
          <w:p w:rsidR="00E857F8" w:rsidRPr="0044405B" w:rsidRDefault="00E857F8" w:rsidP="00E857F8">
            <w:pPr>
              <w:contextualSpacing/>
              <w:rPr>
                <w:rFonts w:ascii="Candara" w:hAnsi="Candara"/>
              </w:rPr>
            </w:pPr>
            <w:r w:rsidRPr="0044405B">
              <w:rPr>
                <w:rFonts w:ascii="Candara" w:hAnsi="Candara"/>
              </w:rPr>
              <w:t>Name of lecturer/lecturers</w:t>
            </w:r>
          </w:p>
        </w:tc>
        <w:tc>
          <w:tcPr>
            <w:tcW w:w="6054" w:type="dxa"/>
            <w:gridSpan w:val="3"/>
            <w:tcBorders>
              <w:bottom w:val="single" w:sz="4" w:space="0" w:color="auto"/>
            </w:tcBorders>
            <w:vAlign w:val="center"/>
          </w:tcPr>
          <w:p w:rsidR="00E857F8" w:rsidRPr="0044405B" w:rsidRDefault="00C72EED" w:rsidP="00E857F8">
            <w:pPr>
              <w:contextualSpacing/>
              <w:rPr>
                <w:rFonts w:ascii="Verdana" w:hAnsi="Verdana"/>
                <w:b/>
              </w:rPr>
            </w:pPr>
            <w:r w:rsidRPr="0044405B">
              <w:rPr>
                <w:rFonts w:ascii="Verdana" w:hAnsi="Verdana"/>
                <w:b/>
              </w:rPr>
              <w:t>Slaviša M. Stamenković</w:t>
            </w:r>
          </w:p>
        </w:tc>
      </w:tr>
      <w:tr w:rsidR="00B50491" w:rsidRPr="00B54668" w:rsidTr="00CA6D81">
        <w:trPr>
          <w:trHeight w:val="562"/>
        </w:trPr>
        <w:tc>
          <w:tcPr>
            <w:tcW w:w="4386" w:type="dxa"/>
            <w:gridSpan w:val="4"/>
            <w:tcBorders>
              <w:bottom w:val="single" w:sz="4" w:space="0" w:color="auto"/>
            </w:tcBorders>
            <w:vAlign w:val="center"/>
          </w:tcPr>
          <w:p w:rsidR="00B50491" w:rsidRPr="0044405B" w:rsidRDefault="00603117" w:rsidP="00603117">
            <w:pPr>
              <w:contextualSpacing/>
              <w:rPr>
                <w:rFonts w:ascii="Candara" w:hAnsi="Candara"/>
              </w:rPr>
            </w:pPr>
            <w:r w:rsidRPr="0044405B">
              <w:rPr>
                <w:rFonts w:ascii="Candara" w:hAnsi="Candara"/>
              </w:rPr>
              <w:t>Teaching mode</w:t>
            </w:r>
          </w:p>
        </w:tc>
        <w:tc>
          <w:tcPr>
            <w:tcW w:w="6054" w:type="dxa"/>
            <w:gridSpan w:val="3"/>
            <w:tcBorders>
              <w:bottom w:val="single" w:sz="4" w:space="0" w:color="auto"/>
            </w:tcBorders>
            <w:vAlign w:val="center"/>
          </w:tcPr>
          <w:p w:rsidR="00B50491" w:rsidRPr="0044405B" w:rsidRDefault="00603117" w:rsidP="00E857F8">
            <w:pPr>
              <w:contextualSpacing/>
              <w:rPr>
                <w:rFonts w:ascii="Candara" w:hAnsi="Candara"/>
              </w:rPr>
            </w:pPr>
            <w:r w:rsidRPr="0044405B">
              <w:rPr>
                <w:rFonts w:ascii="Candara" w:hAnsi="Candara"/>
              </w:rPr>
              <w:t xml:space="preserve"> </w:t>
            </w:r>
            <w:sdt>
              <w:sdtPr>
                <w:rPr>
                  <w:rFonts w:ascii="Verdana" w:hAnsi="Verdana"/>
                </w:rPr>
                <w:id w:val="-1185278396"/>
              </w:sdtPr>
              <w:sdtEndPr/>
              <w:sdtContent>
                <w:r w:rsidR="00703550" w:rsidRPr="0044405B">
                  <w:rPr>
                    <w:rFonts w:ascii="Verdana" w:eastAsia="MS Gothic" w:hAnsi="MS Gothic"/>
                    <w:b/>
                  </w:rPr>
                  <w:t>☒</w:t>
                </w:r>
              </w:sdtContent>
            </w:sdt>
            <w:r w:rsidRPr="0044405B">
              <w:rPr>
                <w:rFonts w:ascii="Candara" w:hAnsi="Candara"/>
              </w:rPr>
              <w:t xml:space="preserve">Lectures                  </w:t>
            </w:r>
            <w:r w:rsidR="003B32A9" w:rsidRPr="0044405B">
              <w:rPr>
                <w:rFonts w:ascii="Candara" w:hAnsi="Candara"/>
              </w:rPr>
              <w:t xml:space="preserve"> </w:t>
            </w:r>
            <w:r w:rsidRPr="0044405B">
              <w:rPr>
                <w:rFonts w:ascii="Candara" w:hAnsi="Candara"/>
              </w:rPr>
              <w:t xml:space="preserve">  </w:t>
            </w:r>
            <w:sdt>
              <w:sdtPr>
                <w:rPr>
                  <w:rFonts w:ascii="Candara" w:hAnsi="Candara"/>
                </w:rPr>
                <w:id w:val="-544222395"/>
              </w:sdtPr>
              <w:sdtEndPr/>
              <w:sdtContent>
                <w:r w:rsidRPr="0044405B">
                  <w:rPr>
                    <w:rFonts w:ascii="MS Gothic" w:eastAsia="MS Gothic" w:hAnsi="MS Gothic" w:hint="eastAsia"/>
                  </w:rPr>
                  <w:t>☐</w:t>
                </w:r>
              </w:sdtContent>
            </w:sdt>
            <w:r w:rsidRPr="0044405B">
              <w:rPr>
                <w:rFonts w:ascii="Candara" w:hAnsi="Candara"/>
              </w:rPr>
              <w:t xml:space="preserve">Group tutorials         </w:t>
            </w:r>
            <w:sdt>
              <w:sdtPr>
                <w:rPr>
                  <w:rFonts w:ascii="Candara" w:hAnsi="Candara"/>
                </w:rPr>
                <w:id w:val="-2022922688"/>
              </w:sdtPr>
              <w:sdtEndPr/>
              <w:sdtContent>
                <w:r w:rsidRPr="0044405B">
                  <w:rPr>
                    <w:rFonts w:ascii="MS Gothic" w:eastAsia="MS Gothic" w:hAnsi="MS Gothic" w:hint="eastAsia"/>
                  </w:rPr>
                  <w:t>☐</w:t>
                </w:r>
              </w:sdtContent>
            </w:sdt>
            <w:r w:rsidRPr="0044405B">
              <w:rPr>
                <w:rFonts w:ascii="Candara" w:hAnsi="Candara"/>
              </w:rPr>
              <w:t xml:space="preserve"> Individual tutorials</w:t>
            </w:r>
          </w:p>
          <w:p w:rsidR="00603117" w:rsidRPr="0044405B" w:rsidRDefault="00603117" w:rsidP="00E857F8">
            <w:pPr>
              <w:contextualSpacing/>
              <w:rPr>
                <w:rFonts w:ascii="Candara" w:hAnsi="Candara"/>
              </w:rPr>
            </w:pPr>
            <w:r w:rsidRPr="0044405B">
              <w:rPr>
                <w:rFonts w:ascii="Candara" w:hAnsi="Candara"/>
              </w:rPr>
              <w:t xml:space="preserve"> </w:t>
            </w:r>
            <w:sdt>
              <w:sdtPr>
                <w:rPr>
                  <w:rFonts w:ascii="Candara" w:hAnsi="Candara"/>
                </w:rPr>
                <w:id w:val="-770861310"/>
              </w:sdtPr>
              <w:sdtEndPr/>
              <w:sdtContent>
                <w:r w:rsidR="00F84F6E" w:rsidRPr="0044405B">
                  <w:rPr>
                    <w:rFonts w:ascii="MS Gothic" w:eastAsia="MS Gothic" w:hAnsi="MS Gothic" w:hint="eastAsia"/>
                  </w:rPr>
                  <w:t>☐</w:t>
                </w:r>
              </w:sdtContent>
            </w:sdt>
            <w:r w:rsidRPr="0044405B">
              <w:rPr>
                <w:rFonts w:ascii="Candara" w:hAnsi="Candara"/>
              </w:rPr>
              <w:t xml:space="preserve">Laboratory work </w:t>
            </w:r>
            <w:r w:rsidR="003B32A9" w:rsidRPr="0044405B">
              <w:rPr>
                <w:rFonts w:ascii="Candara" w:hAnsi="Candara"/>
              </w:rPr>
              <w:t xml:space="preserve"> </w:t>
            </w:r>
            <w:r w:rsidRPr="0044405B">
              <w:rPr>
                <w:rFonts w:ascii="Candara" w:hAnsi="Candara"/>
              </w:rPr>
              <w:t xml:space="preserve">   </w:t>
            </w:r>
            <w:sdt>
              <w:sdtPr>
                <w:rPr>
                  <w:rFonts w:ascii="Candara" w:hAnsi="Candara"/>
                </w:rPr>
                <w:id w:val="1358537906"/>
              </w:sdtPr>
              <w:sdtEndPr/>
              <w:sdtContent>
                <w:r w:rsidRPr="0044405B">
                  <w:rPr>
                    <w:rFonts w:ascii="MS Gothic" w:eastAsia="MS Gothic" w:hAnsi="MS Gothic" w:hint="eastAsia"/>
                  </w:rPr>
                  <w:t>☐</w:t>
                </w:r>
              </w:sdtContent>
            </w:sdt>
            <w:r w:rsidRPr="0044405B">
              <w:rPr>
                <w:rFonts w:ascii="Candara" w:hAnsi="Candara"/>
              </w:rPr>
              <w:t xml:space="preserve">  Project work            </w:t>
            </w:r>
            <w:sdt>
              <w:sdtPr>
                <w:rPr>
                  <w:rFonts w:ascii="Candara" w:hAnsi="Candara"/>
                </w:rPr>
                <w:id w:val="-365140939"/>
              </w:sdtPr>
              <w:sdtEndPr/>
              <w:sdtContent>
                <w:r w:rsidR="00814B57" w:rsidRPr="0044405B">
                  <w:rPr>
                    <w:rFonts w:ascii="MS Gothic" w:eastAsia="MS Gothic" w:hAnsi="MS Gothic" w:hint="eastAsia"/>
                  </w:rPr>
                  <w:t>☒</w:t>
                </w:r>
              </w:sdtContent>
            </w:sdt>
            <w:r w:rsidRPr="0044405B">
              <w:rPr>
                <w:rFonts w:ascii="Candara" w:hAnsi="Candara"/>
              </w:rPr>
              <w:t xml:space="preserve">  Seminar</w:t>
            </w:r>
          </w:p>
          <w:p w:rsidR="00603117" w:rsidRPr="0044405B" w:rsidRDefault="00603117" w:rsidP="003B32A9">
            <w:pPr>
              <w:contextualSpacing/>
              <w:rPr>
                <w:rFonts w:ascii="Candara" w:hAnsi="Candara"/>
              </w:rPr>
            </w:pPr>
            <w:r w:rsidRPr="0044405B">
              <w:rPr>
                <w:rFonts w:ascii="Candara" w:hAnsi="Candara"/>
              </w:rPr>
              <w:t xml:space="preserve"> </w:t>
            </w:r>
            <w:sdt>
              <w:sdtPr>
                <w:rPr>
                  <w:rFonts w:ascii="Candara" w:hAnsi="Candara"/>
                </w:rPr>
                <w:id w:val="-1536580725"/>
              </w:sdtPr>
              <w:sdtEndPr/>
              <w:sdtContent>
                <w:r w:rsidR="003B32A9" w:rsidRPr="0044405B">
                  <w:rPr>
                    <w:rFonts w:ascii="MS Gothic" w:eastAsia="MS Gothic" w:hAnsi="MS Gothic" w:hint="eastAsia"/>
                  </w:rPr>
                  <w:t>☐</w:t>
                </w:r>
              </w:sdtContent>
            </w:sdt>
            <w:r w:rsidRPr="0044405B">
              <w:rPr>
                <w:rFonts w:ascii="Candara" w:hAnsi="Candara"/>
              </w:rPr>
              <w:t xml:space="preserve">Distance learning    </w:t>
            </w:r>
            <w:sdt>
              <w:sdtPr>
                <w:rPr>
                  <w:rFonts w:ascii="Candara" w:hAnsi="Candara"/>
                </w:rPr>
                <w:id w:val="-543446048"/>
              </w:sdtPr>
              <w:sdtEndPr/>
              <w:sdtContent>
                <w:r w:rsidR="003B32A9" w:rsidRPr="0044405B">
                  <w:rPr>
                    <w:rFonts w:ascii="MS Gothic" w:eastAsia="MS Gothic" w:hAnsi="MS Gothic" w:hint="eastAsia"/>
                  </w:rPr>
                  <w:t>☐</w:t>
                </w:r>
              </w:sdtContent>
            </w:sdt>
            <w:r w:rsidRPr="0044405B">
              <w:rPr>
                <w:rFonts w:ascii="Candara" w:hAnsi="Candara"/>
              </w:rPr>
              <w:t xml:space="preserve"> Blended learning      </w:t>
            </w:r>
            <w:sdt>
              <w:sdtPr>
                <w:rPr>
                  <w:rFonts w:ascii="Candara" w:hAnsi="Candara"/>
                </w:rPr>
                <w:id w:val="189722728"/>
              </w:sdtPr>
              <w:sdtEndPr/>
              <w:sdtContent>
                <w:r w:rsidR="003B32A9" w:rsidRPr="0044405B">
                  <w:rPr>
                    <w:rFonts w:ascii="MS Gothic" w:eastAsia="MS Gothic" w:hAnsi="MS Gothic" w:hint="eastAsia"/>
                  </w:rPr>
                  <w:t>☐</w:t>
                </w:r>
              </w:sdtContent>
            </w:sdt>
            <w:r w:rsidRPr="0044405B">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44405B" w:rsidRDefault="00911529" w:rsidP="00B50491">
            <w:pPr>
              <w:contextualSpacing/>
              <w:rPr>
                <w:rFonts w:ascii="Candara" w:hAnsi="Candara"/>
                <w:b/>
              </w:rPr>
            </w:pPr>
            <w:r w:rsidRPr="0044405B">
              <w:rPr>
                <w:rFonts w:ascii="Candara" w:hAnsi="Candara"/>
                <w:b/>
              </w:rPr>
              <w:t xml:space="preserve">PURPOSE AND OVERVIEW </w:t>
            </w:r>
            <w:r w:rsidR="00B54668" w:rsidRPr="0044405B">
              <w:rPr>
                <w:rFonts w:ascii="Candara" w:hAnsi="Candara"/>
                <w:b/>
              </w:rPr>
              <w:t>(max</w:t>
            </w:r>
            <w:r w:rsidR="00B50491" w:rsidRPr="0044405B">
              <w:rPr>
                <w:rFonts w:ascii="Candara" w:hAnsi="Candara"/>
                <w:b/>
              </w:rPr>
              <w:t>.</w:t>
            </w:r>
            <w:r w:rsidR="00B54668" w:rsidRPr="0044405B">
              <w:rPr>
                <w:rFonts w:ascii="Candara" w:hAnsi="Candara"/>
                <w:b/>
              </w:rPr>
              <w:t xml:space="preserve"> 5</w:t>
            </w:r>
            <w:r w:rsidR="00B50491" w:rsidRPr="0044405B">
              <w:rPr>
                <w:rFonts w:ascii="Candara" w:hAnsi="Candara"/>
                <w:b/>
              </w:rPr>
              <w:t xml:space="preserve"> sentences</w:t>
            </w:r>
            <w:r w:rsidR="00B54668" w:rsidRPr="0044405B">
              <w:rPr>
                <w:rFonts w:ascii="Candara" w:hAnsi="Candara"/>
                <w:b/>
              </w:rPr>
              <w:t>)</w:t>
            </w:r>
          </w:p>
        </w:tc>
      </w:tr>
      <w:tr w:rsidR="00911529" w:rsidRPr="00B54668" w:rsidTr="00A96677">
        <w:trPr>
          <w:trHeight w:val="562"/>
        </w:trPr>
        <w:tc>
          <w:tcPr>
            <w:tcW w:w="10440" w:type="dxa"/>
            <w:gridSpan w:val="7"/>
            <w:vAlign w:val="center"/>
          </w:tcPr>
          <w:p w:rsidR="00E70E03" w:rsidRPr="0044405B" w:rsidRDefault="00C72EED" w:rsidP="00DA10DE">
            <w:pPr>
              <w:ind w:left="252" w:hanging="252"/>
              <w:contextualSpacing/>
              <w:rPr>
                <w:rFonts w:ascii="Verdana" w:hAnsi="Verdana" w:cs="Arial"/>
                <w:color w:val="222222"/>
                <w:sz w:val="20"/>
                <w:szCs w:val="20"/>
              </w:rPr>
            </w:pPr>
            <w:r w:rsidRPr="0044405B">
              <w:rPr>
                <w:rFonts w:ascii="Verdana" w:hAnsi="Verdana" w:cs="Arial"/>
                <w:color w:val="222222"/>
                <w:sz w:val="18"/>
                <w:szCs w:val="18"/>
              </w:rPr>
              <w:t xml:space="preserve">- </w:t>
            </w:r>
            <w:r w:rsidR="00C87E77" w:rsidRPr="0044405B">
              <w:rPr>
                <w:rFonts w:ascii="Verdana" w:hAnsi="Verdana" w:cs="Arial"/>
                <w:color w:val="222222"/>
                <w:sz w:val="18"/>
                <w:szCs w:val="18"/>
              </w:rPr>
              <w:t xml:space="preserve"> </w:t>
            </w:r>
            <w:r w:rsidR="00E70E03" w:rsidRPr="0044405B">
              <w:rPr>
                <w:rFonts w:ascii="Verdana" w:hAnsi="Verdana" w:cs="Arial"/>
                <w:color w:val="222222"/>
                <w:sz w:val="18"/>
                <w:szCs w:val="18"/>
              </w:rPr>
              <w:t xml:space="preserve"> </w:t>
            </w:r>
            <w:r w:rsidR="00DA10DE" w:rsidRPr="0044405B">
              <w:rPr>
                <w:rFonts w:ascii="Verdana" w:hAnsi="Verdana" w:cs="Arial"/>
                <w:color w:val="222222"/>
                <w:sz w:val="20"/>
                <w:szCs w:val="20"/>
              </w:rPr>
              <w:t>Acquiring knowledge</w:t>
            </w:r>
            <w:r w:rsidRPr="0044405B">
              <w:rPr>
                <w:rFonts w:ascii="Verdana" w:hAnsi="Verdana" w:cs="Arial"/>
                <w:color w:val="222222"/>
                <w:sz w:val="20"/>
                <w:szCs w:val="20"/>
              </w:rPr>
              <w:t xml:space="preserve"> about the causes and ways of environmental degradatio</w:t>
            </w:r>
            <w:r w:rsidR="00E70E03" w:rsidRPr="0044405B">
              <w:rPr>
                <w:rFonts w:ascii="Verdana" w:hAnsi="Verdana" w:cs="Arial"/>
                <w:color w:val="222222"/>
                <w:sz w:val="20"/>
                <w:szCs w:val="20"/>
              </w:rPr>
              <w:t>n as well as contemporary lines, methods,</w:t>
            </w:r>
          </w:p>
          <w:p w:rsidR="00911529" w:rsidRPr="0044405B" w:rsidRDefault="00DA10DE" w:rsidP="00F84F6E">
            <w:pPr>
              <w:contextualSpacing/>
              <w:rPr>
                <w:rFonts w:ascii="Verdana" w:hAnsi="Verdana" w:cs="Arial"/>
                <w:color w:val="222222"/>
                <w:sz w:val="20"/>
                <w:szCs w:val="20"/>
              </w:rPr>
            </w:pPr>
            <w:r w:rsidRPr="0044405B">
              <w:rPr>
                <w:rFonts w:ascii="Verdana" w:hAnsi="Verdana" w:cs="Arial"/>
                <w:color w:val="222222"/>
                <w:sz w:val="20"/>
                <w:szCs w:val="20"/>
              </w:rPr>
              <w:t xml:space="preserve">    </w:t>
            </w:r>
            <w:r w:rsidR="00C72EED" w:rsidRPr="0044405B">
              <w:rPr>
                <w:rFonts w:ascii="Verdana" w:hAnsi="Verdana" w:cs="Arial"/>
                <w:color w:val="222222"/>
                <w:sz w:val="20"/>
                <w:szCs w:val="20"/>
              </w:rPr>
              <w:t>techniques and possibilities of protection;</w:t>
            </w:r>
          </w:p>
          <w:p w:rsidR="00DA10DE" w:rsidRPr="0044405B" w:rsidRDefault="00C72EED" w:rsidP="00DA10DE">
            <w:pPr>
              <w:ind w:left="252" w:hanging="252"/>
              <w:contextualSpacing/>
              <w:rPr>
                <w:rFonts w:ascii="Verdana" w:hAnsi="Verdana" w:cs="Arial"/>
                <w:color w:val="222222"/>
                <w:sz w:val="20"/>
                <w:szCs w:val="20"/>
              </w:rPr>
            </w:pPr>
            <w:r w:rsidRPr="0044405B">
              <w:rPr>
                <w:rFonts w:ascii="Verdana" w:hAnsi="Verdana" w:cs="Arial"/>
                <w:color w:val="222222"/>
                <w:sz w:val="20"/>
                <w:szCs w:val="20"/>
              </w:rPr>
              <w:t xml:space="preserve">- </w:t>
            </w:r>
            <w:r w:rsidR="00C87E77" w:rsidRPr="0044405B">
              <w:rPr>
                <w:rFonts w:ascii="Verdana" w:hAnsi="Verdana" w:cs="Arial"/>
                <w:color w:val="222222"/>
                <w:sz w:val="20"/>
                <w:szCs w:val="20"/>
              </w:rPr>
              <w:t xml:space="preserve"> </w:t>
            </w:r>
            <w:r w:rsidRPr="0044405B">
              <w:rPr>
                <w:rFonts w:ascii="Verdana" w:hAnsi="Verdana" w:cs="Arial"/>
                <w:color w:val="222222"/>
                <w:sz w:val="20"/>
                <w:szCs w:val="20"/>
              </w:rPr>
              <w:t xml:space="preserve">ability to detect and identify general and specific phenomena and environmental problems and their integral </w:t>
            </w:r>
            <w:r w:rsidR="00DA10DE" w:rsidRPr="0044405B">
              <w:rPr>
                <w:rFonts w:ascii="Verdana" w:hAnsi="Verdana" w:cs="Arial"/>
                <w:color w:val="222222"/>
                <w:sz w:val="20"/>
                <w:szCs w:val="20"/>
              </w:rPr>
              <w:t>view;</w:t>
            </w:r>
          </w:p>
          <w:p w:rsidR="00DA10DE" w:rsidRPr="0044405B" w:rsidRDefault="00C72EED" w:rsidP="00DA10DE">
            <w:pPr>
              <w:ind w:left="252" w:hanging="252"/>
              <w:contextualSpacing/>
              <w:rPr>
                <w:rFonts w:ascii="Verdana" w:hAnsi="Verdana" w:cs="Arial"/>
                <w:color w:val="222222"/>
                <w:sz w:val="20"/>
                <w:szCs w:val="20"/>
              </w:rPr>
            </w:pPr>
            <w:r w:rsidRPr="0044405B">
              <w:rPr>
                <w:rFonts w:ascii="Verdana" w:hAnsi="Verdana" w:cs="Arial"/>
                <w:color w:val="222222"/>
                <w:sz w:val="20"/>
                <w:szCs w:val="20"/>
              </w:rPr>
              <w:t xml:space="preserve">- </w:t>
            </w:r>
            <w:r w:rsidR="00C87E77" w:rsidRPr="0044405B">
              <w:rPr>
                <w:rFonts w:ascii="Verdana" w:hAnsi="Verdana" w:cs="Arial"/>
                <w:color w:val="222222"/>
                <w:sz w:val="20"/>
                <w:szCs w:val="20"/>
              </w:rPr>
              <w:t xml:space="preserve"> </w:t>
            </w:r>
            <w:r w:rsidRPr="0044405B">
              <w:rPr>
                <w:rFonts w:ascii="Verdana" w:hAnsi="Verdana" w:cs="Arial"/>
                <w:color w:val="222222"/>
                <w:sz w:val="20"/>
                <w:szCs w:val="20"/>
              </w:rPr>
              <w:t>ability to solve problem</w:t>
            </w:r>
            <w:r w:rsidR="00DA10DE" w:rsidRPr="0044405B">
              <w:rPr>
                <w:rFonts w:ascii="Verdana" w:hAnsi="Verdana" w:cs="Arial"/>
                <w:color w:val="222222"/>
                <w:sz w:val="20"/>
                <w:szCs w:val="20"/>
              </w:rPr>
              <w:t>s in a sustainable environment;</w:t>
            </w:r>
          </w:p>
          <w:p w:rsidR="00C72EED" w:rsidRPr="0044405B" w:rsidRDefault="00C72EED" w:rsidP="00DA10DE">
            <w:pPr>
              <w:ind w:left="252" w:hanging="252"/>
              <w:contextualSpacing/>
              <w:rPr>
                <w:rFonts w:ascii="Candara" w:hAnsi="Candara"/>
                <w:i/>
              </w:rPr>
            </w:pPr>
            <w:r w:rsidRPr="0044405B">
              <w:rPr>
                <w:rFonts w:ascii="Verdana" w:hAnsi="Verdana" w:cs="Arial"/>
                <w:color w:val="222222"/>
                <w:sz w:val="20"/>
                <w:szCs w:val="20"/>
              </w:rPr>
              <w:t xml:space="preserve">- </w:t>
            </w:r>
            <w:r w:rsidR="00C87E77" w:rsidRPr="0044405B">
              <w:rPr>
                <w:rFonts w:ascii="Verdana" w:hAnsi="Verdana" w:cs="Arial"/>
                <w:color w:val="222222"/>
                <w:sz w:val="20"/>
                <w:szCs w:val="20"/>
              </w:rPr>
              <w:t xml:space="preserve"> </w:t>
            </w:r>
            <w:r w:rsidRPr="0044405B">
              <w:rPr>
                <w:rFonts w:ascii="Verdana" w:hAnsi="Verdana" w:cs="Arial"/>
                <w:color w:val="222222"/>
                <w:sz w:val="20"/>
                <w:szCs w:val="20"/>
              </w:rPr>
              <w:t>capacity for teamwork and knowledge transfer</w:t>
            </w:r>
          </w:p>
        </w:tc>
      </w:tr>
      <w:tr w:rsidR="00E857F8" w:rsidRPr="00B54668" w:rsidTr="00E857F8">
        <w:trPr>
          <w:trHeight w:val="562"/>
        </w:trPr>
        <w:tc>
          <w:tcPr>
            <w:tcW w:w="10440" w:type="dxa"/>
            <w:gridSpan w:val="7"/>
            <w:shd w:val="clear" w:color="auto" w:fill="B8CCE4" w:themeFill="accent1" w:themeFillTint="66"/>
            <w:vAlign w:val="center"/>
          </w:tcPr>
          <w:p w:rsidR="00E857F8" w:rsidRPr="0044405B" w:rsidRDefault="00E857F8" w:rsidP="00E857F8">
            <w:pPr>
              <w:tabs>
                <w:tab w:val="left" w:pos="360"/>
              </w:tabs>
              <w:rPr>
                <w:rFonts w:ascii="Candara" w:hAnsi="Candara"/>
                <w:b/>
              </w:rPr>
            </w:pPr>
            <w:r w:rsidRPr="0044405B">
              <w:rPr>
                <w:rFonts w:ascii="Candara" w:hAnsi="Candara"/>
                <w:b/>
              </w:rPr>
              <w:t>SYLLABUS (</w:t>
            </w:r>
            <w:r w:rsidR="00B50491" w:rsidRPr="0044405B">
              <w:rPr>
                <w:rFonts w:ascii="Candara" w:hAnsi="Candara"/>
                <w:b/>
              </w:rPr>
              <w:t xml:space="preserve">brief </w:t>
            </w:r>
            <w:r w:rsidRPr="0044405B">
              <w:rPr>
                <w:rFonts w:ascii="Candara" w:hAnsi="Candara"/>
                <w:b/>
              </w:rPr>
              <w:t>outline and summary of topics</w:t>
            </w:r>
            <w:r w:rsidR="00B50491" w:rsidRPr="0044405B">
              <w:rPr>
                <w:rFonts w:ascii="Candara" w:hAnsi="Candara"/>
                <w:b/>
              </w:rPr>
              <w:t>, max. 10 sentenc</w:t>
            </w:r>
            <w:r w:rsidR="001D3BF1" w:rsidRPr="0044405B">
              <w:rPr>
                <w:rFonts w:ascii="Candara" w:hAnsi="Candara"/>
                <w:b/>
              </w:rPr>
              <w:t>e</w:t>
            </w:r>
            <w:r w:rsidR="00B50491" w:rsidRPr="0044405B">
              <w:rPr>
                <w:rFonts w:ascii="Candara" w:hAnsi="Candara"/>
                <w:b/>
              </w:rPr>
              <w:t>s</w:t>
            </w:r>
            <w:r w:rsidRPr="0044405B">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44405B" w:rsidRDefault="00976F30" w:rsidP="00DA10DE">
            <w:pPr>
              <w:spacing w:before="100" w:beforeAutospacing="1" w:after="100" w:afterAutospacing="1"/>
              <w:rPr>
                <w:rFonts w:ascii="Verdana" w:hAnsi="Verdana"/>
                <w:b/>
              </w:rPr>
            </w:pPr>
            <w:r w:rsidRPr="0044405B">
              <w:rPr>
                <w:rFonts w:ascii="Verdana" w:hAnsi="Verdana" w:cs="Arial"/>
                <w:color w:val="222222"/>
                <w:sz w:val="20"/>
                <w:szCs w:val="18"/>
              </w:rPr>
              <w:t>The importance of biocoenosis</w:t>
            </w:r>
            <w:r w:rsidR="00C87E77" w:rsidRPr="0044405B">
              <w:rPr>
                <w:rFonts w:ascii="Verdana" w:hAnsi="Verdana" w:cs="Arial"/>
                <w:color w:val="222222"/>
                <w:sz w:val="20"/>
                <w:szCs w:val="18"/>
              </w:rPr>
              <w:t xml:space="preserve"> for environmental protection. The significance of anthropogenic factor in endangering and environmental protection. Pollution and environmental protection. Air pollution. Protection of air pollution. Water pollution. Protection of water against pollution. Soil contamination. Protection of land from pollution. Radioactive pollution and protection. Prospects of maintaining the global balance in nature. Food production and the environment. Noise and </w:t>
            </w:r>
            <w:r w:rsidR="0096214E" w:rsidRPr="0044405B">
              <w:rPr>
                <w:rFonts w:ascii="Verdana" w:hAnsi="Verdana" w:cs="Arial"/>
                <w:color w:val="222222"/>
                <w:sz w:val="20"/>
                <w:szCs w:val="18"/>
              </w:rPr>
              <w:t>vibration in environment</w:t>
            </w:r>
            <w:r w:rsidR="00C87E77" w:rsidRPr="0044405B">
              <w:rPr>
                <w:rFonts w:ascii="Verdana" w:hAnsi="Verdana" w:cs="Arial"/>
                <w:color w:val="222222"/>
                <w:sz w:val="20"/>
                <w:szCs w:val="18"/>
              </w:rPr>
              <w:t xml:space="preserve">. </w:t>
            </w:r>
            <w:r w:rsidR="00C87E77" w:rsidRPr="0044405B">
              <w:rPr>
                <w:rFonts w:ascii="Verdana" w:hAnsi="Verdana" w:cs="Arial"/>
                <w:color w:val="222222"/>
                <w:sz w:val="20"/>
                <w:szCs w:val="18"/>
              </w:rPr>
              <w:lastRenderedPageBreak/>
              <w:t>The system for monitoring environmental pollution (</w:t>
            </w:r>
            <w:r w:rsidR="00C87E77" w:rsidRPr="0044405B">
              <w:rPr>
                <w:rFonts w:ascii="Verdana" w:hAnsi="Verdana" w:cs="Arial"/>
                <w:color w:val="222222"/>
                <w:sz w:val="18"/>
                <w:szCs w:val="18"/>
              </w:rPr>
              <w:t>monitoring system</w:t>
            </w:r>
            <w:r w:rsidR="00C87E77" w:rsidRPr="0044405B">
              <w:rPr>
                <w:rFonts w:ascii="Verdana" w:hAnsi="Verdana" w:cs="Arial"/>
                <w:color w:val="222222"/>
                <w:sz w:val="20"/>
                <w:szCs w:val="18"/>
              </w:rPr>
              <w:t>). Revitalization and reclamation of the environment. Legislation and international instruments on the protection of the environment.</w:t>
            </w:r>
          </w:p>
        </w:tc>
      </w:tr>
      <w:tr w:rsidR="001D3BF1" w:rsidRPr="00B54668" w:rsidTr="001D3BF1">
        <w:trPr>
          <w:trHeight w:val="562"/>
        </w:trPr>
        <w:tc>
          <w:tcPr>
            <w:tcW w:w="10440" w:type="dxa"/>
            <w:gridSpan w:val="7"/>
            <w:shd w:val="clear" w:color="auto" w:fill="B8CCE4" w:themeFill="accent1" w:themeFillTint="66"/>
            <w:vAlign w:val="center"/>
          </w:tcPr>
          <w:p w:rsidR="001D3BF1" w:rsidRPr="0044405B" w:rsidRDefault="001D3BF1" w:rsidP="00E857F8">
            <w:pPr>
              <w:tabs>
                <w:tab w:val="left" w:pos="360"/>
              </w:tabs>
              <w:rPr>
                <w:rFonts w:ascii="Candara" w:hAnsi="Candara"/>
                <w:b/>
              </w:rPr>
            </w:pPr>
            <w:r w:rsidRPr="0044405B">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4405B" w:rsidRDefault="00E16E3B" w:rsidP="00E857F8">
            <w:pPr>
              <w:tabs>
                <w:tab w:val="left" w:pos="360"/>
              </w:tabs>
              <w:rPr>
                <w:rFonts w:ascii="Candara" w:hAnsi="Candara"/>
              </w:rPr>
            </w:pPr>
            <w:sdt>
              <w:sdtPr>
                <w:rPr>
                  <w:rFonts w:ascii="Candara" w:hAnsi="Candara"/>
                </w:rPr>
                <w:id w:val="99386002"/>
              </w:sdtPr>
              <w:sdtEndPr/>
              <w:sdtContent>
                <w:r w:rsidR="002D6524" w:rsidRPr="0044405B">
                  <w:rPr>
                    <w:rFonts w:ascii="MS Gothic" w:eastAsia="MS Gothic" w:hAnsi="MS Gothic" w:hint="eastAsia"/>
                    <w:b/>
                  </w:rPr>
                  <w:t>☒</w:t>
                </w:r>
              </w:sdtContent>
            </w:sdt>
            <w:r w:rsidR="00E1222F" w:rsidRPr="0044405B">
              <w:rPr>
                <w:rFonts w:ascii="Candara" w:hAnsi="Candara"/>
              </w:rPr>
              <w:t xml:space="preserve">Serbian  (complete course)              </w:t>
            </w:r>
            <w:sdt>
              <w:sdtPr>
                <w:rPr>
                  <w:rFonts w:ascii="Candara" w:hAnsi="Candara"/>
                </w:rPr>
                <w:id w:val="-630790345"/>
              </w:sdtPr>
              <w:sdtEndPr/>
              <w:sdtContent>
                <w:r w:rsidR="00E47B95" w:rsidRPr="0044405B">
                  <w:rPr>
                    <w:rFonts w:ascii="MS Gothic" w:eastAsia="MS Gothic" w:hAnsi="MS Gothic" w:hint="eastAsia"/>
                  </w:rPr>
                  <w:t>☐</w:t>
                </w:r>
              </w:sdtContent>
            </w:sdt>
            <w:r w:rsidR="00E1222F" w:rsidRPr="0044405B">
              <w:rPr>
                <w:rFonts w:ascii="Candara" w:hAnsi="Candara"/>
              </w:rPr>
              <w:t xml:space="preserve"> English (complete course)               </w:t>
            </w:r>
            <w:sdt>
              <w:sdtPr>
                <w:rPr>
                  <w:rFonts w:ascii="Candara" w:hAnsi="Candara"/>
                </w:rPr>
                <w:id w:val="-280118853"/>
              </w:sdtPr>
              <w:sdtEndPr/>
              <w:sdtContent>
                <w:r w:rsidR="00E47B95" w:rsidRPr="0044405B">
                  <w:rPr>
                    <w:rFonts w:ascii="MS Gothic" w:eastAsia="MS Gothic" w:hAnsi="MS Gothic" w:hint="eastAsia"/>
                  </w:rPr>
                  <w:t>☐</w:t>
                </w:r>
              </w:sdtContent>
            </w:sdt>
            <w:r w:rsidR="00E1222F" w:rsidRPr="0044405B">
              <w:rPr>
                <w:rFonts w:ascii="Candara" w:hAnsi="Candara"/>
              </w:rPr>
              <w:t xml:space="preserve">  Other _____________ (complete course)</w:t>
            </w:r>
          </w:p>
          <w:p w:rsidR="00E47B95" w:rsidRPr="0044405B" w:rsidRDefault="00E47B95" w:rsidP="00E857F8">
            <w:pPr>
              <w:tabs>
                <w:tab w:val="left" w:pos="360"/>
              </w:tabs>
              <w:rPr>
                <w:rFonts w:ascii="Candara" w:hAnsi="Candara"/>
              </w:rPr>
            </w:pPr>
          </w:p>
          <w:p w:rsidR="00E1222F" w:rsidRPr="0044405B" w:rsidRDefault="00E16E3B" w:rsidP="00E857F8">
            <w:pPr>
              <w:tabs>
                <w:tab w:val="left" w:pos="360"/>
              </w:tabs>
              <w:rPr>
                <w:rFonts w:ascii="Candara" w:hAnsi="Candara"/>
              </w:rPr>
            </w:pPr>
            <w:sdt>
              <w:sdtPr>
                <w:rPr>
                  <w:rFonts w:ascii="Candara" w:hAnsi="Candara"/>
                </w:rPr>
                <w:id w:val="1289546108"/>
              </w:sdtPr>
              <w:sdtEndPr/>
              <w:sdtContent>
                <w:r w:rsidR="00E47B95" w:rsidRPr="0044405B">
                  <w:rPr>
                    <w:rFonts w:ascii="MS Gothic" w:eastAsia="MS Gothic" w:hAnsi="MS Gothic" w:hint="eastAsia"/>
                  </w:rPr>
                  <w:t>☐</w:t>
                </w:r>
              </w:sdtContent>
            </w:sdt>
            <w:r w:rsidR="00E1222F" w:rsidRPr="0044405B">
              <w:rPr>
                <w:rFonts w:ascii="Candara" w:hAnsi="Candara"/>
              </w:rPr>
              <w:t xml:space="preserve">Serbian with English mentoring      </w:t>
            </w:r>
            <w:sdt>
              <w:sdtPr>
                <w:rPr>
                  <w:rFonts w:ascii="Candara" w:hAnsi="Candara"/>
                </w:rPr>
                <w:id w:val="1096984069"/>
              </w:sdtPr>
              <w:sdtEndPr/>
              <w:sdtContent>
                <w:r w:rsidR="00E47B95" w:rsidRPr="0044405B">
                  <w:rPr>
                    <w:rFonts w:ascii="MS Gothic" w:eastAsia="MS Gothic" w:hAnsi="MS Gothic" w:hint="eastAsia"/>
                  </w:rPr>
                  <w:t>☐</w:t>
                </w:r>
              </w:sdtContent>
            </w:sdt>
            <w:r w:rsidR="00E1222F" w:rsidRPr="0044405B">
              <w:rPr>
                <w:rFonts w:ascii="Candara" w:hAnsi="Candara"/>
              </w:rPr>
              <w:t>Serbian with other mentoring ______________</w:t>
            </w:r>
          </w:p>
          <w:p w:rsidR="00E47B95" w:rsidRPr="0044405B" w:rsidRDefault="00E47B95" w:rsidP="00E857F8">
            <w:pPr>
              <w:tabs>
                <w:tab w:val="left" w:pos="360"/>
              </w:tabs>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44405B" w:rsidRDefault="00B54668" w:rsidP="00E857F8">
            <w:pPr>
              <w:tabs>
                <w:tab w:val="left" w:pos="360"/>
              </w:tabs>
              <w:rPr>
                <w:rFonts w:ascii="Candara" w:hAnsi="Candara"/>
                <w:b/>
              </w:rPr>
            </w:pPr>
            <w:r w:rsidRPr="0044405B">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Pr="0044405B" w:rsidRDefault="001F14FA" w:rsidP="00E857F8">
            <w:pPr>
              <w:tabs>
                <w:tab w:val="left" w:pos="360"/>
              </w:tabs>
              <w:rPr>
                <w:rFonts w:ascii="Verdana" w:hAnsi="Verdana"/>
                <w:b/>
                <w:sz w:val="18"/>
              </w:rPr>
            </w:pPr>
            <w:r w:rsidRPr="0044405B">
              <w:rPr>
                <w:rFonts w:ascii="Verdana" w:hAnsi="Verdana"/>
                <w:b/>
                <w:sz w:val="18"/>
              </w:rPr>
              <w:t>Pre exam duties</w:t>
            </w:r>
          </w:p>
        </w:tc>
        <w:tc>
          <w:tcPr>
            <w:tcW w:w="1575" w:type="dxa"/>
            <w:gridSpan w:val="2"/>
            <w:shd w:val="clear" w:color="auto" w:fill="auto"/>
            <w:vAlign w:val="center"/>
          </w:tcPr>
          <w:p w:rsidR="001F14FA" w:rsidRPr="0044405B" w:rsidRDefault="001F14FA" w:rsidP="00E857F8">
            <w:pPr>
              <w:tabs>
                <w:tab w:val="left" w:pos="360"/>
              </w:tabs>
              <w:rPr>
                <w:rFonts w:ascii="Verdana" w:hAnsi="Verdana"/>
                <w:b/>
                <w:sz w:val="18"/>
              </w:rPr>
            </w:pPr>
            <w:r w:rsidRPr="0044405B">
              <w:rPr>
                <w:rFonts w:ascii="Verdana" w:hAnsi="Verdana"/>
                <w:b/>
                <w:sz w:val="18"/>
              </w:rPr>
              <w:t>Points</w:t>
            </w:r>
          </w:p>
        </w:tc>
        <w:tc>
          <w:tcPr>
            <w:tcW w:w="3255" w:type="dxa"/>
            <w:gridSpan w:val="3"/>
            <w:shd w:val="clear" w:color="auto" w:fill="auto"/>
            <w:vAlign w:val="center"/>
          </w:tcPr>
          <w:p w:rsidR="001F14FA" w:rsidRPr="0044405B" w:rsidRDefault="001F14FA" w:rsidP="00E857F8">
            <w:pPr>
              <w:tabs>
                <w:tab w:val="left" w:pos="360"/>
              </w:tabs>
              <w:rPr>
                <w:rFonts w:ascii="Verdana" w:hAnsi="Verdana"/>
                <w:b/>
                <w:sz w:val="18"/>
              </w:rPr>
            </w:pPr>
            <w:r w:rsidRPr="0044405B">
              <w:rPr>
                <w:rFonts w:ascii="Verdana" w:hAnsi="Verdana"/>
                <w:b/>
                <w:sz w:val="18"/>
              </w:rPr>
              <w:t>Final exam</w:t>
            </w:r>
          </w:p>
        </w:tc>
        <w:tc>
          <w:tcPr>
            <w:tcW w:w="3060" w:type="dxa"/>
            <w:shd w:val="clear" w:color="auto" w:fill="auto"/>
            <w:vAlign w:val="center"/>
          </w:tcPr>
          <w:p w:rsidR="001F14FA" w:rsidRPr="0044405B" w:rsidRDefault="001F14FA" w:rsidP="00E857F8">
            <w:pPr>
              <w:tabs>
                <w:tab w:val="left" w:pos="360"/>
              </w:tabs>
              <w:rPr>
                <w:rFonts w:ascii="Verdana" w:hAnsi="Verdana"/>
                <w:b/>
                <w:sz w:val="18"/>
              </w:rPr>
            </w:pPr>
            <w:r w:rsidRPr="0044405B">
              <w:rPr>
                <w:rFonts w:ascii="Verdana" w:hAnsi="Verdana"/>
                <w:b/>
                <w:sz w:val="18"/>
              </w:rPr>
              <w:t>points</w:t>
            </w:r>
          </w:p>
        </w:tc>
      </w:tr>
      <w:tr w:rsidR="001F14FA" w:rsidRPr="00B54668" w:rsidTr="001F14FA">
        <w:trPr>
          <w:trHeight w:val="562"/>
        </w:trPr>
        <w:tc>
          <w:tcPr>
            <w:tcW w:w="2550" w:type="dxa"/>
            <w:shd w:val="clear" w:color="auto" w:fill="auto"/>
            <w:vAlign w:val="center"/>
          </w:tcPr>
          <w:p w:rsidR="001F14FA" w:rsidRPr="0044405B" w:rsidRDefault="001F14FA" w:rsidP="00E857F8">
            <w:pPr>
              <w:tabs>
                <w:tab w:val="left" w:pos="360"/>
              </w:tabs>
              <w:rPr>
                <w:rFonts w:ascii="Verdana" w:hAnsi="Verdana"/>
                <w:b/>
                <w:sz w:val="18"/>
              </w:rPr>
            </w:pPr>
            <w:r w:rsidRPr="0044405B">
              <w:rPr>
                <w:rFonts w:ascii="Verdana" w:hAnsi="Verdana"/>
                <w:b/>
                <w:sz w:val="18"/>
              </w:rPr>
              <w:t>Activity during lectures</w:t>
            </w:r>
          </w:p>
        </w:tc>
        <w:tc>
          <w:tcPr>
            <w:tcW w:w="1575" w:type="dxa"/>
            <w:gridSpan w:val="2"/>
            <w:shd w:val="clear" w:color="auto" w:fill="auto"/>
            <w:vAlign w:val="center"/>
          </w:tcPr>
          <w:p w:rsidR="001F14FA" w:rsidRPr="0044405B" w:rsidRDefault="0096214E" w:rsidP="00E857F8">
            <w:pPr>
              <w:tabs>
                <w:tab w:val="left" w:pos="360"/>
              </w:tabs>
              <w:rPr>
                <w:rFonts w:ascii="Verdana" w:hAnsi="Verdana"/>
                <w:b/>
              </w:rPr>
            </w:pPr>
            <w:r w:rsidRPr="0044405B">
              <w:rPr>
                <w:rFonts w:ascii="Verdana" w:hAnsi="Verdana"/>
                <w:b/>
                <w:sz w:val="18"/>
              </w:rPr>
              <w:t>14</w:t>
            </w:r>
          </w:p>
        </w:tc>
        <w:tc>
          <w:tcPr>
            <w:tcW w:w="3255" w:type="dxa"/>
            <w:gridSpan w:val="3"/>
            <w:shd w:val="clear" w:color="auto" w:fill="auto"/>
            <w:vAlign w:val="center"/>
          </w:tcPr>
          <w:p w:rsidR="001F14FA" w:rsidRPr="0044405B" w:rsidRDefault="001F14FA" w:rsidP="00E857F8">
            <w:pPr>
              <w:tabs>
                <w:tab w:val="left" w:pos="360"/>
              </w:tabs>
              <w:rPr>
                <w:rFonts w:ascii="Verdana" w:hAnsi="Verdana"/>
                <w:b/>
                <w:sz w:val="18"/>
              </w:rPr>
            </w:pPr>
            <w:r w:rsidRPr="0044405B">
              <w:rPr>
                <w:rFonts w:ascii="Verdana" w:hAnsi="Verdana"/>
                <w:b/>
                <w:sz w:val="18"/>
              </w:rPr>
              <w:t>Written examination</w:t>
            </w:r>
          </w:p>
        </w:tc>
        <w:tc>
          <w:tcPr>
            <w:tcW w:w="3060" w:type="dxa"/>
            <w:shd w:val="clear" w:color="auto" w:fill="auto"/>
            <w:vAlign w:val="center"/>
          </w:tcPr>
          <w:p w:rsidR="001F14FA" w:rsidRPr="0044405B" w:rsidRDefault="0096214E" w:rsidP="00E857F8">
            <w:pPr>
              <w:tabs>
                <w:tab w:val="left" w:pos="360"/>
              </w:tabs>
              <w:rPr>
                <w:rFonts w:ascii="Verdana" w:hAnsi="Verdana"/>
                <w:b/>
                <w:sz w:val="18"/>
              </w:rPr>
            </w:pPr>
            <w:r w:rsidRPr="0044405B">
              <w:rPr>
                <w:rFonts w:ascii="Verdana" w:hAnsi="Verdana"/>
                <w:b/>
                <w:sz w:val="18"/>
              </w:rPr>
              <w:t>20</w:t>
            </w:r>
          </w:p>
        </w:tc>
      </w:tr>
      <w:tr w:rsidR="001F14FA" w:rsidRPr="00B54668" w:rsidTr="001F14FA">
        <w:trPr>
          <w:trHeight w:val="562"/>
        </w:trPr>
        <w:tc>
          <w:tcPr>
            <w:tcW w:w="2550" w:type="dxa"/>
            <w:shd w:val="clear" w:color="auto" w:fill="auto"/>
            <w:vAlign w:val="center"/>
          </w:tcPr>
          <w:p w:rsidR="001F14FA" w:rsidRPr="0044405B" w:rsidRDefault="00814B57" w:rsidP="00E857F8">
            <w:pPr>
              <w:tabs>
                <w:tab w:val="left" w:pos="360"/>
              </w:tabs>
              <w:rPr>
                <w:rFonts w:ascii="Verdana" w:hAnsi="Verdana"/>
                <w:b/>
                <w:sz w:val="18"/>
              </w:rPr>
            </w:pPr>
            <w:r w:rsidRPr="0044405B">
              <w:rPr>
                <w:rFonts w:ascii="Verdana" w:hAnsi="Verdana"/>
                <w:b/>
                <w:sz w:val="18"/>
              </w:rPr>
              <w:t>Seminar</w:t>
            </w:r>
          </w:p>
        </w:tc>
        <w:tc>
          <w:tcPr>
            <w:tcW w:w="1575" w:type="dxa"/>
            <w:gridSpan w:val="2"/>
            <w:shd w:val="clear" w:color="auto" w:fill="auto"/>
            <w:vAlign w:val="center"/>
          </w:tcPr>
          <w:p w:rsidR="001F14FA" w:rsidRPr="0044405B" w:rsidRDefault="0096214E" w:rsidP="00E857F8">
            <w:pPr>
              <w:tabs>
                <w:tab w:val="left" w:pos="360"/>
              </w:tabs>
              <w:rPr>
                <w:rFonts w:ascii="Verdana" w:hAnsi="Verdana"/>
                <w:b/>
              </w:rPr>
            </w:pPr>
            <w:r w:rsidRPr="0044405B">
              <w:rPr>
                <w:rFonts w:ascii="Verdana" w:hAnsi="Verdana"/>
                <w:b/>
              </w:rPr>
              <w:t>/</w:t>
            </w:r>
          </w:p>
        </w:tc>
        <w:tc>
          <w:tcPr>
            <w:tcW w:w="3255" w:type="dxa"/>
            <w:gridSpan w:val="3"/>
            <w:shd w:val="clear" w:color="auto" w:fill="auto"/>
            <w:vAlign w:val="center"/>
          </w:tcPr>
          <w:p w:rsidR="001F14FA" w:rsidRPr="0044405B" w:rsidRDefault="001F14FA" w:rsidP="00E857F8">
            <w:pPr>
              <w:tabs>
                <w:tab w:val="left" w:pos="360"/>
              </w:tabs>
              <w:rPr>
                <w:rFonts w:ascii="Verdana" w:hAnsi="Verdana"/>
                <w:b/>
                <w:sz w:val="18"/>
              </w:rPr>
            </w:pPr>
            <w:r w:rsidRPr="0044405B">
              <w:rPr>
                <w:rFonts w:ascii="Verdana" w:hAnsi="Verdana"/>
                <w:b/>
                <w:sz w:val="18"/>
              </w:rPr>
              <w:t>Oral examination</w:t>
            </w:r>
          </w:p>
        </w:tc>
        <w:tc>
          <w:tcPr>
            <w:tcW w:w="3060" w:type="dxa"/>
            <w:shd w:val="clear" w:color="auto" w:fill="auto"/>
            <w:vAlign w:val="center"/>
          </w:tcPr>
          <w:p w:rsidR="001F14FA" w:rsidRPr="0044405B" w:rsidRDefault="0096214E" w:rsidP="00E857F8">
            <w:pPr>
              <w:tabs>
                <w:tab w:val="left" w:pos="360"/>
              </w:tabs>
              <w:rPr>
                <w:rFonts w:ascii="Verdana" w:hAnsi="Verdana"/>
                <w:b/>
                <w:sz w:val="18"/>
              </w:rPr>
            </w:pPr>
            <w:r w:rsidRPr="0044405B">
              <w:rPr>
                <w:rFonts w:ascii="Verdana" w:hAnsi="Verdana"/>
                <w:b/>
                <w:sz w:val="18"/>
              </w:rPr>
              <w:t>44</w:t>
            </w:r>
          </w:p>
        </w:tc>
      </w:tr>
      <w:tr w:rsidR="001F14FA" w:rsidRPr="00B54668" w:rsidTr="001F14FA">
        <w:trPr>
          <w:trHeight w:val="562"/>
        </w:trPr>
        <w:tc>
          <w:tcPr>
            <w:tcW w:w="2550" w:type="dxa"/>
            <w:shd w:val="clear" w:color="auto" w:fill="auto"/>
            <w:vAlign w:val="center"/>
          </w:tcPr>
          <w:p w:rsidR="001F14FA" w:rsidRPr="0044405B" w:rsidRDefault="001F14FA" w:rsidP="00E857F8">
            <w:pPr>
              <w:tabs>
                <w:tab w:val="left" w:pos="360"/>
              </w:tabs>
              <w:rPr>
                <w:rFonts w:ascii="Verdana" w:hAnsi="Verdana"/>
                <w:b/>
                <w:sz w:val="18"/>
              </w:rPr>
            </w:pPr>
            <w:r w:rsidRPr="0044405B">
              <w:rPr>
                <w:rFonts w:ascii="Verdana" w:hAnsi="Verdana"/>
                <w:b/>
                <w:sz w:val="18"/>
              </w:rPr>
              <w:t>Teaching colloquia</w:t>
            </w:r>
          </w:p>
        </w:tc>
        <w:tc>
          <w:tcPr>
            <w:tcW w:w="1575" w:type="dxa"/>
            <w:gridSpan w:val="2"/>
            <w:shd w:val="clear" w:color="auto" w:fill="auto"/>
            <w:vAlign w:val="center"/>
          </w:tcPr>
          <w:p w:rsidR="001F14FA" w:rsidRPr="0044405B" w:rsidRDefault="0096214E" w:rsidP="00E857F8">
            <w:pPr>
              <w:tabs>
                <w:tab w:val="left" w:pos="360"/>
              </w:tabs>
              <w:rPr>
                <w:rFonts w:ascii="Verdana" w:hAnsi="Verdana"/>
                <w:b/>
              </w:rPr>
            </w:pPr>
            <w:r w:rsidRPr="0044405B">
              <w:rPr>
                <w:rFonts w:ascii="Verdana" w:hAnsi="Verdana"/>
                <w:b/>
                <w:sz w:val="18"/>
              </w:rPr>
              <w:t>22</w:t>
            </w:r>
          </w:p>
        </w:tc>
        <w:tc>
          <w:tcPr>
            <w:tcW w:w="3255" w:type="dxa"/>
            <w:gridSpan w:val="3"/>
            <w:shd w:val="clear" w:color="auto" w:fill="auto"/>
            <w:vAlign w:val="center"/>
          </w:tcPr>
          <w:p w:rsidR="001F14FA" w:rsidRPr="0044405B" w:rsidRDefault="001F14FA" w:rsidP="00E857F8">
            <w:pPr>
              <w:tabs>
                <w:tab w:val="left" w:pos="360"/>
              </w:tabs>
              <w:rPr>
                <w:rFonts w:ascii="Verdana" w:hAnsi="Verdana"/>
                <w:b/>
                <w:sz w:val="18"/>
              </w:rPr>
            </w:pPr>
            <w:r w:rsidRPr="0044405B">
              <w:rPr>
                <w:rFonts w:ascii="Verdana" w:hAnsi="Verdana"/>
                <w:b/>
                <w:sz w:val="18"/>
              </w:rPr>
              <w:t>OVERALL SUM</w:t>
            </w:r>
          </w:p>
        </w:tc>
        <w:tc>
          <w:tcPr>
            <w:tcW w:w="3060" w:type="dxa"/>
            <w:shd w:val="clear" w:color="auto" w:fill="auto"/>
            <w:vAlign w:val="center"/>
          </w:tcPr>
          <w:p w:rsidR="001F14FA" w:rsidRPr="0044405B" w:rsidRDefault="001F14FA" w:rsidP="00E857F8">
            <w:pPr>
              <w:tabs>
                <w:tab w:val="left" w:pos="360"/>
              </w:tabs>
              <w:rPr>
                <w:rFonts w:ascii="Verdana" w:hAnsi="Verdana"/>
                <w:b/>
              </w:rPr>
            </w:pPr>
            <w:r w:rsidRPr="0044405B">
              <w:rPr>
                <w:rFonts w:ascii="Verdana" w:hAnsi="Verdana"/>
                <w:b/>
                <w:sz w:val="18"/>
              </w:rPr>
              <w:t>100</w:t>
            </w:r>
          </w:p>
        </w:tc>
      </w:tr>
      <w:tr w:rsidR="001F14FA" w:rsidRPr="00B54668" w:rsidTr="002E270E">
        <w:trPr>
          <w:trHeight w:val="562"/>
        </w:trPr>
        <w:tc>
          <w:tcPr>
            <w:tcW w:w="10440" w:type="dxa"/>
            <w:gridSpan w:val="7"/>
            <w:shd w:val="clear" w:color="auto" w:fill="auto"/>
            <w:vAlign w:val="center"/>
          </w:tcPr>
          <w:p w:rsidR="001F14FA" w:rsidRPr="0044405B" w:rsidRDefault="005A5D38" w:rsidP="00E857F8">
            <w:pPr>
              <w:tabs>
                <w:tab w:val="left" w:pos="360"/>
              </w:tabs>
              <w:rPr>
                <w:rFonts w:ascii="Verdana" w:hAnsi="Verdana"/>
                <w:b/>
              </w:rPr>
            </w:pPr>
            <w:r w:rsidRPr="0044405B">
              <w:rPr>
                <w:rFonts w:ascii="Verdana" w:hAnsi="Verdana"/>
                <w:b/>
              </w:rPr>
              <w:t>*</w:t>
            </w:r>
            <w:r w:rsidR="001F14FA" w:rsidRPr="0044405B">
              <w:rPr>
                <w:rFonts w:ascii="Verdana" w:hAnsi="Verdana"/>
                <w:b/>
              </w:rPr>
              <w:t xml:space="preserve">Final </w:t>
            </w:r>
            <w:r w:rsidRPr="0044405B">
              <w:rPr>
                <w:rFonts w:ascii="Verdana" w:hAnsi="Verdan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E3B" w:rsidRDefault="00E16E3B" w:rsidP="00864926">
      <w:r>
        <w:separator/>
      </w:r>
    </w:p>
  </w:endnote>
  <w:endnote w:type="continuationSeparator" w:id="0">
    <w:p w:rsidR="00E16E3B" w:rsidRDefault="00E16E3B" w:rsidP="0086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E3B" w:rsidRDefault="00E16E3B" w:rsidP="00864926">
      <w:r>
        <w:separator/>
      </w:r>
    </w:p>
  </w:footnote>
  <w:footnote w:type="continuationSeparator" w:id="0">
    <w:p w:rsidR="00E16E3B" w:rsidRDefault="00E16E3B" w:rsidP="00864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ED3033A"/>
    <w:multiLevelType w:val="multilevel"/>
    <w:tmpl w:val="FA7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612"/>
    <w:rsid w:val="00033AAA"/>
    <w:rsid w:val="000563C8"/>
    <w:rsid w:val="00064FE3"/>
    <w:rsid w:val="00065A92"/>
    <w:rsid w:val="000F6001"/>
    <w:rsid w:val="0011018E"/>
    <w:rsid w:val="0011046C"/>
    <w:rsid w:val="00182BF9"/>
    <w:rsid w:val="001958A1"/>
    <w:rsid w:val="001B00CC"/>
    <w:rsid w:val="001D3BF1"/>
    <w:rsid w:val="001D64D3"/>
    <w:rsid w:val="001E0E1E"/>
    <w:rsid w:val="001F14FA"/>
    <w:rsid w:val="001F60E3"/>
    <w:rsid w:val="00215D5F"/>
    <w:rsid w:val="002319B6"/>
    <w:rsid w:val="0024397F"/>
    <w:rsid w:val="00245639"/>
    <w:rsid w:val="002D6524"/>
    <w:rsid w:val="00315601"/>
    <w:rsid w:val="00323176"/>
    <w:rsid w:val="003B07E6"/>
    <w:rsid w:val="003B32A9"/>
    <w:rsid w:val="003C177A"/>
    <w:rsid w:val="00406F80"/>
    <w:rsid w:val="00414478"/>
    <w:rsid w:val="00431EFA"/>
    <w:rsid w:val="0044405B"/>
    <w:rsid w:val="004443CF"/>
    <w:rsid w:val="00476BD2"/>
    <w:rsid w:val="00493925"/>
    <w:rsid w:val="004D1C7E"/>
    <w:rsid w:val="004E562D"/>
    <w:rsid w:val="005451B5"/>
    <w:rsid w:val="00567CBC"/>
    <w:rsid w:val="005A5D38"/>
    <w:rsid w:val="005B0885"/>
    <w:rsid w:val="005B3ACF"/>
    <w:rsid w:val="005B64BF"/>
    <w:rsid w:val="005D46D7"/>
    <w:rsid w:val="00603117"/>
    <w:rsid w:val="00605976"/>
    <w:rsid w:val="00681B2C"/>
    <w:rsid w:val="0069043C"/>
    <w:rsid w:val="006E40AE"/>
    <w:rsid w:val="006F647C"/>
    <w:rsid w:val="00703550"/>
    <w:rsid w:val="00721133"/>
    <w:rsid w:val="007351CA"/>
    <w:rsid w:val="007656E5"/>
    <w:rsid w:val="00783C57"/>
    <w:rsid w:val="00792CB4"/>
    <w:rsid w:val="00814B57"/>
    <w:rsid w:val="00833961"/>
    <w:rsid w:val="00864926"/>
    <w:rsid w:val="00875251"/>
    <w:rsid w:val="0088325D"/>
    <w:rsid w:val="008A30CE"/>
    <w:rsid w:val="008B1D6B"/>
    <w:rsid w:val="008C31B7"/>
    <w:rsid w:val="00911529"/>
    <w:rsid w:val="00932B21"/>
    <w:rsid w:val="0093580E"/>
    <w:rsid w:val="0096214E"/>
    <w:rsid w:val="00972302"/>
    <w:rsid w:val="00976F30"/>
    <w:rsid w:val="00990374"/>
    <w:rsid w:val="009906EA"/>
    <w:rsid w:val="00990943"/>
    <w:rsid w:val="009D3F5E"/>
    <w:rsid w:val="009F3F9F"/>
    <w:rsid w:val="00A029D1"/>
    <w:rsid w:val="00A10286"/>
    <w:rsid w:val="00A1335D"/>
    <w:rsid w:val="00A5436F"/>
    <w:rsid w:val="00A55FB2"/>
    <w:rsid w:val="00A93828"/>
    <w:rsid w:val="00AA1E6D"/>
    <w:rsid w:val="00AF47A6"/>
    <w:rsid w:val="00B13726"/>
    <w:rsid w:val="00B50491"/>
    <w:rsid w:val="00B54668"/>
    <w:rsid w:val="00B62AD3"/>
    <w:rsid w:val="00B6645F"/>
    <w:rsid w:val="00B77F13"/>
    <w:rsid w:val="00B9521A"/>
    <w:rsid w:val="00BD3504"/>
    <w:rsid w:val="00C4521D"/>
    <w:rsid w:val="00C63234"/>
    <w:rsid w:val="00C72EED"/>
    <w:rsid w:val="00C74FC4"/>
    <w:rsid w:val="00C87E77"/>
    <w:rsid w:val="00CA6D81"/>
    <w:rsid w:val="00CC23C3"/>
    <w:rsid w:val="00CC2B05"/>
    <w:rsid w:val="00CD17F1"/>
    <w:rsid w:val="00D92F39"/>
    <w:rsid w:val="00DA10DE"/>
    <w:rsid w:val="00DB43CC"/>
    <w:rsid w:val="00E1222F"/>
    <w:rsid w:val="00E16E3B"/>
    <w:rsid w:val="00E47B95"/>
    <w:rsid w:val="00E5013A"/>
    <w:rsid w:val="00E60599"/>
    <w:rsid w:val="00E64BAA"/>
    <w:rsid w:val="00E65100"/>
    <w:rsid w:val="00E70E03"/>
    <w:rsid w:val="00E71A0B"/>
    <w:rsid w:val="00E8188A"/>
    <w:rsid w:val="00E857F8"/>
    <w:rsid w:val="00EA7E0C"/>
    <w:rsid w:val="00EB3975"/>
    <w:rsid w:val="00EC53EE"/>
    <w:rsid w:val="00F06AFA"/>
    <w:rsid w:val="00F200E6"/>
    <w:rsid w:val="00F237EB"/>
    <w:rsid w:val="00F56373"/>
    <w:rsid w:val="00F742D3"/>
    <w:rsid w:val="00F80621"/>
    <w:rsid w:val="00F84F6E"/>
    <w:rsid w:val="00FA0794"/>
    <w:rsid w:val="00FA384A"/>
    <w:rsid w:val="00FA53C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34B11-44FF-4CB4-B712-C5C7D91C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1">
    <w:name w:val="alt-edited1"/>
    <w:basedOn w:val="DefaultParagraphFont"/>
    <w:rsid w:val="001E0E1E"/>
    <w:rPr>
      <w:color w:val="4D90F0"/>
    </w:rPr>
  </w:style>
  <w:style w:type="character" w:customStyle="1" w:styleId="shorttext">
    <w:name w:val="short_text"/>
    <w:basedOn w:val="DefaultParagraphFont"/>
    <w:rsid w:val="00A0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00CDD-3EA8-4CFF-8B38-838BA5C9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2</cp:revision>
  <cp:lastPrinted>2015-12-23T11:47:00Z</cp:lastPrinted>
  <dcterms:created xsi:type="dcterms:W3CDTF">2016-04-15T11:21:00Z</dcterms:created>
  <dcterms:modified xsi:type="dcterms:W3CDTF">2016-04-15T11:21:00Z</dcterms:modified>
</cp:coreProperties>
</file>