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62911F"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183C4B2" w:rsidR="00B50491" w:rsidRPr="00B54668" w:rsidRDefault="00BE561D" w:rsidP="00E857F8">
            <w:pPr>
              <w:spacing w:line="240" w:lineRule="auto"/>
              <w:contextualSpacing/>
              <w:jc w:val="left"/>
              <w:rPr>
                <w:rFonts w:ascii="Candara" w:hAnsi="Candara"/>
              </w:rPr>
            </w:pPr>
            <w:r w:rsidRPr="00BE561D">
              <w:rPr>
                <w:rFonts w:ascii="Candara" w:hAnsi="Candara"/>
              </w:rPr>
              <w:t>Research in applied kinesiology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90E9E7" w:rsidR="006F647C" w:rsidRPr="00B54668" w:rsidRDefault="00E34F9A" w:rsidP="00D65087">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Bachelor </w:t>
            </w:r>
            <w:r w:rsidR="00D65087">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BD2223" w:rsidR="00CD17F1" w:rsidRPr="00B54668" w:rsidRDefault="00E34F9A" w:rsidP="0045620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636DFF3" w:rsidR="00864926" w:rsidRPr="00B54668" w:rsidRDefault="00E34F9A"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BE561D">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23A6FCE" w:rsidR="00864926" w:rsidRPr="00B54668" w:rsidRDefault="00BE561D"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6DFF580" w:rsidR="00A1335D" w:rsidRPr="00B54668" w:rsidRDefault="00BE561D" w:rsidP="00E857F8">
            <w:pPr>
              <w:spacing w:line="240" w:lineRule="auto"/>
              <w:contextualSpacing/>
              <w:jc w:val="left"/>
              <w:rPr>
                <w:rFonts w:ascii="Candara" w:hAnsi="Candara"/>
              </w:rPr>
            </w:pPr>
            <w:r>
              <w:rPr>
                <w:rFonts w:ascii="Candara" w:hAnsi="Candara"/>
              </w:rPr>
              <w:t>7,5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D8B8C11" w:rsidR="00E857F8" w:rsidRPr="00B54668" w:rsidRDefault="008660C4" w:rsidP="00E857F8">
            <w:pPr>
              <w:spacing w:line="240" w:lineRule="auto"/>
              <w:contextualSpacing/>
              <w:jc w:val="left"/>
              <w:rPr>
                <w:rFonts w:ascii="Candara" w:hAnsi="Candara"/>
              </w:rPr>
            </w:pPr>
            <w:r>
              <w:rPr>
                <w:rFonts w:ascii="Candara" w:hAnsi="Candara"/>
              </w:rPr>
              <w:t>Dobrica Živković, Ph.D, full professor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817C79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8660C4">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C75CF5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660C4">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33F4C4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DC794B0" w:rsidR="00911529" w:rsidRPr="00B54668" w:rsidRDefault="00E90BCB" w:rsidP="00E90BCB">
            <w:pPr>
              <w:spacing w:line="240" w:lineRule="auto"/>
              <w:contextualSpacing/>
              <w:rPr>
                <w:rFonts w:ascii="Candara" w:hAnsi="Candara"/>
                <w:i/>
              </w:rPr>
            </w:pPr>
            <w:r w:rsidRPr="00E90BCB">
              <w:rPr>
                <w:rFonts w:ascii="Candara" w:hAnsi="Candara"/>
                <w:i/>
              </w:rPr>
              <w:t>Students will be able to use the results of the previous research in the field of kinesiological and anthropological changes in kinesitherapy. After passing the exam, student will be able to apply acquired knowledge to conduct research using different methods in the field of kinesiology.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95828B0" w:rsidR="00B54668" w:rsidRPr="00B54668" w:rsidRDefault="00E02587" w:rsidP="00E90BCB">
            <w:pPr>
              <w:tabs>
                <w:tab w:val="left" w:pos="360"/>
              </w:tabs>
              <w:spacing w:after="0" w:line="240" w:lineRule="auto"/>
              <w:rPr>
                <w:rFonts w:ascii="Candara" w:hAnsi="Candara"/>
                <w:b/>
              </w:rPr>
            </w:pPr>
            <w:r w:rsidRPr="00E02587">
              <w:rPr>
                <w:rFonts w:ascii="Candara" w:hAnsi="Candara"/>
                <w:b/>
              </w:rPr>
              <w:t>Development of kinesiology. Characteristics of growth. The development of psycho-physical characteristics. Physiology of physical activity. The change in body position. The composition and function of the locomotor apparatus. Deformities of the spinal column. The syndrome of back pain. Kinesitherapy in the disabled persons.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75506BCE" w:rsidR="001D3BF1" w:rsidRPr="004E562D" w:rsidRDefault="00E34F9A"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0258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9A6D6C">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0FB51811" w:rsidR="00E1222F" w:rsidRPr="004E562D" w:rsidRDefault="00E34F9A"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1"/>
                  <w14:checkedState w14:val="2612" w14:font="MS Gothic"/>
                  <w14:uncheckedState w14:val="2610" w14:font="MS Gothic"/>
                </w14:checkbox>
              </w:sdtPr>
              <w:sdtEndPr/>
              <w:sdtContent>
                <w:r w:rsidR="00E02587">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C3BA15D" w:rsidR="001F14FA" w:rsidRDefault="00E90BC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632C84E" w:rsidR="001F14FA" w:rsidRDefault="00E90BCB" w:rsidP="00E857F8">
            <w:pPr>
              <w:tabs>
                <w:tab w:val="left" w:pos="360"/>
              </w:tabs>
              <w:spacing w:after="0" w:line="240" w:lineRule="auto"/>
              <w:jc w:val="left"/>
              <w:rPr>
                <w:rFonts w:ascii="Candara" w:hAnsi="Candara"/>
                <w:b/>
              </w:rPr>
            </w:pPr>
            <w:r>
              <w:rPr>
                <w:rFonts w:ascii="Candara" w:hAnsi="Candara"/>
                <w:b/>
              </w:rPr>
              <w:t>Theory</w:t>
            </w:r>
            <w:r w:rsidR="001F14FA" w:rsidRPr="001F14FA">
              <w:rPr>
                <w:rFonts w:ascii="Candara" w:hAnsi="Candara"/>
                <w:b/>
              </w:rPr>
              <w:t xml:space="preserve"> examination</w:t>
            </w:r>
          </w:p>
        </w:tc>
        <w:tc>
          <w:tcPr>
            <w:tcW w:w="3060" w:type="dxa"/>
            <w:shd w:val="clear" w:color="auto" w:fill="auto"/>
            <w:vAlign w:val="center"/>
          </w:tcPr>
          <w:p w14:paraId="5F7DC87E" w14:textId="653AFF99" w:rsidR="001F14FA" w:rsidRDefault="00E90BCB"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0F00EC02" w:rsidR="001F14FA" w:rsidRDefault="00E90BCB" w:rsidP="00E857F8">
            <w:pPr>
              <w:tabs>
                <w:tab w:val="left" w:pos="360"/>
              </w:tabs>
              <w:spacing w:after="0" w:line="240" w:lineRule="auto"/>
              <w:jc w:val="left"/>
              <w:rPr>
                <w:rFonts w:ascii="Candara" w:hAnsi="Candara"/>
                <w:b/>
              </w:rPr>
            </w:pPr>
            <w:r w:rsidRPr="00E90BCB">
              <w:rPr>
                <w:rFonts w:ascii="Candara" w:hAnsi="Candara"/>
                <w:b/>
              </w:rPr>
              <w:t xml:space="preserve">Seminar </w:t>
            </w:r>
            <w:r>
              <w:rPr>
                <w:rFonts w:ascii="Candara" w:hAnsi="Candara"/>
                <w:b/>
              </w:rPr>
              <w:t xml:space="preserve">paper </w:t>
            </w:r>
            <w:r w:rsidRPr="00E90BCB">
              <w:rPr>
                <w:rFonts w:ascii="Candara" w:hAnsi="Candara"/>
                <w:b/>
              </w:rPr>
              <w:t>and defense</w:t>
            </w:r>
          </w:p>
        </w:tc>
        <w:tc>
          <w:tcPr>
            <w:tcW w:w="1575" w:type="dxa"/>
            <w:gridSpan w:val="2"/>
            <w:shd w:val="clear" w:color="auto" w:fill="auto"/>
            <w:vAlign w:val="center"/>
          </w:tcPr>
          <w:p w14:paraId="3BAA5638" w14:textId="316AC618" w:rsidR="001F14FA" w:rsidRDefault="00E90BC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3C4826D3"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E90BCB" w:rsidRPr="00B54668" w14:paraId="2122E8BF" w14:textId="77777777" w:rsidTr="001F14FA">
        <w:trPr>
          <w:trHeight w:val="562"/>
        </w:trPr>
        <w:tc>
          <w:tcPr>
            <w:tcW w:w="2550" w:type="dxa"/>
            <w:shd w:val="clear" w:color="auto" w:fill="auto"/>
            <w:vAlign w:val="center"/>
          </w:tcPr>
          <w:p w14:paraId="01B84F94" w14:textId="5BA9752B" w:rsidR="00E90BCB" w:rsidRDefault="00E90BCB" w:rsidP="00E857F8">
            <w:pPr>
              <w:tabs>
                <w:tab w:val="left" w:pos="360"/>
              </w:tabs>
              <w:spacing w:after="0" w:line="240" w:lineRule="auto"/>
              <w:jc w:val="left"/>
              <w:rPr>
                <w:rFonts w:ascii="Candara" w:hAnsi="Candara"/>
                <w:b/>
              </w:rPr>
            </w:pPr>
            <w:r w:rsidRPr="00E90BCB">
              <w:rPr>
                <w:rFonts w:ascii="Candara" w:hAnsi="Candara"/>
                <w:b/>
              </w:rPr>
              <w:t>Preparation and defence project</w:t>
            </w:r>
          </w:p>
        </w:tc>
        <w:tc>
          <w:tcPr>
            <w:tcW w:w="1575" w:type="dxa"/>
            <w:gridSpan w:val="2"/>
            <w:shd w:val="clear" w:color="auto" w:fill="auto"/>
            <w:vAlign w:val="center"/>
          </w:tcPr>
          <w:p w14:paraId="16D19FEF" w14:textId="683E577D" w:rsidR="00E90BCB" w:rsidRDefault="00E90BC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02F14C07" w14:textId="77777777" w:rsidR="00E90BCB" w:rsidRDefault="00E90BCB" w:rsidP="00E857F8">
            <w:pPr>
              <w:tabs>
                <w:tab w:val="left" w:pos="360"/>
              </w:tabs>
              <w:spacing w:after="0" w:line="240" w:lineRule="auto"/>
              <w:jc w:val="left"/>
              <w:rPr>
                <w:rFonts w:ascii="Candara" w:hAnsi="Candara"/>
                <w:b/>
              </w:rPr>
            </w:pPr>
          </w:p>
        </w:tc>
        <w:tc>
          <w:tcPr>
            <w:tcW w:w="3060" w:type="dxa"/>
            <w:shd w:val="clear" w:color="auto" w:fill="auto"/>
            <w:vAlign w:val="center"/>
          </w:tcPr>
          <w:p w14:paraId="7DFE557F" w14:textId="77777777" w:rsidR="00E90BCB" w:rsidRDefault="00E90BCB"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77944318" w:rsidR="001F14FA" w:rsidRDefault="00E90BCB" w:rsidP="00E857F8">
            <w:pPr>
              <w:tabs>
                <w:tab w:val="left" w:pos="360"/>
              </w:tabs>
              <w:spacing w:after="0" w:line="240" w:lineRule="auto"/>
              <w:jc w:val="left"/>
              <w:rPr>
                <w:rFonts w:ascii="Candara" w:hAnsi="Candara"/>
                <w:b/>
              </w:rPr>
            </w:pPr>
            <w:r>
              <w:rPr>
                <w:rFonts w:ascii="Candara" w:hAnsi="Candara"/>
                <w:b/>
              </w:rPr>
              <w:t>Test</w:t>
            </w:r>
          </w:p>
        </w:tc>
        <w:tc>
          <w:tcPr>
            <w:tcW w:w="1575" w:type="dxa"/>
            <w:gridSpan w:val="2"/>
            <w:shd w:val="clear" w:color="auto" w:fill="auto"/>
            <w:vAlign w:val="center"/>
          </w:tcPr>
          <w:p w14:paraId="373FFD5E" w14:textId="0DDEED74" w:rsidR="001F14FA" w:rsidRDefault="00E90BC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A500F" w14:textId="77777777" w:rsidR="00E34F9A" w:rsidRDefault="00E34F9A" w:rsidP="00864926">
      <w:pPr>
        <w:spacing w:after="0" w:line="240" w:lineRule="auto"/>
      </w:pPr>
      <w:r>
        <w:separator/>
      </w:r>
    </w:p>
  </w:endnote>
  <w:endnote w:type="continuationSeparator" w:id="0">
    <w:p w14:paraId="47F60472" w14:textId="77777777" w:rsidR="00E34F9A" w:rsidRDefault="00E34F9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B1628" w14:textId="77777777" w:rsidR="00E34F9A" w:rsidRDefault="00E34F9A" w:rsidP="00864926">
      <w:pPr>
        <w:spacing w:after="0" w:line="240" w:lineRule="auto"/>
      </w:pPr>
      <w:r>
        <w:separator/>
      </w:r>
    </w:p>
  </w:footnote>
  <w:footnote w:type="continuationSeparator" w:id="0">
    <w:p w14:paraId="0FF789B1" w14:textId="77777777" w:rsidR="00E34F9A" w:rsidRDefault="00E34F9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0C65"/>
    <w:rsid w:val="0009684A"/>
    <w:rsid w:val="000F6001"/>
    <w:rsid w:val="00143784"/>
    <w:rsid w:val="001D3BF1"/>
    <w:rsid w:val="001D64D3"/>
    <w:rsid w:val="001F14FA"/>
    <w:rsid w:val="001F60E3"/>
    <w:rsid w:val="002319B6"/>
    <w:rsid w:val="00315601"/>
    <w:rsid w:val="00323176"/>
    <w:rsid w:val="003B32A9"/>
    <w:rsid w:val="003C177A"/>
    <w:rsid w:val="00406F80"/>
    <w:rsid w:val="00431EFA"/>
    <w:rsid w:val="00456203"/>
    <w:rsid w:val="00460829"/>
    <w:rsid w:val="00493925"/>
    <w:rsid w:val="004D1C7E"/>
    <w:rsid w:val="004E562D"/>
    <w:rsid w:val="005A5D38"/>
    <w:rsid w:val="005B0885"/>
    <w:rsid w:val="005B64BF"/>
    <w:rsid w:val="005D46D7"/>
    <w:rsid w:val="00603117"/>
    <w:rsid w:val="0069043C"/>
    <w:rsid w:val="006C627F"/>
    <w:rsid w:val="006E40AE"/>
    <w:rsid w:val="006F647C"/>
    <w:rsid w:val="007206B6"/>
    <w:rsid w:val="0075612E"/>
    <w:rsid w:val="00783C57"/>
    <w:rsid w:val="00792CB4"/>
    <w:rsid w:val="00864926"/>
    <w:rsid w:val="008660C4"/>
    <w:rsid w:val="008A30CE"/>
    <w:rsid w:val="008B1D6B"/>
    <w:rsid w:val="008C31B7"/>
    <w:rsid w:val="00911529"/>
    <w:rsid w:val="00932B21"/>
    <w:rsid w:val="00972302"/>
    <w:rsid w:val="009906EA"/>
    <w:rsid w:val="009A6D6C"/>
    <w:rsid w:val="009D3F5E"/>
    <w:rsid w:val="009F3F9F"/>
    <w:rsid w:val="00A10286"/>
    <w:rsid w:val="00A1335D"/>
    <w:rsid w:val="00AC6185"/>
    <w:rsid w:val="00AF47A6"/>
    <w:rsid w:val="00B50491"/>
    <w:rsid w:val="00B54668"/>
    <w:rsid w:val="00B9521A"/>
    <w:rsid w:val="00BD0D7F"/>
    <w:rsid w:val="00BD3504"/>
    <w:rsid w:val="00BE561D"/>
    <w:rsid w:val="00C63234"/>
    <w:rsid w:val="00C92107"/>
    <w:rsid w:val="00CA6A44"/>
    <w:rsid w:val="00CA6D81"/>
    <w:rsid w:val="00CC23C3"/>
    <w:rsid w:val="00CD17F1"/>
    <w:rsid w:val="00D65087"/>
    <w:rsid w:val="00D92F39"/>
    <w:rsid w:val="00DB43CC"/>
    <w:rsid w:val="00DE0FE8"/>
    <w:rsid w:val="00E02587"/>
    <w:rsid w:val="00E1222F"/>
    <w:rsid w:val="00E34F9A"/>
    <w:rsid w:val="00E47B95"/>
    <w:rsid w:val="00E5013A"/>
    <w:rsid w:val="00E5584A"/>
    <w:rsid w:val="00E60599"/>
    <w:rsid w:val="00E71A0B"/>
    <w:rsid w:val="00E8188A"/>
    <w:rsid w:val="00E857F8"/>
    <w:rsid w:val="00E90BCB"/>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A5CAC-F123-4ED5-8623-17BBA4AD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6</cp:revision>
  <cp:lastPrinted>2015-12-23T11:47:00Z</cp:lastPrinted>
  <dcterms:created xsi:type="dcterms:W3CDTF">2016-04-13T07:14:00Z</dcterms:created>
  <dcterms:modified xsi:type="dcterms:W3CDTF">2016-04-20T10:19:00Z</dcterms:modified>
</cp:coreProperties>
</file>