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76C2233" w:rsidR="00CD17F1" w:rsidRPr="00B54668" w:rsidRDefault="003D2957">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34CB678" w:rsidR="00864926" w:rsidRPr="00B54668" w:rsidRDefault="00C2692D"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9773EEA" w:rsidR="00864926" w:rsidRPr="00B54668" w:rsidRDefault="007E4FF1"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971E88C" w:rsidR="00B50491" w:rsidRPr="00B54668" w:rsidRDefault="003D2957" w:rsidP="00E857F8">
            <w:pPr>
              <w:spacing w:line="240" w:lineRule="auto"/>
              <w:contextualSpacing/>
              <w:jc w:val="left"/>
              <w:rPr>
                <w:rFonts w:ascii="Candara" w:hAnsi="Candara"/>
              </w:rPr>
            </w:pPr>
            <w:r>
              <w:rPr>
                <w:rFonts w:ascii="Candara" w:hAnsi="Candara"/>
              </w:rPr>
              <w:t>Marketing Communications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8B498C6" w:rsidR="006F647C" w:rsidRPr="00B54668" w:rsidRDefault="008776B9"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3D2957">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0F889AE" w:rsidR="00CD17F1" w:rsidRPr="00B54668" w:rsidRDefault="008776B9"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7E4FF1">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7E4FF1">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B115469"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3D2957">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2E0224E" w:rsidR="00864926" w:rsidRPr="00B54668" w:rsidRDefault="003D2957"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B90BC04" w:rsidR="00A1335D" w:rsidRPr="00B54668" w:rsidRDefault="003D2957"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4E3237CF" w14:textId="77777777" w:rsidR="00E857F8" w:rsidRDefault="003D2957" w:rsidP="00E857F8">
            <w:pPr>
              <w:spacing w:line="240" w:lineRule="auto"/>
              <w:contextualSpacing/>
              <w:jc w:val="left"/>
              <w:rPr>
                <w:rFonts w:ascii="Candara" w:hAnsi="Candara"/>
                <w:lang w:val="sr-Latn-RS"/>
              </w:rPr>
            </w:pPr>
            <w:r>
              <w:rPr>
                <w:rFonts w:ascii="Candara" w:hAnsi="Candara"/>
                <w:lang w:val="sr-Latn-RS"/>
              </w:rPr>
              <w:t>Ljiljana Stanković</w:t>
            </w:r>
          </w:p>
          <w:p w14:paraId="00C9C4A9" w14:textId="77777777" w:rsidR="003D2957" w:rsidRDefault="003D2957" w:rsidP="00E857F8">
            <w:pPr>
              <w:spacing w:line="240" w:lineRule="auto"/>
              <w:contextualSpacing/>
              <w:jc w:val="left"/>
              <w:rPr>
                <w:rFonts w:ascii="Candara" w:hAnsi="Candara"/>
                <w:lang w:val="sr-Latn-RS"/>
              </w:rPr>
            </w:pPr>
            <w:r>
              <w:rPr>
                <w:rFonts w:ascii="Candara" w:hAnsi="Candara"/>
                <w:lang w:val="sr-Latn-RS"/>
              </w:rPr>
              <w:t>Suzana Đukić</w:t>
            </w:r>
          </w:p>
          <w:p w14:paraId="1CC7D17D" w14:textId="6A4F6DB8" w:rsidR="003D2957" w:rsidRPr="003D2957" w:rsidRDefault="003D2957" w:rsidP="00E857F8">
            <w:pPr>
              <w:spacing w:line="240" w:lineRule="auto"/>
              <w:contextualSpacing/>
              <w:jc w:val="left"/>
              <w:rPr>
                <w:rFonts w:ascii="Candara" w:hAnsi="Candara"/>
                <w:lang w:val="sr-Latn-RS"/>
              </w:rPr>
            </w:pPr>
            <w:r>
              <w:rPr>
                <w:rFonts w:ascii="Candara" w:hAnsi="Candara"/>
                <w:lang w:val="sr-Latn-RS"/>
              </w:rPr>
              <w:t>Ana Popović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78A28E3"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DD8358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D2957">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6DF6EEF"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3D2957">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D5DB1D7"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3D2957">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8BD3330" w14:textId="77777777" w:rsidR="00911529" w:rsidRDefault="003D2957" w:rsidP="00911529">
            <w:pPr>
              <w:spacing w:line="240" w:lineRule="auto"/>
              <w:contextualSpacing/>
              <w:jc w:val="left"/>
              <w:rPr>
                <w:rFonts w:ascii="Candara" w:hAnsi="Candara"/>
                <w:i/>
                <w:lang w:val="sr-Latn-RS"/>
              </w:rPr>
            </w:pPr>
            <w:r w:rsidRPr="003D2957">
              <w:rPr>
                <w:rFonts w:ascii="Candara" w:hAnsi="Candara"/>
                <w:i/>
                <w:lang w:val="sr-Latn-RS"/>
              </w:rPr>
              <w:t>An educational aim of this course is to provide students with a necessary knowledge for the development and implementation of a marketing communication strategy and creating an adequate combination of means and types of communication programmes, in order to create a unique enterprise image in the public and to improve a competitive advantage.</w:t>
            </w:r>
          </w:p>
          <w:p w14:paraId="23A6C870" w14:textId="0D6DD2C3" w:rsidR="003D2957" w:rsidRPr="003D2957" w:rsidRDefault="003D2957" w:rsidP="00911529">
            <w:pPr>
              <w:spacing w:line="240" w:lineRule="auto"/>
              <w:contextualSpacing/>
              <w:jc w:val="left"/>
              <w:rPr>
                <w:rFonts w:ascii="Candara" w:hAnsi="Candara"/>
                <w:i/>
                <w:lang w:val="sr-Latn-RS"/>
              </w:rPr>
            </w:pPr>
            <w:r w:rsidRPr="003D2957">
              <w:rPr>
                <w:rFonts w:ascii="Candara" w:hAnsi="Candara"/>
                <w:i/>
                <w:lang w:val="sr-Latn-RS"/>
              </w:rPr>
              <w:t>While studying the contents of this course, a student gains a necessary knowledge and skills for marketing communication, organized and synchronized market entrance and presence, managing relations with members of internal and external public. By gaining the knowledge and skills for successful communication with various segments of targeted audience and creating and maintaining good relations with them, future managers can successfully perform various marketing activities in production and service companies, as well as in scientific and research organizations, state administration, specialized agencies, etc.</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D15C191" w14:textId="77777777" w:rsidR="003D2957" w:rsidRPr="003D2957" w:rsidRDefault="003D2957" w:rsidP="003D2957">
            <w:pPr>
              <w:spacing w:line="240" w:lineRule="auto"/>
              <w:contextualSpacing/>
              <w:jc w:val="left"/>
              <w:rPr>
                <w:rFonts w:ascii="Candara" w:hAnsi="Candara"/>
                <w:i/>
                <w:lang w:val="sr-Latn-RS"/>
              </w:rPr>
            </w:pPr>
            <w:r w:rsidRPr="003D2957">
              <w:rPr>
                <w:rFonts w:ascii="Candara" w:hAnsi="Candara"/>
                <w:i/>
                <w:lang w:val="sr-Latn-RS"/>
              </w:rPr>
              <w:t xml:space="preserve">Marketing Communications; System of Enterprise's Marketing Communication with environment; </w:t>
            </w:r>
          </w:p>
          <w:p w14:paraId="12694A32" w14:textId="66AF9C88" w:rsidR="00B54668" w:rsidRPr="003D2957" w:rsidRDefault="003D2957" w:rsidP="003D2957">
            <w:pPr>
              <w:spacing w:line="240" w:lineRule="auto"/>
              <w:contextualSpacing/>
              <w:jc w:val="left"/>
              <w:rPr>
                <w:rFonts w:ascii="Candara" w:hAnsi="Candara"/>
                <w:i/>
                <w:lang w:val="sr-Latn-RS"/>
              </w:rPr>
            </w:pPr>
            <w:r w:rsidRPr="003D2957">
              <w:rPr>
                <w:rFonts w:ascii="Candara" w:hAnsi="Candara"/>
                <w:i/>
                <w:lang w:val="sr-Latn-RS"/>
              </w:rPr>
              <w:t xml:space="preserve">Developing marketing communication strategies; Development of integrated marketing communications; Types of mass communication - Advertising, Public Relations, Publicity, Sales Promotion, Sponsorship; Direct communication - personal </w:t>
            </w:r>
            <w:r w:rsidRPr="003D2957">
              <w:rPr>
                <w:rFonts w:ascii="Candara" w:hAnsi="Candara"/>
                <w:i/>
                <w:lang w:val="sr-Latn-RS"/>
              </w:rPr>
              <w:lastRenderedPageBreak/>
              <w:t>selling, Direct Marketing; Ethics and Marketing Communication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8C7A804" w:rsidR="001D3BF1" w:rsidRPr="004E562D" w:rsidRDefault="008776B9"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3D2957">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4AE3DFDF" w:rsidR="00E1222F" w:rsidRPr="004E562D" w:rsidRDefault="008776B9"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C269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E85784B" w:rsidR="001F14FA" w:rsidRPr="003D2957" w:rsidRDefault="003D2957"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164C317" w:rsidR="001F14FA" w:rsidRDefault="003D2957"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5FFB3F5" w:rsidR="001F14FA" w:rsidRDefault="003D2957"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19D2E22" w:rsidR="001F14FA" w:rsidRDefault="003D2957"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F6DEB" w14:textId="77777777" w:rsidR="008776B9" w:rsidRDefault="008776B9" w:rsidP="00864926">
      <w:pPr>
        <w:spacing w:after="0" w:line="240" w:lineRule="auto"/>
      </w:pPr>
      <w:r>
        <w:separator/>
      </w:r>
    </w:p>
  </w:endnote>
  <w:endnote w:type="continuationSeparator" w:id="0">
    <w:p w14:paraId="03C146D3" w14:textId="77777777" w:rsidR="008776B9" w:rsidRDefault="008776B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63845" w14:textId="77777777" w:rsidR="008776B9" w:rsidRDefault="008776B9" w:rsidP="00864926">
      <w:pPr>
        <w:spacing w:after="0" w:line="240" w:lineRule="auto"/>
      </w:pPr>
      <w:r>
        <w:separator/>
      </w:r>
    </w:p>
  </w:footnote>
  <w:footnote w:type="continuationSeparator" w:id="0">
    <w:p w14:paraId="5448FD08" w14:textId="77777777" w:rsidR="008776B9" w:rsidRDefault="008776B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97EF8"/>
    <w:rsid w:val="000F6001"/>
    <w:rsid w:val="001D3BF1"/>
    <w:rsid w:val="001D64D3"/>
    <w:rsid w:val="001F14FA"/>
    <w:rsid w:val="001F60E3"/>
    <w:rsid w:val="002319B6"/>
    <w:rsid w:val="00315601"/>
    <w:rsid w:val="00323176"/>
    <w:rsid w:val="003B32A9"/>
    <w:rsid w:val="003C177A"/>
    <w:rsid w:val="003D2957"/>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7E4FF1"/>
    <w:rsid w:val="00864926"/>
    <w:rsid w:val="008776B9"/>
    <w:rsid w:val="008A30CE"/>
    <w:rsid w:val="008B1D6B"/>
    <w:rsid w:val="008C31B7"/>
    <w:rsid w:val="00911529"/>
    <w:rsid w:val="00932B21"/>
    <w:rsid w:val="009661E9"/>
    <w:rsid w:val="00972302"/>
    <w:rsid w:val="009906EA"/>
    <w:rsid w:val="009D3F5E"/>
    <w:rsid w:val="009F3F9F"/>
    <w:rsid w:val="00A10286"/>
    <w:rsid w:val="00A1335D"/>
    <w:rsid w:val="00AF47A6"/>
    <w:rsid w:val="00B50491"/>
    <w:rsid w:val="00B54668"/>
    <w:rsid w:val="00B9521A"/>
    <w:rsid w:val="00BD3504"/>
    <w:rsid w:val="00C2692D"/>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D5551-76FB-48CC-B93A-E2CD6F66F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2016-04-25T13:23:00Z</dcterms:modified>
</cp:coreProperties>
</file>