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A967D6E" w:rsidR="00CD17F1" w:rsidRPr="00B54668" w:rsidRDefault="007D32F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56AC25" w:rsidR="00864926" w:rsidRPr="00B54668" w:rsidRDefault="007D32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A16E75A" w:rsidR="00864926" w:rsidRPr="00B54668" w:rsidRDefault="007D32F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B62E5A" w:rsidR="00B50491" w:rsidRPr="00B54668" w:rsidRDefault="007D32FE"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1D426F" w:rsidR="006F647C" w:rsidRPr="00B54668" w:rsidRDefault="001B39E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469014" w:rsidR="00CD17F1" w:rsidRPr="00B54668" w:rsidRDefault="001B39E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4B97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D32F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F5A811" w:rsidR="00864926" w:rsidRPr="00B54668" w:rsidRDefault="007D32F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3D9B1F" w:rsidR="00A1335D" w:rsidRPr="00B54668" w:rsidRDefault="007D32F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4D35A" w14:textId="77777777" w:rsidR="00E857F8" w:rsidRDefault="007D32FE" w:rsidP="00E857F8">
            <w:pPr>
              <w:spacing w:line="240" w:lineRule="auto"/>
              <w:contextualSpacing/>
              <w:jc w:val="left"/>
              <w:rPr>
                <w:rFonts w:ascii="Candara" w:hAnsi="Candara"/>
              </w:rPr>
            </w:pPr>
            <w:r>
              <w:rPr>
                <w:rFonts w:ascii="Candara" w:hAnsi="Candara"/>
              </w:rPr>
              <w:t>Nada K. Barac</w:t>
            </w:r>
          </w:p>
          <w:p w14:paraId="1CC7D17D" w14:textId="17C58BCE" w:rsidR="007D32FE" w:rsidRPr="007D32FE" w:rsidRDefault="007D32FE" w:rsidP="00E857F8">
            <w:pPr>
              <w:spacing w:line="240" w:lineRule="auto"/>
              <w:contextualSpacing/>
              <w:jc w:val="left"/>
              <w:rPr>
                <w:rFonts w:ascii="Candara" w:hAnsi="Candara"/>
                <w:lang w:val="sr-Latn-RS"/>
              </w:rPr>
            </w:pPr>
            <w:r>
              <w:rPr>
                <w:rFonts w:ascii="Candara" w:hAnsi="Candara"/>
                <w:lang w:val="sr-Latn-RS"/>
              </w:rPr>
              <w:t>Goran R.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CDCC41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B334C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127ECA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D1AF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9C9AF9" w14:textId="77777777" w:rsidR="00911529" w:rsidRDefault="007D32FE" w:rsidP="00911529">
            <w:pPr>
              <w:spacing w:line="240" w:lineRule="auto"/>
              <w:contextualSpacing/>
              <w:jc w:val="left"/>
              <w:rPr>
                <w:rFonts w:ascii="Candara" w:hAnsi="Candara"/>
                <w:i/>
                <w:lang w:val="sr-Latn-RS"/>
              </w:rPr>
            </w:pPr>
            <w:r w:rsidRPr="007D32FE">
              <w:rPr>
                <w:rFonts w:ascii="Candara" w:hAnsi="Candara"/>
                <w:i/>
                <w:lang w:val="sr-Latn-RS"/>
              </w:rPr>
              <w:t>Familiarizing students with the theoretical dimensions (development trends, techniques, methods, mission, etc.) of supply chain (SC). Training students to, by using modern theoretical knowledge, successfully formulate and implement SC management strategies.</w:t>
            </w:r>
          </w:p>
          <w:p w14:paraId="23A6C870" w14:textId="3F0BCF26" w:rsidR="007D32FE" w:rsidRPr="007D32FE" w:rsidRDefault="007D32FE" w:rsidP="00911529">
            <w:pPr>
              <w:spacing w:line="240" w:lineRule="auto"/>
              <w:contextualSpacing/>
              <w:jc w:val="left"/>
              <w:rPr>
                <w:rFonts w:ascii="Candara" w:hAnsi="Candara"/>
                <w:i/>
                <w:lang w:val="sr-Latn-RS"/>
              </w:rPr>
            </w:pPr>
            <w:r w:rsidRPr="007D32FE">
              <w:rPr>
                <w:rFonts w:ascii="Candara" w:hAnsi="Candara"/>
                <w:i/>
                <w:lang w:val="sr-Latn-RS"/>
              </w:rPr>
              <w:t>By mastering this course, students will be able to: a) identify key decisions relating to SC, b) recognize the importance of implementing the concept of SC, c) identify the effects of the “bullwhip” effect in SC, d) apply contemporary information technology in SC, e) understand the importance of different modes of transport for the functioning of SC, and f) recognize the business capacity of “green” SC.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738B7E" w:rsidR="00B54668" w:rsidRPr="007D32FE" w:rsidRDefault="007D32FE" w:rsidP="00E857F8">
            <w:pPr>
              <w:tabs>
                <w:tab w:val="left" w:pos="360"/>
              </w:tabs>
              <w:spacing w:after="0" w:line="240" w:lineRule="auto"/>
              <w:jc w:val="left"/>
              <w:rPr>
                <w:rFonts w:ascii="Candara" w:hAnsi="Candara"/>
                <w:i/>
                <w:lang w:val="sr-Latn-RS"/>
              </w:rPr>
            </w:pPr>
            <w:r w:rsidRPr="007D32FE">
              <w:rPr>
                <w:rFonts w:ascii="Candara" w:hAnsi="Candara"/>
                <w:i/>
                <w:lang w:val="sr-Latn-RS"/>
              </w:rPr>
              <w:t>Conceptual frameworks of SC; key processes and activities in SC; problems of demand management and SC management; decisions relating to SC; bullwhip effect and the responsiveness of SC; “closed-loop” SC; implementation of the concept of Lean Six Sigma in SC; problems of distribution in SC management; supplier relationship management; modes of transport in SC; the importance of RFID and other information technology to manage SC; decisions on the global location; integration problems in the management of SC; management of “green” SC; vulnerability of SC.</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7CAC060" w:rsidR="001D3BF1" w:rsidRPr="004E562D" w:rsidRDefault="001B39E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3BE0574" w:rsidR="00E1222F" w:rsidRPr="004E562D" w:rsidRDefault="001B39E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96E2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84313B7" w:rsidR="001F14FA" w:rsidRPr="007D32FE" w:rsidRDefault="007D32F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0584272" w:rsidR="001F14FA" w:rsidRDefault="007D32F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44516D" w:rsidR="001F14FA" w:rsidRDefault="007D32F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A0FFF" w:rsidR="001F14FA" w:rsidRDefault="007D32F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05DB" w14:textId="77777777" w:rsidR="001B39E6" w:rsidRDefault="001B39E6" w:rsidP="00864926">
      <w:pPr>
        <w:spacing w:after="0" w:line="240" w:lineRule="auto"/>
      </w:pPr>
      <w:r>
        <w:separator/>
      </w:r>
    </w:p>
  </w:endnote>
  <w:endnote w:type="continuationSeparator" w:id="0">
    <w:p w14:paraId="4ED8BDF3" w14:textId="77777777" w:rsidR="001B39E6" w:rsidRDefault="001B39E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92547" w14:textId="77777777" w:rsidR="001B39E6" w:rsidRDefault="001B39E6" w:rsidP="00864926">
      <w:pPr>
        <w:spacing w:after="0" w:line="240" w:lineRule="auto"/>
      </w:pPr>
      <w:r>
        <w:separator/>
      </w:r>
    </w:p>
  </w:footnote>
  <w:footnote w:type="continuationSeparator" w:id="0">
    <w:p w14:paraId="54854502" w14:textId="77777777" w:rsidR="001B39E6" w:rsidRDefault="001B39E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20B1"/>
    <w:rsid w:val="001B39E6"/>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C0193"/>
    <w:rsid w:val="006E40AE"/>
    <w:rsid w:val="006F647C"/>
    <w:rsid w:val="00783C57"/>
    <w:rsid w:val="00792CB4"/>
    <w:rsid w:val="007D1AF4"/>
    <w:rsid w:val="007D32FE"/>
    <w:rsid w:val="00864926"/>
    <w:rsid w:val="00896E22"/>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E343A-0966-40BC-8540-3E4E5E02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2016-04-22T11:24:00Z</dcterms:modified>
</cp:coreProperties>
</file>