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5AD02" w:rsidR="00CD17F1" w:rsidRPr="00B54668" w:rsidRDefault="007051E2">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D6B0EC7" w:rsidR="00864926" w:rsidRPr="00B54668" w:rsidRDefault="007051E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F22B53F" w:rsidR="00864926" w:rsidRPr="00B54668" w:rsidRDefault="007051E2"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18FFA45" w:rsidR="00B50491" w:rsidRPr="00B54668" w:rsidRDefault="007051E2" w:rsidP="00E857F8">
            <w:pPr>
              <w:spacing w:line="240" w:lineRule="auto"/>
              <w:contextualSpacing/>
              <w:jc w:val="left"/>
              <w:rPr>
                <w:rFonts w:ascii="Candara" w:hAnsi="Candara"/>
              </w:rPr>
            </w:pPr>
            <w:r>
              <w:rPr>
                <w:rFonts w:ascii="Candara" w:hAnsi="Candara"/>
              </w:rPr>
              <w:t>Contemporary Economic Theories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C45B363" w:rsidR="006F647C" w:rsidRPr="00B54668" w:rsidRDefault="0015396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051E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781B2A6" w:rsidR="00CD17F1" w:rsidRPr="00B54668" w:rsidRDefault="0015396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051E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470D35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051E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6776C9" w:rsidR="00864926" w:rsidRPr="00B54668" w:rsidRDefault="007051E2"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44C4DF" w:rsidR="00A1335D" w:rsidRPr="00B54668" w:rsidRDefault="007051E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441A6A2" w14:textId="77777777" w:rsidR="00E857F8" w:rsidRDefault="007051E2"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422FDCFA" w:rsidR="007051E2" w:rsidRPr="007051E2" w:rsidRDefault="007051E2"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5A2660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222558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51E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B95000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A3BF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FE9D1F4" w14:textId="77777777" w:rsidR="00911529" w:rsidRDefault="007051E2" w:rsidP="00911529">
            <w:pPr>
              <w:spacing w:line="240" w:lineRule="auto"/>
              <w:contextualSpacing/>
              <w:jc w:val="left"/>
              <w:rPr>
                <w:rFonts w:ascii="Candara" w:hAnsi="Candara"/>
                <w:i/>
                <w:lang w:val="sr-Latn-RS"/>
              </w:rPr>
            </w:pPr>
            <w:r w:rsidRPr="007051E2">
              <w:rPr>
                <w:rFonts w:ascii="Candara" w:hAnsi="Candara"/>
                <w:i/>
                <w:lang w:val="sr-Latn-RS"/>
              </w:rPr>
              <w:t>thorough insight into the achitecture of contemporary economic thought, through detailed and critical consideration of current economic paradigms; identification of crucial currents and problems in contemporary economic theory, through the lenses of existing economic paradigms; consideration of analytical frontiers and limitations of contemporary economic thought.</w:t>
            </w:r>
          </w:p>
          <w:p w14:paraId="23A6C870" w14:textId="6272C1B4" w:rsidR="007051E2" w:rsidRPr="007051E2" w:rsidRDefault="007051E2" w:rsidP="00911529">
            <w:pPr>
              <w:spacing w:line="240" w:lineRule="auto"/>
              <w:contextualSpacing/>
              <w:jc w:val="left"/>
              <w:rPr>
                <w:rFonts w:ascii="Candara" w:hAnsi="Candara"/>
                <w:i/>
                <w:lang w:val="sr-Latn-RS"/>
              </w:rPr>
            </w:pPr>
            <w:r w:rsidRPr="007051E2">
              <w:rPr>
                <w:rFonts w:ascii="Candara" w:hAnsi="Candara"/>
                <w:i/>
                <w:lang w:val="sr-Latn-RS"/>
              </w:rPr>
              <w:t>Comprehensive and subtle insight into the paradigms that constitute contemporary economic thought enables better understanding of its major features, condition and perspectives. This provides foundations for competent consideration of very complex interaction between economic thought and dynamics of contemporary economy.Therefore, students can acquire theoreticaly founded ability to asses, critically consider and design measures to improve relevant fields of economic reality, both at the national and international level.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BCF007" w:rsidR="00B54668" w:rsidRPr="007051E2" w:rsidRDefault="007051E2" w:rsidP="00E857F8">
            <w:pPr>
              <w:tabs>
                <w:tab w:val="left" w:pos="360"/>
              </w:tabs>
              <w:spacing w:after="0" w:line="240" w:lineRule="auto"/>
              <w:jc w:val="left"/>
              <w:rPr>
                <w:rFonts w:ascii="Candara" w:hAnsi="Candara"/>
                <w:i/>
                <w:lang w:val="sr-Latn-RS"/>
              </w:rPr>
            </w:pPr>
            <w:r w:rsidRPr="007051E2">
              <w:rPr>
                <w:rFonts w:ascii="Candara" w:hAnsi="Candara"/>
                <w:i/>
                <w:lang w:val="sr-Latn-RS"/>
              </w:rPr>
              <w:t xml:space="preserve">Introduction to contemporary economic thought. Post-Marshallian Economics. Post-Keynesian economics. Neoliberal economic thinking - Chicago School, New Classical Macroeconomics, Supply Side Economics. New Keynesian Economics. Contemporary Institutional Economics. New Austrian School. Radical Political Economy. Constitutional Political Economy. Neo-Schumpeterian Economics. Nobel Prize Winners in economics. Contemporary courses of the world economy from the </w:t>
            </w:r>
            <w:r w:rsidRPr="007051E2">
              <w:rPr>
                <w:rFonts w:ascii="Candara" w:hAnsi="Candara"/>
                <w:i/>
                <w:lang w:val="sr-Latn-RS"/>
              </w:rPr>
              <w:lastRenderedPageBreak/>
              <w:t>perspective of the current economic paradigms. Comparison of contemporary economic paradigms. Assesment of the influences, frontiers and limitations of contemporary economic paradigms.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FDF75FD" w:rsidR="001D3BF1" w:rsidRPr="004E562D" w:rsidRDefault="0015396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051E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A58408E" w:rsidR="00E1222F" w:rsidRPr="004E562D" w:rsidRDefault="0015396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9642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ABE2CDA" w:rsidR="001F14FA" w:rsidRPr="007051E2" w:rsidRDefault="007051E2"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CCB54AD" w:rsidR="001F14FA" w:rsidRDefault="007051E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F7C5480" w:rsidR="001F14FA" w:rsidRDefault="007051E2"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0F78" w14:textId="77777777" w:rsidR="0015396A" w:rsidRDefault="0015396A" w:rsidP="00864926">
      <w:pPr>
        <w:spacing w:after="0" w:line="240" w:lineRule="auto"/>
      </w:pPr>
      <w:r>
        <w:separator/>
      </w:r>
    </w:p>
  </w:endnote>
  <w:endnote w:type="continuationSeparator" w:id="0">
    <w:p w14:paraId="7B89300E" w14:textId="77777777" w:rsidR="0015396A" w:rsidRDefault="0015396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9B777" w14:textId="77777777" w:rsidR="0015396A" w:rsidRDefault="0015396A" w:rsidP="00864926">
      <w:pPr>
        <w:spacing w:after="0" w:line="240" w:lineRule="auto"/>
      </w:pPr>
      <w:r>
        <w:separator/>
      </w:r>
    </w:p>
  </w:footnote>
  <w:footnote w:type="continuationSeparator" w:id="0">
    <w:p w14:paraId="692E5238" w14:textId="77777777" w:rsidR="0015396A" w:rsidRDefault="0015396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642C"/>
    <w:rsid w:val="000F6001"/>
    <w:rsid w:val="0015396A"/>
    <w:rsid w:val="001D3BF1"/>
    <w:rsid w:val="001D64D3"/>
    <w:rsid w:val="001F14FA"/>
    <w:rsid w:val="001F60E3"/>
    <w:rsid w:val="002319B6"/>
    <w:rsid w:val="00315601"/>
    <w:rsid w:val="00323176"/>
    <w:rsid w:val="003A04B3"/>
    <w:rsid w:val="003B32A9"/>
    <w:rsid w:val="003C177A"/>
    <w:rsid w:val="00406F80"/>
    <w:rsid w:val="00431EFA"/>
    <w:rsid w:val="00434474"/>
    <w:rsid w:val="00493925"/>
    <w:rsid w:val="004D1C7E"/>
    <w:rsid w:val="004E562D"/>
    <w:rsid w:val="005A5D38"/>
    <w:rsid w:val="005B0885"/>
    <w:rsid w:val="005B64BF"/>
    <w:rsid w:val="005D46D7"/>
    <w:rsid w:val="00603117"/>
    <w:rsid w:val="0069043C"/>
    <w:rsid w:val="006E40AE"/>
    <w:rsid w:val="006F647C"/>
    <w:rsid w:val="007051E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3BF6"/>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8D738-48C6-43A8-A5F2-6C8BA489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2016-04-22T11:22:00Z</dcterms:modified>
</cp:coreProperties>
</file>