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D0C8B1B" w:rsidR="00CD17F1" w:rsidRPr="00B54668" w:rsidRDefault="001136F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5417BB9" w:rsidR="00864926" w:rsidRPr="00B54668" w:rsidRDefault="001136F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8091585" w:rsidR="00864926" w:rsidRPr="00B54668" w:rsidRDefault="001136F5" w:rsidP="00E857F8">
            <w:pPr>
              <w:spacing w:line="240" w:lineRule="auto"/>
              <w:contextualSpacing/>
              <w:jc w:val="left"/>
              <w:rPr>
                <w:rFonts w:ascii="Candara" w:hAnsi="Candara"/>
              </w:rPr>
            </w:pPr>
            <w:r>
              <w:rPr>
                <w:rFonts w:ascii="Candara" w:hAnsi="Candara"/>
              </w:rPr>
              <w:t>Accounting, Auditing and Financial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6990B3A" w:rsidR="00B50491" w:rsidRPr="00B54668" w:rsidRDefault="00BA66F9" w:rsidP="00E857F8">
            <w:pPr>
              <w:spacing w:line="240" w:lineRule="auto"/>
              <w:contextualSpacing/>
              <w:jc w:val="left"/>
              <w:rPr>
                <w:rFonts w:ascii="Candara" w:hAnsi="Candara"/>
              </w:rPr>
            </w:pPr>
            <w:r>
              <w:rPr>
                <w:rFonts w:ascii="Candara" w:hAnsi="Candara"/>
              </w:rPr>
              <w:t>Business and Financial Restructuring of Enterprises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235C62C" w:rsidR="006F647C" w:rsidRPr="00B54668" w:rsidRDefault="002A0689"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1136F5">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EAAE4D7" w:rsidR="00CD17F1" w:rsidRPr="00B54668" w:rsidRDefault="002A068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136F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55DC92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136F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9FB7C11" w:rsidR="00864926" w:rsidRPr="00B54668" w:rsidRDefault="001136F5"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FD38545" w:rsidR="00A1335D" w:rsidRPr="00B54668" w:rsidRDefault="001136F5"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0AC93E4" w14:textId="77777777" w:rsidR="00E857F8" w:rsidRDefault="001136F5" w:rsidP="00E857F8">
            <w:pPr>
              <w:spacing w:line="240" w:lineRule="auto"/>
              <w:contextualSpacing/>
              <w:jc w:val="left"/>
              <w:rPr>
                <w:rFonts w:ascii="Candara" w:hAnsi="Candara"/>
                <w:lang w:val="sr-Latn-RS"/>
              </w:rPr>
            </w:pPr>
            <w:r>
              <w:rPr>
                <w:rFonts w:ascii="Candara" w:hAnsi="Candara"/>
                <w:lang w:val="sr-Latn-RS"/>
              </w:rPr>
              <w:t>Ksenija Denčić-Mihajlov</w:t>
            </w:r>
          </w:p>
          <w:p w14:paraId="1CC7D17D" w14:textId="2F4CF9A9" w:rsidR="001136F5" w:rsidRPr="001136F5" w:rsidRDefault="001136F5" w:rsidP="00E857F8">
            <w:pPr>
              <w:spacing w:line="240" w:lineRule="auto"/>
              <w:contextualSpacing/>
              <w:jc w:val="left"/>
              <w:rPr>
                <w:rFonts w:ascii="Candara" w:hAnsi="Candara"/>
                <w:lang w:val="sr-Latn-RS"/>
              </w:rPr>
            </w:pPr>
            <w:r>
              <w:rPr>
                <w:rFonts w:ascii="Candara" w:hAnsi="Candara"/>
                <w:lang w:val="sr-Latn-RS"/>
              </w:rPr>
              <w:t>Dejan Spasić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7B253F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084EDD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136F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F6D300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4789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82DC6FB" w14:textId="77777777" w:rsidR="00911529" w:rsidRDefault="001136F5" w:rsidP="00911529">
            <w:pPr>
              <w:spacing w:line="240" w:lineRule="auto"/>
              <w:contextualSpacing/>
              <w:jc w:val="left"/>
              <w:rPr>
                <w:rFonts w:ascii="Candara" w:hAnsi="Candara"/>
                <w:i/>
                <w:lang w:val="sr-Latn-RS"/>
              </w:rPr>
            </w:pPr>
            <w:r w:rsidRPr="001136F5">
              <w:rPr>
                <w:rFonts w:ascii="Candara" w:hAnsi="Candara"/>
                <w:i/>
                <w:lang w:val="sr-Latn-RS"/>
              </w:rPr>
              <w:t xml:space="preserve">The course focuses on the design, analysis, and implementation of financial strategies aimed at repositioning and revitalizing companies faced with major competitive or environmental challenges, problems, and opportunities.  The course helps you to learn how to create corporate value by restructuring a company or by undergoing a business combination.  Discussions will focus on debt restructuring, leveraged buyouts and recapitalizations, corporate downsizing programs, mergers and acquisitions, corporate spin-offs, divestitures, and tracking stock.   </w:t>
            </w:r>
          </w:p>
          <w:p w14:paraId="0CE115D9" w14:textId="77777777" w:rsidR="001136F5" w:rsidRPr="001136F5" w:rsidRDefault="001136F5" w:rsidP="001136F5">
            <w:pPr>
              <w:spacing w:line="240" w:lineRule="auto"/>
              <w:contextualSpacing/>
              <w:jc w:val="left"/>
              <w:rPr>
                <w:rFonts w:ascii="Candara" w:hAnsi="Candara"/>
                <w:i/>
                <w:lang w:val="sr-Latn-RS"/>
              </w:rPr>
            </w:pPr>
            <w:r w:rsidRPr="001136F5">
              <w:rPr>
                <w:rFonts w:ascii="Candara" w:hAnsi="Candara"/>
                <w:i/>
                <w:lang w:val="sr-Latn-RS"/>
              </w:rPr>
              <w:t>Acquiring skills for selecting and applying techniques of corporate restructuring;</w:t>
            </w:r>
          </w:p>
          <w:p w14:paraId="320FD57D" w14:textId="77777777" w:rsidR="001136F5" w:rsidRPr="001136F5" w:rsidRDefault="001136F5" w:rsidP="001136F5">
            <w:pPr>
              <w:spacing w:line="240" w:lineRule="auto"/>
              <w:contextualSpacing/>
              <w:jc w:val="left"/>
              <w:rPr>
                <w:rFonts w:ascii="Candara" w:hAnsi="Candara"/>
                <w:i/>
                <w:lang w:val="sr-Latn-RS"/>
              </w:rPr>
            </w:pPr>
            <w:r w:rsidRPr="001136F5">
              <w:rPr>
                <w:rFonts w:ascii="Candara" w:hAnsi="Candara"/>
                <w:i/>
                <w:lang w:val="sr-Latn-RS"/>
              </w:rPr>
              <w:t>Improve understanding of the  instruments for assessing the needs of enterprise restructuring;</w:t>
            </w:r>
          </w:p>
          <w:p w14:paraId="247DE3F8" w14:textId="77777777" w:rsidR="001136F5" w:rsidRPr="001136F5" w:rsidRDefault="001136F5" w:rsidP="001136F5">
            <w:pPr>
              <w:spacing w:line="240" w:lineRule="auto"/>
              <w:contextualSpacing/>
              <w:jc w:val="left"/>
              <w:rPr>
                <w:rFonts w:ascii="Candara" w:hAnsi="Candara"/>
                <w:i/>
                <w:lang w:val="sr-Latn-RS"/>
              </w:rPr>
            </w:pPr>
            <w:r w:rsidRPr="001136F5">
              <w:rPr>
                <w:rFonts w:ascii="Candara" w:hAnsi="Candara"/>
                <w:i/>
                <w:lang w:val="sr-Latn-RS"/>
              </w:rPr>
              <w:t>Enhance students' skills  at maiking decision on the selection of optimal measures for overcoming the crisis in business;</w:t>
            </w:r>
          </w:p>
          <w:p w14:paraId="23A6C870" w14:textId="0C9F667B" w:rsidR="001136F5" w:rsidRPr="001136F5" w:rsidRDefault="001136F5" w:rsidP="001136F5">
            <w:pPr>
              <w:spacing w:line="240" w:lineRule="auto"/>
              <w:contextualSpacing/>
              <w:jc w:val="left"/>
              <w:rPr>
                <w:rFonts w:ascii="Candara" w:hAnsi="Candara"/>
                <w:i/>
                <w:lang w:val="sr-Latn-RS"/>
              </w:rPr>
            </w:pPr>
            <w:r w:rsidRPr="001136F5">
              <w:rPr>
                <w:rFonts w:ascii="Candara" w:hAnsi="Candara"/>
                <w:i/>
                <w:lang w:val="sr-Latn-RS"/>
              </w:rPr>
              <w:t>Extend knowledge of the tax and accounting treatment of balance sheet restructuring transaction.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7E1B3596" w14:textId="77777777" w:rsidR="001136F5" w:rsidRPr="001136F5" w:rsidRDefault="001136F5" w:rsidP="001136F5">
            <w:pPr>
              <w:tabs>
                <w:tab w:val="left" w:pos="360"/>
              </w:tabs>
              <w:spacing w:after="0" w:line="240" w:lineRule="auto"/>
              <w:jc w:val="left"/>
              <w:rPr>
                <w:rFonts w:ascii="Candara" w:hAnsi="Candara"/>
                <w:i/>
                <w:lang w:val="sr-Latn-RS"/>
              </w:rPr>
            </w:pPr>
            <w:r w:rsidRPr="001136F5">
              <w:rPr>
                <w:rFonts w:ascii="Candara" w:hAnsi="Candara"/>
                <w:i/>
                <w:lang w:val="sr-Latn-RS"/>
              </w:rPr>
              <w:t>I Corporate governance and restructuring</w:t>
            </w:r>
          </w:p>
          <w:p w14:paraId="74E3A92F" w14:textId="77777777" w:rsidR="001136F5" w:rsidRPr="001136F5" w:rsidRDefault="001136F5" w:rsidP="001136F5">
            <w:pPr>
              <w:tabs>
                <w:tab w:val="left" w:pos="360"/>
              </w:tabs>
              <w:spacing w:after="0" w:line="240" w:lineRule="auto"/>
              <w:jc w:val="left"/>
              <w:rPr>
                <w:rFonts w:ascii="Candara" w:hAnsi="Candara"/>
                <w:i/>
                <w:lang w:val="sr-Latn-RS"/>
              </w:rPr>
            </w:pPr>
            <w:r w:rsidRPr="001136F5">
              <w:rPr>
                <w:rFonts w:ascii="Candara" w:hAnsi="Candara"/>
                <w:i/>
                <w:lang w:val="sr-Latn-RS"/>
              </w:rPr>
              <w:t>II Business restructuring</w:t>
            </w:r>
          </w:p>
          <w:p w14:paraId="5CDE6D47" w14:textId="77777777" w:rsidR="001136F5" w:rsidRPr="001136F5" w:rsidRDefault="001136F5" w:rsidP="001136F5">
            <w:pPr>
              <w:tabs>
                <w:tab w:val="left" w:pos="360"/>
              </w:tabs>
              <w:spacing w:after="0" w:line="240" w:lineRule="auto"/>
              <w:jc w:val="left"/>
              <w:rPr>
                <w:rFonts w:ascii="Candara" w:hAnsi="Candara"/>
                <w:i/>
                <w:lang w:val="sr-Latn-RS"/>
              </w:rPr>
            </w:pPr>
            <w:r w:rsidRPr="001136F5">
              <w:rPr>
                <w:rFonts w:ascii="Candara" w:hAnsi="Candara"/>
                <w:i/>
                <w:lang w:val="sr-Latn-RS"/>
              </w:rPr>
              <w:t>III Financial resrukturing</w:t>
            </w:r>
          </w:p>
          <w:p w14:paraId="5C132AB6" w14:textId="77777777" w:rsidR="001136F5" w:rsidRPr="001136F5" w:rsidRDefault="001136F5" w:rsidP="001136F5">
            <w:pPr>
              <w:tabs>
                <w:tab w:val="left" w:pos="360"/>
              </w:tabs>
              <w:spacing w:after="0" w:line="240" w:lineRule="auto"/>
              <w:jc w:val="left"/>
              <w:rPr>
                <w:rFonts w:ascii="Candara" w:hAnsi="Candara"/>
                <w:i/>
                <w:lang w:val="sr-Latn-RS"/>
              </w:rPr>
            </w:pPr>
            <w:r w:rsidRPr="001136F5">
              <w:rPr>
                <w:rFonts w:ascii="Candara" w:hAnsi="Candara"/>
                <w:i/>
                <w:lang w:val="sr-Latn-RS"/>
              </w:rPr>
              <w:t>IV Restructuring of companies in crisis</w:t>
            </w:r>
          </w:p>
          <w:p w14:paraId="665A73DD" w14:textId="77777777" w:rsidR="001136F5" w:rsidRPr="001136F5" w:rsidRDefault="001136F5" w:rsidP="001136F5">
            <w:pPr>
              <w:tabs>
                <w:tab w:val="left" w:pos="360"/>
              </w:tabs>
              <w:spacing w:after="0" w:line="240" w:lineRule="auto"/>
              <w:jc w:val="left"/>
              <w:rPr>
                <w:rFonts w:ascii="Candara" w:hAnsi="Candara"/>
                <w:i/>
                <w:lang w:val="sr-Latn-RS"/>
              </w:rPr>
            </w:pPr>
            <w:r w:rsidRPr="001136F5">
              <w:rPr>
                <w:rFonts w:ascii="Candara" w:hAnsi="Candara"/>
                <w:i/>
                <w:lang w:val="sr-Latn-RS"/>
              </w:rPr>
              <w:lastRenderedPageBreak/>
              <w:t>V The financial evaluation and financing of restructuring</w:t>
            </w:r>
          </w:p>
          <w:p w14:paraId="371BC6C5" w14:textId="77777777" w:rsidR="001136F5" w:rsidRPr="001136F5" w:rsidRDefault="001136F5" w:rsidP="001136F5">
            <w:pPr>
              <w:tabs>
                <w:tab w:val="left" w:pos="360"/>
              </w:tabs>
              <w:spacing w:after="0" w:line="240" w:lineRule="auto"/>
              <w:jc w:val="left"/>
              <w:rPr>
                <w:rFonts w:ascii="Candara" w:hAnsi="Candara"/>
                <w:i/>
                <w:lang w:val="sr-Latn-RS"/>
              </w:rPr>
            </w:pPr>
            <w:r w:rsidRPr="001136F5">
              <w:rPr>
                <w:rFonts w:ascii="Candara" w:hAnsi="Candara"/>
                <w:i/>
                <w:lang w:val="sr-Latn-RS"/>
              </w:rPr>
              <w:t>VI Legal Framework of application of  restructuring techniques</w:t>
            </w:r>
          </w:p>
          <w:p w14:paraId="12694A32" w14:textId="3FA5331B" w:rsidR="00B54668" w:rsidRPr="001136F5" w:rsidRDefault="001136F5" w:rsidP="001136F5">
            <w:pPr>
              <w:tabs>
                <w:tab w:val="left" w:pos="360"/>
              </w:tabs>
              <w:spacing w:after="0" w:line="240" w:lineRule="auto"/>
              <w:jc w:val="left"/>
              <w:rPr>
                <w:rFonts w:ascii="Candara" w:hAnsi="Candara"/>
                <w:i/>
                <w:lang w:val="sr-Latn-RS"/>
              </w:rPr>
            </w:pPr>
            <w:r w:rsidRPr="001136F5">
              <w:rPr>
                <w:rFonts w:ascii="Candara" w:hAnsi="Candara"/>
                <w:i/>
                <w:lang w:val="sr-Latn-RS"/>
              </w:rPr>
              <w:t>VII Accounting and tax aspects of restructuring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2E60E2A" w:rsidR="001D3BF1" w:rsidRPr="004E562D" w:rsidRDefault="002A068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136F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041F321" w:rsidR="00E1222F" w:rsidRPr="004E562D" w:rsidRDefault="002A068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5717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658C38C" w:rsidR="001F14FA" w:rsidRPr="001136F5" w:rsidRDefault="009D5A22"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CE7FFD2" w:rsidR="001F14FA" w:rsidRDefault="009D5A22"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652ADF3" w:rsidR="001F14FA" w:rsidRDefault="009D5A2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B649A" w14:textId="77777777" w:rsidR="002A0689" w:rsidRDefault="002A0689" w:rsidP="00864926">
      <w:pPr>
        <w:spacing w:after="0" w:line="240" w:lineRule="auto"/>
      </w:pPr>
      <w:r>
        <w:separator/>
      </w:r>
    </w:p>
  </w:endnote>
  <w:endnote w:type="continuationSeparator" w:id="0">
    <w:p w14:paraId="26CC3C08" w14:textId="77777777" w:rsidR="002A0689" w:rsidRDefault="002A068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DEA2D" w14:textId="77777777" w:rsidR="002A0689" w:rsidRDefault="002A0689" w:rsidP="00864926">
      <w:pPr>
        <w:spacing w:after="0" w:line="240" w:lineRule="auto"/>
      </w:pPr>
      <w:r>
        <w:separator/>
      </w:r>
    </w:p>
  </w:footnote>
  <w:footnote w:type="continuationSeparator" w:id="0">
    <w:p w14:paraId="0DE41B73" w14:textId="77777777" w:rsidR="002A0689" w:rsidRDefault="002A068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7176"/>
    <w:rsid w:val="00061783"/>
    <w:rsid w:val="000F6001"/>
    <w:rsid w:val="001136F5"/>
    <w:rsid w:val="001D3BF1"/>
    <w:rsid w:val="001D64D3"/>
    <w:rsid w:val="001F14FA"/>
    <w:rsid w:val="001F60E3"/>
    <w:rsid w:val="002319B6"/>
    <w:rsid w:val="002A0689"/>
    <w:rsid w:val="00315601"/>
    <w:rsid w:val="00323176"/>
    <w:rsid w:val="0034789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45AE9"/>
    <w:rsid w:val="00972302"/>
    <w:rsid w:val="009906EA"/>
    <w:rsid w:val="009D3F5E"/>
    <w:rsid w:val="009D5A22"/>
    <w:rsid w:val="009F3F9F"/>
    <w:rsid w:val="00A10286"/>
    <w:rsid w:val="00A1335D"/>
    <w:rsid w:val="00AF47A6"/>
    <w:rsid w:val="00B50491"/>
    <w:rsid w:val="00B54668"/>
    <w:rsid w:val="00B9521A"/>
    <w:rsid w:val="00BA66F9"/>
    <w:rsid w:val="00BD3504"/>
    <w:rsid w:val="00C63234"/>
    <w:rsid w:val="00CA6D81"/>
    <w:rsid w:val="00CC23C3"/>
    <w:rsid w:val="00CD17F1"/>
    <w:rsid w:val="00D4320A"/>
    <w:rsid w:val="00D92F39"/>
    <w:rsid w:val="00DB43CC"/>
    <w:rsid w:val="00E1222F"/>
    <w:rsid w:val="00E47B95"/>
    <w:rsid w:val="00E5013A"/>
    <w:rsid w:val="00E60599"/>
    <w:rsid w:val="00E71A0B"/>
    <w:rsid w:val="00E73021"/>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4F2BC-5B47-4A57-951A-47DD0DDF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10</cp:revision>
  <cp:lastPrinted>2015-12-23T11:47:00Z</cp:lastPrinted>
  <dcterms:created xsi:type="dcterms:W3CDTF">2016-03-15T09:41:00Z</dcterms:created>
  <dcterms:modified xsi:type="dcterms:W3CDTF">2016-04-22T11:17:00Z</dcterms:modified>
</cp:coreProperties>
</file>