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4D4AF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and Process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176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1765A">
              <w:rPr>
                <w:rFonts w:ascii="Candara" w:hAnsi="Candara"/>
              </w:rPr>
              <w:t>Refrigerating Devices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938667"/>
                  </w:sdtPr>
                  <w:sdtContent>
                    <w:r w:rsidR="0061765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38666"/>
                  </w:sdtPr>
                  <w:sdtContent>
                    <w:r w:rsidR="0061765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83A8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938658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938665"/>
                      </w:sdtPr>
                      <w:sdtContent>
                        <w:r w:rsidR="0061765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83A8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3865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668"/>
                      </w:sdtPr>
                      <w:sdtContent>
                        <w:r w:rsidR="0061765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61765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71E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Bratislav D. Blagojević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83A8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938662"/>
                  </w:sdtPr>
                  <w:sdtContent>
                    <w:r w:rsidR="00371EA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83A8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938661"/>
                  </w:sdtPr>
                  <w:sdtContent>
                    <w:r w:rsidR="00371E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83A8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93866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663"/>
                      </w:sdtPr>
                      <w:sdtContent>
                        <w:r w:rsidR="00371EA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83A8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93865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93866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938670"/>
                          </w:sdtPr>
                          <w:sdtContent>
                            <w:r w:rsidR="0061765A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83A8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83A8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83A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61765A" w:rsidP="0061765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Adopting</w:t>
            </w:r>
            <w:r w:rsidR="00371EA9">
              <w:rPr>
                <w:rFonts w:ascii="Candara" w:hAnsi="Candara"/>
                <w:i/>
              </w:rPr>
              <w:t xml:space="preserve"> principles</w:t>
            </w:r>
            <w:r w:rsidR="0099779A">
              <w:rPr>
                <w:rFonts w:ascii="Candara" w:hAnsi="Candara"/>
                <w:i/>
              </w:rPr>
              <w:t xml:space="preserve"> of </w:t>
            </w:r>
            <w:r w:rsidR="00371EA9">
              <w:rPr>
                <w:rFonts w:ascii="Candara" w:hAnsi="Candara"/>
                <w:i/>
              </w:rPr>
              <w:t>refrigeration technologies</w:t>
            </w:r>
            <w:r w:rsidR="00172303">
              <w:rPr>
                <w:rFonts w:ascii="Candara" w:hAnsi="Candara"/>
                <w:i/>
              </w:rPr>
              <w:t xml:space="preserve"> and methodology of refrigeration systems design. Students are supposed to acquire knowledge required to start a carrier in the fields of design, construction and/or exploitation of refrigeration systems and devices, as well as in the field of energy management.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371EA9" w:rsidRDefault="00371EA9" w:rsidP="0017230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371EA9">
              <w:rPr>
                <w:rFonts w:ascii="Candara" w:hAnsi="Candara"/>
              </w:rPr>
              <w:t>(1</w:t>
            </w:r>
            <w:r>
              <w:rPr>
                <w:rFonts w:ascii="Candara" w:hAnsi="Candara"/>
              </w:rPr>
              <w:t xml:space="preserve">) </w:t>
            </w:r>
            <w:r w:rsidRPr="00371EA9">
              <w:rPr>
                <w:rFonts w:ascii="Candara" w:hAnsi="Candara"/>
              </w:rPr>
              <w:t>Introduction</w:t>
            </w:r>
            <w:r>
              <w:rPr>
                <w:rFonts w:ascii="Candara" w:hAnsi="Candara"/>
              </w:rPr>
              <w:t xml:space="preserve">. (2) </w:t>
            </w:r>
            <w:r w:rsidR="00172303">
              <w:rPr>
                <w:rFonts w:ascii="Candara" w:hAnsi="Candara"/>
              </w:rPr>
              <w:t>Working characteristics of refrigeration systems elements</w:t>
            </w:r>
            <w:r>
              <w:rPr>
                <w:rFonts w:ascii="Candara" w:hAnsi="Candara"/>
              </w:rPr>
              <w:t xml:space="preserve">. (3) </w:t>
            </w:r>
            <w:r w:rsidR="00172303">
              <w:rPr>
                <w:rFonts w:ascii="Candara" w:hAnsi="Candara"/>
              </w:rPr>
              <w:t>Compression refrigerators</w:t>
            </w:r>
            <w:r w:rsidR="00761018">
              <w:rPr>
                <w:rFonts w:ascii="Candara" w:hAnsi="Candara"/>
              </w:rPr>
              <w:t xml:space="preserve">. (4) </w:t>
            </w:r>
            <w:r w:rsidR="00172303">
              <w:rPr>
                <w:rFonts w:ascii="Candara" w:hAnsi="Candara"/>
              </w:rPr>
              <w:t>Control of refrigeration systems operation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5</w:t>
            </w:r>
            <w:r w:rsidR="00761018">
              <w:rPr>
                <w:rFonts w:ascii="Candara" w:hAnsi="Candara"/>
              </w:rPr>
              <w:t>) Compressors</w:t>
            </w:r>
            <w:r w:rsidR="00172303">
              <w:rPr>
                <w:rFonts w:ascii="Candara" w:hAnsi="Candara"/>
              </w:rPr>
              <w:t xml:space="preserve"> sizing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6</w:t>
            </w:r>
            <w:r w:rsidR="00761018">
              <w:rPr>
                <w:rFonts w:ascii="Candara" w:hAnsi="Candara"/>
              </w:rPr>
              <w:t>) Evaporators</w:t>
            </w:r>
            <w:r w:rsidR="00172303">
              <w:rPr>
                <w:rFonts w:ascii="Candara" w:hAnsi="Candara"/>
              </w:rPr>
              <w:t xml:space="preserve"> sizing</w:t>
            </w:r>
            <w:r w:rsidR="00761018">
              <w:rPr>
                <w:rFonts w:ascii="Candara" w:hAnsi="Candara"/>
              </w:rPr>
              <w:t xml:space="preserve">. </w:t>
            </w:r>
            <w:r w:rsidR="00172303">
              <w:rPr>
                <w:rFonts w:ascii="Candara" w:hAnsi="Candara"/>
              </w:rPr>
              <w:t>(7)</w:t>
            </w:r>
            <w:r w:rsidR="00761018">
              <w:rPr>
                <w:rFonts w:ascii="Candara" w:hAnsi="Candara"/>
              </w:rPr>
              <w:t xml:space="preserve"> Condensers</w:t>
            </w:r>
            <w:r w:rsidR="00172303">
              <w:rPr>
                <w:rFonts w:ascii="Candara" w:hAnsi="Candara"/>
              </w:rPr>
              <w:t xml:space="preserve"> sizing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8</w:t>
            </w:r>
            <w:r w:rsidR="00761018">
              <w:rPr>
                <w:rFonts w:ascii="Candara" w:hAnsi="Candara"/>
              </w:rPr>
              <w:t xml:space="preserve">) </w:t>
            </w:r>
            <w:r w:rsidR="00172303">
              <w:rPr>
                <w:rFonts w:ascii="Candara" w:hAnsi="Candara"/>
              </w:rPr>
              <w:t>Freezing. Ice storage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9</w:t>
            </w:r>
            <w:r w:rsidR="00761018">
              <w:rPr>
                <w:rFonts w:ascii="Candara" w:hAnsi="Candara"/>
              </w:rPr>
              <w:t xml:space="preserve">) </w:t>
            </w:r>
            <w:r w:rsidR="00172303">
              <w:rPr>
                <w:rFonts w:ascii="Candara" w:hAnsi="Candara"/>
              </w:rPr>
              <w:t>Tunnels for continuous freezing</w:t>
            </w:r>
            <w:r w:rsidR="00761018">
              <w:rPr>
                <w:rFonts w:ascii="Candara" w:hAnsi="Candara"/>
              </w:rPr>
              <w:t>. (</w:t>
            </w:r>
            <w:r w:rsidR="00172303">
              <w:rPr>
                <w:rFonts w:ascii="Candara" w:hAnsi="Candara"/>
              </w:rPr>
              <w:t>10</w:t>
            </w:r>
            <w:r w:rsidR="00761018">
              <w:rPr>
                <w:rFonts w:ascii="Candara" w:hAnsi="Candara"/>
              </w:rPr>
              <w:t xml:space="preserve">) </w:t>
            </w:r>
            <w:r w:rsidR="00172303">
              <w:rPr>
                <w:rFonts w:ascii="Candara" w:hAnsi="Candara"/>
              </w:rPr>
              <w:t>Heat pumps</w:t>
            </w:r>
            <w:r w:rsidR="00761018">
              <w:rPr>
                <w:rFonts w:ascii="Candara" w:hAnsi="Candara"/>
              </w:rPr>
              <w:t>.</w:t>
            </w:r>
            <w:r w:rsidR="00172303">
              <w:rPr>
                <w:rFonts w:ascii="Candara" w:hAnsi="Candara"/>
              </w:rPr>
              <w:t xml:space="preserve"> Interaction with heat sources and sinks.</w:t>
            </w:r>
            <w:r w:rsidR="00761018">
              <w:rPr>
                <w:rFonts w:ascii="Candara" w:hAnsi="Candara"/>
              </w:rPr>
              <w:t xml:space="preserve"> (</w:t>
            </w:r>
            <w:r w:rsidR="00172303">
              <w:rPr>
                <w:rFonts w:ascii="Candara" w:hAnsi="Candara"/>
              </w:rPr>
              <w:t>11</w:t>
            </w:r>
            <w:r w:rsidR="00761018">
              <w:rPr>
                <w:rFonts w:ascii="Candara" w:hAnsi="Candara"/>
              </w:rPr>
              <w:t xml:space="preserve">) </w:t>
            </w:r>
            <w:r w:rsidR="00172303">
              <w:rPr>
                <w:rFonts w:ascii="Candara" w:hAnsi="Candara"/>
              </w:rPr>
              <w:t>Absorption refrigeration</w:t>
            </w:r>
            <w:r w:rsidR="00761018">
              <w:rPr>
                <w:rFonts w:ascii="Candara" w:hAnsi="Candara"/>
              </w:rPr>
              <w:t>.</w:t>
            </w:r>
            <w:r w:rsidR="00172303">
              <w:rPr>
                <w:rFonts w:ascii="Candara" w:hAnsi="Candara"/>
              </w:rPr>
              <w:t xml:space="preserve"> (12) Energy efficiency of refrigeration systems and heat pumps. (13) Environmental protection. (14) Software solutions in refrigeration.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83A8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83A8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83A8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83A8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938664"/>
                  </w:sdtPr>
                  <w:sdtContent>
                    <w:r w:rsidR="007610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83A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610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610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61018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7610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761018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610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32" w:rsidRDefault="00335E32" w:rsidP="00864926">
      <w:pPr>
        <w:spacing w:after="0" w:line="240" w:lineRule="auto"/>
      </w:pPr>
      <w:r>
        <w:separator/>
      </w:r>
    </w:p>
  </w:endnote>
  <w:endnote w:type="continuationSeparator" w:id="1">
    <w:p w:rsidR="00335E32" w:rsidRDefault="00335E3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32" w:rsidRDefault="00335E32" w:rsidP="00864926">
      <w:pPr>
        <w:spacing w:after="0" w:line="240" w:lineRule="auto"/>
      </w:pPr>
      <w:r>
        <w:separator/>
      </w:r>
    </w:p>
  </w:footnote>
  <w:footnote w:type="continuationSeparator" w:id="1">
    <w:p w:rsidR="00335E32" w:rsidRDefault="00335E3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A1C1462"/>
    <w:multiLevelType w:val="hybridMultilevel"/>
    <w:tmpl w:val="3DB6C912"/>
    <w:lvl w:ilvl="0" w:tplc="D6841C68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01DCA"/>
    <w:rsid w:val="00172303"/>
    <w:rsid w:val="001D3BF1"/>
    <w:rsid w:val="001D64D3"/>
    <w:rsid w:val="001F14FA"/>
    <w:rsid w:val="001F60E3"/>
    <w:rsid w:val="002319B6"/>
    <w:rsid w:val="002B05E2"/>
    <w:rsid w:val="002B5A71"/>
    <w:rsid w:val="00315601"/>
    <w:rsid w:val="00323176"/>
    <w:rsid w:val="00324B35"/>
    <w:rsid w:val="00335E32"/>
    <w:rsid w:val="00371EA9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D4AF3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765A"/>
    <w:rsid w:val="0069043C"/>
    <w:rsid w:val="006A0733"/>
    <w:rsid w:val="006E40AE"/>
    <w:rsid w:val="006F647C"/>
    <w:rsid w:val="0073741A"/>
    <w:rsid w:val="00761018"/>
    <w:rsid w:val="00783A84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1B0A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D787-E7CA-4B56-A509-6DEFBC8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9</cp:revision>
  <cp:lastPrinted>2015-12-23T11:47:00Z</cp:lastPrinted>
  <dcterms:created xsi:type="dcterms:W3CDTF">2016-04-12T08:03:00Z</dcterms:created>
  <dcterms:modified xsi:type="dcterms:W3CDTF">2016-05-16T09:46:00Z</dcterms:modified>
</cp:coreProperties>
</file>