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A47F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47F2" w:rsidRDefault="00210B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Piano, String Instruments, Wind Instruments, Solo 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728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47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analysis</w:t>
            </w:r>
            <w:r w:rsidR="00E72880"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62A59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62A59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62A59" w:rsidP="00FA47F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A47F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1650635555"/>
                  </w:sdtPr>
                  <w:sdtContent>
                    <w:r w:rsidR="00E72880" w:rsidRPr="00E72880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06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Mihailović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62A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62A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-795681604"/>
                  </w:sdtPr>
                  <w:sdtContent>
                    <w:r w:rsidR="00E1639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62A5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2161E" w:rsidRDefault="00203CC0" w:rsidP="0002161E">
            <w:pPr>
              <w:spacing w:line="240" w:lineRule="auto"/>
              <w:contextualSpacing/>
              <w:rPr>
                <w:rFonts w:ascii="Candara" w:hAnsi="Candara"/>
              </w:rPr>
            </w:pPr>
            <w:r w:rsidRPr="0002161E">
              <w:rPr>
                <w:rFonts w:ascii="Candara" w:hAnsi="Candara"/>
              </w:rPr>
              <w:t>Master</w:t>
            </w:r>
            <w:r w:rsidR="007C4F81" w:rsidRPr="0002161E">
              <w:rPr>
                <w:rFonts w:ascii="Candara" w:hAnsi="Candara"/>
              </w:rPr>
              <w:t xml:space="preserve">ing the basic conceptions of musical analysis and their use. </w:t>
            </w:r>
            <w:r w:rsidR="00F725DA" w:rsidRPr="0002161E">
              <w:rPr>
                <w:rFonts w:ascii="Candara" w:hAnsi="Candara"/>
              </w:rPr>
              <w:t>Understanding the basic</w:t>
            </w:r>
            <w:r w:rsidR="007C4F81" w:rsidRPr="0002161E">
              <w:rPr>
                <w:rFonts w:ascii="Candara" w:hAnsi="Candara"/>
              </w:rPr>
              <w:t xml:space="preserve"> </w:t>
            </w:r>
            <w:proofErr w:type="spellStart"/>
            <w:r w:rsidR="007C4F81" w:rsidRPr="0002161E">
              <w:rPr>
                <w:rFonts w:ascii="Candara" w:hAnsi="Candara"/>
              </w:rPr>
              <w:t>notion</w:t>
            </w:r>
            <w:r w:rsidR="00F725DA" w:rsidRPr="0002161E">
              <w:rPr>
                <w:rFonts w:ascii="Candara" w:hAnsi="Candara"/>
              </w:rPr>
              <w:t>sof</w:t>
            </w:r>
            <w:proofErr w:type="spellEnd"/>
            <w:r w:rsidR="00F725DA" w:rsidRPr="0002161E">
              <w:rPr>
                <w:rFonts w:ascii="Candara" w:hAnsi="Candara"/>
              </w:rPr>
              <w:t xml:space="preserve"> </w:t>
            </w:r>
            <w:r w:rsidR="007C4F81" w:rsidRPr="0002161E">
              <w:rPr>
                <w:rFonts w:ascii="Candara" w:hAnsi="Candara"/>
              </w:rPr>
              <w:t>musical analysis</w:t>
            </w:r>
            <w:r w:rsidR="00E1639D" w:rsidRPr="0002161E">
              <w:rPr>
                <w:rFonts w:ascii="Candara" w:hAnsi="Candara"/>
              </w:rPr>
              <w:t xml:space="preserve">. </w:t>
            </w:r>
            <w:r w:rsidR="007C4F81" w:rsidRPr="0002161E">
              <w:rPr>
                <w:rFonts w:ascii="Candara" w:hAnsi="Candara"/>
              </w:rPr>
              <w:t xml:space="preserve">Understanding the importance of musical analysis and its place in the educational process. Understanding the basic principles of forming the musical piece.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2161E" w:rsidRDefault="007C4F81" w:rsidP="000216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2161E">
              <w:rPr>
                <w:rFonts w:ascii="Candara" w:hAnsi="Candara"/>
              </w:rPr>
              <w:t xml:space="preserve">Introduction into musical analysis. Musical components. Harmonic language.  Musical syntax and sentence. </w:t>
            </w:r>
            <w:r w:rsidRPr="0002161E">
              <w:rPr>
                <w:rFonts w:ascii="Candara" w:hAnsi="Candara"/>
                <w:b/>
              </w:rPr>
              <w:t>Binary and ternary form.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62A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62A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F8" w:rsidRDefault="00D02DF8" w:rsidP="00864926">
      <w:pPr>
        <w:spacing w:after="0" w:line="240" w:lineRule="auto"/>
      </w:pPr>
      <w:r>
        <w:separator/>
      </w:r>
    </w:p>
  </w:endnote>
  <w:endnote w:type="continuationSeparator" w:id="1">
    <w:p w:rsidR="00D02DF8" w:rsidRDefault="00D02D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F8" w:rsidRDefault="00D02DF8" w:rsidP="00864926">
      <w:pPr>
        <w:spacing w:after="0" w:line="240" w:lineRule="auto"/>
      </w:pPr>
      <w:r>
        <w:separator/>
      </w:r>
    </w:p>
  </w:footnote>
  <w:footnote w:type="continuationSeparator" w:id="1">
    <w:p w:rsidR="00D02DF8" w:rsidRDefault="00D02D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61E"/>
    <w:rsid w:val="00033AAA"/>
    <w:rsid w:val="000D4AF8"/>
    <w:rsid w:val="000F6001"/>
    <w:rsid w:val="0016353F"/>
    <w:rsid w:val="001A548D"/>
    <w:rsid w:val="001D3BF1"/>
    <w:rsid w:val="001D64D3"/>
    <w:rsid w:val="001F14FA"/>
    <w:rsid w:val="001F60E3"/>
    <w:rsid w:val="00203CC0"/>
    <w:rsid w:val="00210B9A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06BC"/>
    <w:rsid w:val="00431EFA"/>
    <w:rsid w:val="00493925"/>
    <w:rsid w:val="004D1C7E"/>
    <w:rsid w:val="004E562D"/>
    <w:rsid w:val="004F089B"/>
    <w:rsid w:val="00555B77"/>
    <w:rsid w:val="005A5D38"/>
    <w:rsid w:val="005B0885"/>
    <w:rsid w:val="005B64BF"/>
    <w:rsid w:val="005D46D7"/>
    <w:rsid w:val="00603117"/>
    <w:rsid w:val="0069043C"/>
    <w:rsid w:val="006E40AE"/>
    <w:rsid w:val="006F647C"/>
    <w:rsid w:val="007114F7"/>
    <w:rsid w:val="00783C57"/>
    <w:rsid w:val="00792CB4"/>
    <w:rsid w:val="007C4F81"/>
    <w:rsid w:val="00864926"/>
    <w:rsid w:val="008A30CE"/>
    <w:rsid w:val="008A3B4F"/>
    <w:rsid w:val="008B1D6B"/>
    <w:rsid w:val="008C31B7"/>
    <w:rsid w:val="00911529"/>
    <w:rsid w:val="00932B21"/>
    <w:rsid w:val="00972302"/>
    <w:rsid w:val="00973AC1"/>
    <w:rsid w:val="009906EA"/>
    <w:rsid w:val="009B5B17"/>
    <w:rsid w:val="009D3F5E"/>
    <w:rsid w:val="009F3F9F"/>
    <w:rsid w:val="00A10286"/>
    <w:rsid w:val="00A1335D"/>
    <w:rsid w:val="00AF47A6"/>
    <w:rsid w:val="00B50491"/>
    <w:rsid w:val="00B54668"/>
    <w:rsid w:val="00B93F60"/>
    <w:rsid w:val="00B9521A"/>
    <w:rsid w:val="00BD3504"/>
    <w:rsid w:val="00C62A59"/>
    <w:rsid w:val="00C63234"/>
    <w:rsid w:val="00CA6D81"/>
    <w:rsid w:val="00CC23C3"/>
    <w:rsid w:val="00CD17F1"/>
    <w:rsid w:val="00D02DF8"/>
    <w:rsid w:val="00D7746B"/>
    <w:rsid w:val="00D92F39"/>
    <w:rsid w:val="00DB43CC"/>
    <w:rsid w:val="00E1222F"/>
    <w:rsid w:val="00E1639D"/>
    <w:rsid w:val="00E47B95"/>
    <w:rsid w:val="00E5013A"/>
    <w:rsid w:val="00E60599"/>
    <w:rsid w:val="00E71A0B"/>
    <w:rsid w:val="00E72880"/>
    <w:rsid w:val="00E8188A"/>
    <w:rsid w:val="00E857F8"/>
    <w:rsid w:val="00EA7E0C"/>
    <w:rsid w:val="00EC53EE"/>
    <w:rsid w:val="00F06AFA"/>
    <w:rsid w:val="00F1457A"/>
    <w:rsid w:val="00F237EB"/>
    <w:rsid w:val="00F56373"/>
    <w:rsid w:val="00F725DA"/>
    <w:rsid w:val="00F742D3"/>
    <w:rsid w:val="00FA47F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3A8C-52FA-49F4-8FD3-B87962A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2016-05-25T11:07:00Z</dcterms:created>
  <dcterms:modified xsi:type="dcterms:W3CDTF">2016-05-25T11:07:00Z</dcterms:modified>
</cp:coreProperties>
</file>