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0225E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0225E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Percussion instruments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0225EC" w:rsidRDefault="00B50491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  <w:p w:rsidR="000E7914" w:rsidRPr="000225EC" w:rsidRDefault="006630F4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25EC">
              <w:rPr>
                <w:rFonts w:ascii="Times New Roman" w:hAnsi="Times New Roman"/>
                <w:sz w:val="22"/>
                <w:szCs w:val="22"/>
                <w:lang w:val="en-US"/>
              </w:rPr>
              <w:t>The Percussions</w:t>
            </w:r>
            <w:r w:rsidR="00C33E01">
              <w:rPr>
                <w:rFonts w:ascii="Times New Roman" w:hAnsi="Times New Roman"/>
                <w:sz w:val="22"/>
                <w:szCs w:val="22"/>
                <w:lang w:val="en-US"/>
              </w:rPr>
              <w:t>- Final year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93A5C" w:rsidP="000225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0225E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93A5C" w:rsidP="000225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0225E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93A5C" w:rsidP="000225E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0225EC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0225EC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225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225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0225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Boris </w:t>
            </w:r>
            <w:proofErr w:type="spellStart"/>
            <w:r>
              <w:rPr>
                <w:rFonts w:ascii="Candara" w:hAnsi="Candara"/>
              </w:rPr>
              <w:t>Bunjac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Mojca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Sedeu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593A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0225E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0225E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593A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593A5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24010F" w:rsidRPr="006630F4" w:rsidRDefault="00D14ECA" w:rsidP="00947D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Helvetica"/>
                <w:lang w:val="en-US" w:bidi="en-US"/>
              </w:rPr>
            </w:pPr>
            <w:r w:rsidRPr="000225EC">
              <w:rPr>
                <w:rFonts w:ascii="Times New Roman" w:hAnsi="Times New Roman"/>
                <w:sz w:val="22"/>
                <w:szCs w:val="22"/>
              </w:rPr>
              <w:t>The aim is to achieve hi</w:t>
            </w:r>
            <w:r w:rsidR="00947DAB" w:rsidRPr="000225EC">
              <w:rPr>
                <w:rFonts w:ascii="Times New Roman" w:hAnsi="Times New Roman"/>
                <w:sz w:val="22"/>
                <w:szCs w:val="22"/>
              </w:rPr>
              <w:t xml:space="preserve">gh professional artistic level </w:t>
            </w:r>
            <w:r w:rsidRPr="000225EC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="00947DAB" w:rsidRPr="000225EC">
              <w:rPr>
                <w:rFonts w:ascii="Times New Roman" w:hAnsi="Times New Roman"/>
                <w:sz w:val="22"/>
                <w:szCs w:val="22"/>
              </w:rPr>
              <w:t xml:space="preserve">building individuality of a </w:t>
            </w:r>
            <w:r w:rsidRPr="000225EC">
              <w:rPr>
                <w:rFonts w:ascii="Times New Roman" w:hAnsi="Times New Roman"/>
                <w:sz w:val="22"/>
                <w:szCs w:val="22"/>
              </w:rPr>
              <w:t>percussion</w:t>
            </w:r>
            <w:r w:rsidR="00947DAB" w:rsidRPr="000225EC">
              <w:rPr>
                <w:rFonts w:ascii="Times New Roman" w:hAnsi="Times New Roman"/>
                <w:sz w:val="22"/>
                <w:szCs w:val="22"/>
              </w:rPr>
              <w:t>ist</w:t>
            </w:r>
            <w:r w:rsidRPr="000225EC">
              <w:rPr>
                <w:rFonts w:ascii="Times New Roman" w:hAnsi="Times New Roman"/>
                <w:sz w:val="22"/>
                <w:szCs w:val="22"/>
              </w:rPr>
              <w:t>-</w:t>
            </w:r>
            <w:r w:rsidR="00947DAB" w:rsidRPr="000225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25EC">
              <w:rPr>
                <w:rFonts w:ascii="Times New Roman" w:hAnsi="Times New Roman"/>
                <w:sz w:val="22"/>
                <w:szCs w:val="22"/>
              </w:rPr>
              <w:t>through the unity of technical and musical elements. Students master</w:t>
            </w:r>
            <w:r w:rsidR="005E6566" w:rsidRPr="000225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25EC">
              <w:rPr>
                <w:rFonts w:ascii="Times New Roman" w:hAnsi="Times New Roman"/>
                <w:sz w:val="22"/>
                <w:szCs w:val="22"/>
              </w:rPr>
              <w:t xml:space="preserve">theoretical knowledge and </w:t>
            </w:r>
            <w:r w:rsidR="005E6566" w:rsidRPr="000225EC">
              <w:rPr>
                <w:rFonts w:ascii="Times New Roman" w:hAnsi="Times New Roman"/>
                <w:sz w:val="22"/>
                <w:szCs w:val="22"/>
              </w:rPr>
              <w:t>practical skills in th</w:t>
            </w:r>
            <w:r w:rsidRPr="000225EC">
              <w:rPr>
                <w:rFonts w:ascii="Times New Roman" w:hAnsi="Times New Roman"/>
                <w:sz w:val="22"/>
                <w:szCs w:val="22"/>
              </w:rPr>
              <w:t xml:space="preserve">e areas of artistic expression, </w:t>
            </w:r>
            <w:r w:rsidR="005E6566" w:rsidRPr="000225EC">
              <w:rPr>
                <w:rFonts w:ascii="Times New Roman" w:hAnsi="Times New Roman"/>
                <w:sz w:val="22"/>
                <w:szCs w:val="22"/>
              </w:rPr>
              <w:t xml:space="preserve">playing in </w:t>
            </w:r>
            <w:r w:rsidRPr="000225EC">
              <w:rPr>
                <w:rFonts w:ascii="Times New Roman" w:hAnsi="Times New Roman"/>
                <w:sz w:val="22"/>
                <w:szCs w:val="22"/>
              </w:rPr>
              <w:t xml:space="preserve">chamber </w:t>
            </w:r>
            <w:r w:rsidR="005E6566" w:rsidRPr="000225EC">
              <w:rPr>
                <w:rFonts w:ascii="Times New Roman" w:hAnsi="Times New Roman"/>
                <w:sz w:val="22"/>
                <w:szCs w:val="22"/>
              </w:rPr>
              <w:t>ensembles</w:t>
            </w:r>
            <w:r w:rsidRPr="000225EC">
              <w:rPr>
                <w:rFonts w:ascii="Times New Roman" w:hAnsi="Times New Roman"/>
                <w:sz w:val="22"/>
                <w:szCs w:val="22"/>
              </w:rPr>
              <w:t xml:space="preserve"> and orchestras</w:t>
            </w:r>
            <w:r w:rsidR="005E6566" w:rsidRPr="000225EC">
              <w:rPr>
                <w:rFonts w:ascii="Times New Roman" w:hAnsi="Times New Roman"/>
                <w:sz w:val="22"/>
                <w:szCs w:val="22"/>
              </w:rPr>
              <w:t xml:space="preserve">, public performance, exercise and rehearsals, </w:t>
            </w:r>
            <w:r w:rsidRPr="000225EC">
              <w:rPr>
                <w:rFonts w:ascii="Times New Roman" w:hAnsi="Times New Roman"/>
                <w:sz w:val="22"/>
                <w:szCs w:val="22"/>
              </w:rPr>
              <w:t xml:space="preserve">as well as </w:t>
            </w:r>
            <w:r w:rsidR="005E6566" w:rsidRPr="000225EC">
              <w:rPr>
                <w:rFonts w:ascii="Times New Roman" w:hAnsi="Times New Roman"/>
                <w:sz w:val="22"/>
                <w:szCs w:val="22"/>
              </w:rPr>
              <w:t xml:space="preserve">knowledge and repertoire understanding and piece </w:t>
            </w:r>
            <w:r w:rsidRPr="000225EC">
              <w:rPr>
                <w:rFonts w:ascii="Times New Roman" w:hAnsi="Times New Roman"/>
                <w:sz w:val="22"/>
                <w:szCs w:val="22"/>
              </w:rPr>
              <w:t xml:space="preserve">context. Students </w:t>
            </w:r>
            <w:r w:rsidR="00947DAB" w:rsidRPr="000225EC">
              <w:rPr>
                <w:rFonts w:ascii="Times New Roman" w:hAnsi="Times New Roman"/>
                <w:sz w:val="22"/>
                <w:szCs w:val="22"/>
              </w:rPr>
              <w:t xml:space="preserve">acquire </w:t>
            </w:r>
            <w:r w:rsidR="005E6566" w:rsidRPr="000225EC">
              <w:rPr>
                <w:rFonts w:ascii="Times New Roman" w:hAnsi="Times New Roman"/>
                <w:sz w:val="22"/>
                <w:szCs w:val="22"/>
              </w:rPr>
              <w:t>independence in work, psychological understanding of performance, critical awareness and communication skills.</w:t>
            </w:r>
            <w:r w:rsidR="005E6566" w:rsidRPr="00E509E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0225EC" w:rsidRDefault="00D14ECA" w:rsidP="00947DAB">
            <w:pPr>
              <w:rPr>
                <w:rFonts w:ascii="Candara" w:hAnsi="Candara"/>
                <w:b/>
              </w:rPr>
            </w:pPr>
            <w:r w:rsidRPr="000225EC">
              <w:rPr>
                <w:rFonts w:ascii="Times New Roman" w:hAnsi="Times New Roman"/>
                <w:sz w:val="22"/>
                <w:szCs w:val="22"/>
              </w:rPr>
              <w:t xml:space="preserve">Technical and musical processing of literature for percussion instruments. Working on intonation, tone expression, phrasing, articulation and </w:t>
            </w:r>
            <w:proofErr w:type="spellStart"/>
            <w:r w:rsidRPr="000225EC">
              <w:rPr>
                <w:rFonts w:ascii="Times New Roman" w:hAnsi="Times New Roman"/>
                <w:sz w:val="22"/>
                <w:szCs w:val="22"/>
              </w:rPr>
              <w:t>agogics</w:t>
            </w:r>
            <w:proofErr w:type="spellEnd"/>
            <w:r w:rsidRPr="000225EC">
              <w:rPr>
                <w:rFonts w:ascii="Times New Roman" w:hAnsi="Times New Roman"/>
                <w:sz w:val="22"/>
                <w:szCs w:val="22"/>
              </w:rPr>
              <w:t xml:space="preserve">. Encouraging artistic freedom and independence in finding ways for the musical </w:t>
            </w:r>
            <w:r w:rsidR="00947DAB" w:rsidRPr="000225EC">
              <w:rPr>
                <w:rFonts w:ascii="Times New Roman" w:hAnsi="Times New Roman"/>
                <w:sz w:val="22"/>
                <w:szCs w:val="22"/>
              </w:rPr>
              <w:t xml:space="preserve">piece </w:t>
            </w:r>
            <w:r w:rsidRPr="000225EC">
              <w:rPr>
                <w:rFonts w:ascii="Times New Roman" w:hAnsi="Times New Roman"/>
                <w:sz w:val="22"/>
                <w:szCs w:val="22"/>
              </w:rPr>
              <w:t xml:space="preserve">realization. Working on the development of </w:t>
            </w:r>
            <w:proofErr w:type="spellStart"/>
            <w:r w:rsidRPr="000225EC">
              <w:rPr>
                <w:rFonts w:ascii="Times New Roman" w:hAnsi="Times New Roman"/>
                <w:sz w:val="22"/>
                <w:szCs w:val="22"/>
              </w:rPr>
              <w:t>solistic</w:t>
            </w:r>
            <w:proofErr w:type="spellEnd"/>
            <w:r w:rsidRPr="000225EC">
              <w:rPr>
                <w:rFonts w:ascii="Times New Roman" w:hAnsi="Times New Roman"/>
                <w:sz w:val="22"/>
                <w:szCs w:val="22"/>
              </w:rPr>
              <w:t xml:space="preserve"> relation to the instruments (snare drum</w:t>
            </w:r>
            <w:r w:rsidR="00947DAB" w:rsidRPr="000225EC">
              <w:rPr>
                <w:rFonts w:ascii="Times New Roman" w:hAnsi="Times New Roman"/>
                <w:sz w:val="22"/>
                <w:szCs w:val="22"/>
              </w:rPr>
              <w:t xml:space="preserve"> and timpani), as well as</w:t>
            </w:r>
            <w:r w:rsidRPr="000225EC">
              <w:rPr>
                <w:rFonts w:ascii="Times New Roman" w:hAnsi="Times New Roman"/>
                <w:sz w:val="22"/>
                <w:szCs w:val="22"/>
              </w:rPr>
              <w:t xml:space="preserve"> working on the compositions with non-standard playing techniques. Working on "</w:t>
            </w:r>
            <w:proofErr w:type="spellStart"/>
            <w:r w:rsidRPr="000225EC">
              <w:rPr>
                <w:rFonts w:ascii="Times New Roman" w:hAnsi="Times New Roman"/>
                <w:sz w:val="22"/>
                <w:szCs w:val="22"/>
              </w:rPr>
              <w:t>multipercussion</w:t>
            </w:r>
            <w:proofErr w:type="spellEnd"/>
            <w:r w:rsidRPr="000225EC">
              <w:rPr>
                <w:rFonts w:ascii="Times New Roman" w:hAnsi="Times New Roman"/>
                <w:sz w:val="22"/>
                <w:szCs w:val="22"/>
              </w:rPr>
              <w:t xml:space="preserve">" compositions.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9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0225E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9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225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225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225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225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11" w:rsidRDefault="002A7511" w:rsidP="00864926">
      <w:pPr>
        <w:spacing w:after="0" w:line="240" w:lineRule="auto"/>
      </w:pPr>
      <w:r>
        <w:separator/>
      </w:r>
    </w:p>
  </w:endnote>
  <w:endnote w:type="continuationSeparator" w:id="0">
    <w:p w:rsidR="002A7511" w:rsidRDefault="002A751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11" w:rsidRDefault="002A7511" w:rsidP="00864926">
      <w:pPr>
        <w:spacing w:after="0" w:line="240" w:lineRule="auto"/>
      </w:pPr>
      <w:r>
        <w:separator/>
      </w:r>
    </w:p>
  </w:footnote>
  <w:footnote w:type="continuationSeparator" w:id="0">
    <w:p w:rsidR="002A7511" w:rsidRDefault="002A751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225EC"/>
    <w:rsid w:val="00033AAA"/>
    <w:rsid w:val="000E7914"/>
    <w:rsid w:val="000F6001"/>
    <w:rsid w:val="001D3BF1"/>
    <w:rsid w:val="001D64D3"/>
    <w:rsid w:val="001F14FA"/>
    <w:rsid w:val="001F60E3"/>
    <w:rsid w:val="002319B6"/>
    <w:rsid w:val="0024010F"/>
    <w:rsid w:val="002A7511"/>
    <w:rsid w:val="002C11A5"/>
    <w:rsid w:val="00315601"/>
    <w:rsid w:val="00323176"/>
    <w:rsid w:val="003B32A9"/>
    <w:rsid w:val="003C177A"/>
    <w:rsid w:val="00406F80"/>
    <w:rsid w:val="00431EFA"/>
    <w:rsid w:val="00493925"/>
    <w:rsid w:val="004D1C7E"/>
    <w:rsid w:val="004D30FD"/>
    <w:rsid w:val="004E562D"/>
    <w:rsid w:val="0051150E"/>
    <w:rsid w:val="00593A5C"/>
    <w:rsid w:val="005A5D38"/>
    <w:rsid w:val="005B0885"/>
    <w:rsid w:val="005B64BF"/>
    <w:rsid w:val="005D46D7"/>
    <w:rsid w:val="005E6566"/>
    <w:rsid w:val="005F053D"/>
    <w:rsid w:val="00603117"/>
    <w:rsid w:val="006630F4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F0210"/>
    <w:rsid w:val="008F2CDE"/>
    <w:rsid w:val="00911529"/>
    <w:rsid w:val="00932B21"/>
    <w:rsid w:val="00947DAB"/>
    <w:rsid w:val="00972302"/>
    <w:rsid w:val="00972318"/>
    <w:rsid w:val="009906EA"/>
    <w:rsid w:val="009D3F5E"/>
    <w:rsid w:val="009F3F9F"/>
    <w:rsid w:val="00A10286"/>
    <w:rsid w:val="00A1335D"/>
    <w:rsid w:val="00A338E1"/>
    <w:rsid w:val="00AF47A6"/>
    <w:rsid w:val="00B50491"/>
    <w:rsid w:val="00B54668"/>
    <w:rsid w:val="00B9521A"/>
    <w:rsid w:val="00BD3504"/>
    <w:rsid w:val="00C33E01"/>
    <w:rsid w:val="00C63234"/>
    <w:rsid w:val="00CA6D81"/>
    <w:rsid w:val="00CC23C3"/>
    <w:rsid w:val="00CD17F1"/>
    <w:rsid w:val="00CF08F5"/>
    <w:rsid w:val="00D14ECA"/>
    <w:rsid w:val="00D92F39"/>
    <w:rsid w:val="00DB43CC"/>
    <w:rsid w:val="00E1222F"/>
    <w:rsid w:val="00E2794F"/>
    <w:rsid w:val="00E352F9"/>
    <w:rsid w:val="00E44B34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76D0C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C186A-382A-467F-B754-2B739B7F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ivanadj</cp:lastModifiedBy>
  <cp:revision>12</cp:revision>
  <cp:lastPrinted>2015-12-23T11:47:00Z</cp:lastPrinted>
  <dcterms:created xsi:type="dcterms:W3CDTF">2016-04-07T13:45:00Z</dcterms:created>
  <dcterms:modified xsi:type="dcterms:W3CDTF">2016-06-06T13:53:00Z</dcterms:modified>
</cp:coreProperties>
</file>