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D175C" w:rsidRDefault="00C3319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8D175C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8D175C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D175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331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Counterpoint 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050C7" w:rsidP="00C331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3319A">
                  <w:rPr>
                    <w:rFonts w:ascii="MS Gothic" w:eastAsia="MS Gothic" w:hAnsi="MS Gothic"/>
                  </w:rPr>
                  <w:t>X</w:t>
                </w:r>
                <w:r w:rsidR="004835B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050C7" w:rsidP="00C331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331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3319A">
                  <w:rPr>
                    <w:rFonts w:ascii="Candara" w:hAnsi="Candara"/>
                  </w:rPr>
                  <w:t xml:space="preserve">        </w:t>
                </w:r>
                <w:r w:rsidR="004835B9">
                  <w:rPr>
                    <w:rFonts w:ascii="Candara" w:hAnsi="Candara"/>
                  </w:rPr>
                  <w:t xml:space="preserve"> </w:t>
                </w:r>
                <w:r w:rsidR="00C3319A">
                  <w:rPr>
                    <w:rFonts w:ascii="Candara" w:hAnsi="Candara"/>
                  </w:rPr>
                  <w:t xml:space="preserve">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50C7" w:rsidP="00C3319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3319A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331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331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331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050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3319A">
                  <w:rPr>
                    <w:rFonts w:ascii="MS Gothic" w:eastAsia="MS Gothic" w:hAnsi="MS Gothic"/>
                  </w:rPr>
                  <w:t>X</w:t>
                </w:r>
                <w:r w:rsidR="004835B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C3319A">
                  <w:rPr>
                    <w:rFonts w:ascii="MS Gothic" w:eastAsia="MS Gothic" w:hAnsi="MS Gothic"/>
                  </w:rPr>
                  <w:t>X</w:t>
                </w:r>
                <w:r w:rsidR="004835B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050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4835B9">
                  <w:rPr>
                    <w:rFonts w:ascii="Candara" w:hAnsi="Candara"/>
                  </w:rPr>
                  <w:t xml:space="preserve">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050C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5B9">
              <w:rPr>
                <w:rFonts w:ascii="Candara" w:hAnsi="Candara"/>
              </w:rPr>
              <w:t xml:space="preserve"> Blended learning 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8194C" w:rsidRPr="004835B9" w:rsidRDefault="0058194C" w:rsidP="00DA1472">
            <w:pPr>
              <w:suppressAutoHyphens w:val="0"/>
              <w:spacing w:after="0" w:line="240" w:lineRule="auto"/>
              <w:rPr>
                <w:rFonts w:ascii="Candara" w:hAnsi="Candara"/>
                <w:i/>
              </w:rPr>
            </w:pPr>
            <w:r w:rsidRPr="004835B9">
              <w:rPr>
                <w:rFonts w:ascii="Candara" w:hAnsi="Candara"/>
              </w:rPr>
              <w:t xml:space="preserve">Analytical and practical mastering of contrapuntal techniques of the Baroque style by analyzing </w:t>
            </w:r>
            <w:r w:rsidR="00EF70E6" w:rsidRPr="004835B9">
              <w:rPr>
                <w:rFonts w:ascii="Candara" w:hAnsi="Candara"/>
              </w:rPr>
              <w:t xml:space="preserve">musical literature </w:t>
            </w:r>
            <w:r w:rsidRPr="004835B9">
              <w:rPr>
                <w:rFonts w:ascii="Candara" w:hAnsi="Candara"/>
              </w:rPr>
              <w:t xml:space="preserve">examples and </w:t>
            </w:r>
            <w:r w:rsidR="00EF70E6" w:rsidRPr="004835B9">
              <w:rPr>
                <w:rFonts w:ascii="Candara" w:hAnsi="Candara"/>
              </w:rPr>
              <w:t>individual composition</w:t>
            </w:r>
            <w:r w:rsidR="00DA1472" w:rsidRPr="004835B9">
              <w:rPr>
                <w:rFonts w:ascii="Candara" w:hAnsi="Candara"/>
              </w:rPr>
              <w:t xml:space="preserve"> creating</w:t>
            </w:r>
            <w:r w:rsidRPr="004835B9">
              <w:rPr>
                <w:rFonts w:ascii="Candara" w:hAnsi="Candara"/>
              </w:rPr>
              <w:t xml:space="preserve">. </w:t>
            </w:r>
            <w:r w:rsidR="003D475A" w:rsidRPr="004835B9">
              <w:rPr>
                <w:rFonts w:ascii="Candara" w:hAnsi="Candara"/>
              </w:rPr>
              <w:t xml:space="preserve">Training </w:t>
            </w:r>
            <w:r w:rsidRPr="004835B9">
              <w:rPr>
                <w:rFonts w:ascii="Candara" w:hAnsi="Candara"/>
              </w:rPr>
              <w:t xml:space="preserve">students for practical mastering of the characteristic </w:t>
            </w:r>
            <w:r w:rsidR="00EF70E6" w:rsidRPr="004835B9">
              <w:rPr>
                <w:rFonts w:ascii="Candara" w:hAnsi="Candara"/>
              </w:rPr>
              <w:t xml:space="preserve">contrapuntal </w:t>
            </w:r>
            <w:r w:rsidRPr="004835B9">
              <w:rPr>
                <w:rFonts w:ascii="Candara" w:hAnsi="Candara"/>
              </w:rPr>
              <w:t xml:space="preserve">elements of </w:t>
            </w:r>
            <w:r w:rsidR="00EF70E6" w:rsidRPr="004835B9">
              <w:rPr>
                <w:rFonts w:ascii="Candara" w:hAnsi="Candara"/>
              </w:rPr>
              <w:t xml:space="preserve">the </w:t>
            </w:r>
            <w:r w:rsidRPr="004835B9">
              <w:rPr>
                <w:rFonts w:ascii="Candara" w:hAnsi="Candara"/>
              </w:rPr>
              <w:t>Baroque</w:t>
            </w:r>
            <w:r w:rsidR="00EF70E6" w:rsidRPr="004835B9">
              <w:rPr>
                <w:rFonts w:ascii="Candara" w:hAnsi="Candara"/>
              </w:rPr>
              <w:t xml:space="preserve"> style</w:t>
            </w:r>
            <w:r w:rsidRPr="004835B9">
              <w:rPr>
                <w:rFonts w:ascii="Candara" w:hAnsi="Candara"/>
              </w:rPr>
              <w:t xml:space="preserve">, </w:t>
            </w:r>
            <w:r w:rsidR="00EF70E6" w:rsidRPr="004835B9">
              <w:rPr>
                <w:rFonts w:ascii="Candara" w:hAnsi="Candara"/>
              </w:rPr>
              <w:t xml:space="preserve">for </w:t>
            </w:r>
            <w:r w:rsidRPr="004835B9">
              <w:rPr>
                <w:rFonts w:ascii="Candara" w:hAnsi="Candara"/>
              </w:rPr>
              <w:t>contrapuntal procedure</w:t>
            </w:r>
            <w:r w:rsidRPr="004835B9">
              <w:rPr>
                <w:rFonts w:ascii="Candara" w:hAnsi="Candara"/>
                <w:strike/>
              </w:rPr>
              <w:t>s</w:t>
            </w:r>
            <w:r w:rsidRPr="004835B9">
              <w:rPr>
                <w:rFonts w:ascii="Candara" w:hAnsi="Candara"/>
              </w:rPr>
              <w:t xml:space="preserve"> </w:t>
            </w:r>
            <w:r w:rsidR="00EF70E6" w:rsidRPr="004835B9">
              <w:rPr>
                <w:rFonts w:ascii="Candara" w:hAnsi="Candara"/>
              </w:rPr>
              <w:t xml:space="preserve">analysis </w:t>
            </w:r>
            <w:r w:rsidRPr="004835B9">
              <w:rPr>
                <w:rFonts w:ascii="Candara" w:hAnsi="Candara"/>
              </w:rPr>
              <w:t>within the given polyphonic composition and production of two-</w:t>
            </w:r>
            <w:r w:rsidR="009E35AD" w:rsidRPr="004835B9">
              <w:rPr>
                <w:rFonts w:ascii="Candara" w:hAnsi="Candara"/>
              </w:rPr>
              <w:t>part</w:t>
            </w:r>
            <w:r w:rsidR="00EF70E6" w:rsidRPr="004835B9">
              <w:rPr>
                <w:rFonts w:ascii="Candara" w:hAnsi="Candara"/>
              </w:rPr>
              <w:t xml:space="preserve"> stylistic composition</w:t>
            </w:r>
            <w:r w:rsidRPr="004835B9">
              <w:rPr>
                <w:rFonts w:ascii="Candara" w:hAnsi="Candara"/>
              </w:rPr>
              <w:t xml:space="preserve"> two-</w:t>
            </w:r>
            <w:r w:rsidR="009E35AD" w:rsidRPr="004835B9">
              <w:rPr>
                <w:rFonts w:ascii="Candara" w:hAnsi="Candara"/>
              </w:rPr>
              <w:t>part</w:t>
            </w:r>
            <w:r w:rsidRPr="004835B9">
              <w:rPr>
                <w:rFonts w:ascii="Candara" w:hAnsi="Candara"/>
              </w:rPr>
              <w:t xml:space="preserve"> invention</w:t>
            </w:r>
            <w:r w:rsidRPr="004835B9">
              <w:rPr>
                <w:rFonts w:ascii="Candara" w:hAnsi="Candara"/>
                <w:strike/>
              </w:rPr>
              <w:t>s</w:t>
            </w:r>
            <w:r w:rsidRPr="004835B9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21F0A" w:rsidRPr="004835B9" w:rsidRDefault="00021F0A" w:rsidP="009E35AD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4835B9">
              <w:rPr>
                <w:rFonts w:ascii="Candara" w:hAnsi="Candara"/>
              </w:rPr>
              <w:t xml:space="preserve">General characteristics of Baroque polyphony; Tonal basis and harmonic characteristics of instrumental counterpoint; Melodic and rhythmic characteristics of instrumental counterpoint; </w:t>
            </w:r>
            <w:r w:rsidR="009E35AD" w:rsidRPr="004835B9">
              <w:rPr>
                <w:rFonts w:ascii="Candara" w:hAnsi="Candara"/>
              </w:rPr>
              <w:t>Two-part</w:t>
            </w:r>
            <w:r w:rsidR="004F5E2C" w:rsidRPr="004835B9">
              <w:rPr>
                <w:rFonts w:ascii="Candara" w:hAnsi="Candara"/>
              </w:rPr>
              <w:t xml:space="preserve"> movement </w:t>
            </w:r>
            <w:r w:rsidRPr="004835B9">
              <w:rPr>
                <w:rFonts w:ascii="Candara" w:hAnsi="Candara"/>
              </w:rPr>
              <w:t xml:space="preserve">and presenting </w:t>
            </w:r>
            <w:r w:rsidR="003559FE" w:rsidRPr="004835B9">
              <w:rPr>
                <w:rFonts w:ascii="Candara" w:hAnsi="Candara"/>
              </w:rPr>
              <w:t xml:space="preserve">chords </w:t>
            </w:r>
            <w:r w:rsidR="009E35AD" w:rsidRPr="004835B9">
              <w:rPr>
                <w:rFonts w:ascii="Candara" w:hAnsi="Candara"/>
              </w:rPr>
              <w:t>in two-part</w:t>
            </w:r>
            <w:r w:rsidRPr="004835B9">
              <w:rPr>
                <w:rFonts w:ascii="Candara" w:hAnsi="Candara"/>
              </w:rPr>
              <w:t xml:space="preserve">; Instrumental canon and special types of canon; </w:t>
            </w:r>
            <w:r w:rsidR="003559FE" w:rsidRPr="004835B9">
              <w:rPr>
                <w:rFonts w:ascii="Candara" w:hAnsi="Candara"/>
              </w:rPr>
              <w:t>Convertible</w:t>
            </w:r>
            <w:r w:rsidR="005C5F11" w:rsidRPr="004835B9">
              <w:rPr>
                <w:rFonts w:ascii="Candara" w:hAnsi="Candara"/>
                <w:b/>
              </w:rPr>
              <w:t xml:space="preserve"> </w:t>
            </w:r>
            <w:r w:rsidRPr="004835B9">
              <w:rPr>
                <w:rFonts w:ascii="Candara" w:hAnsi="Candara"/>
              </w:rPr>
              <w:t>counterpoint and its</w:t>
            </w:r>
            <w:r w:rsidR="009E35AD" w:rsidRPr="004835B9">
              <w:rPr>
                <w:rFonts w:ascii="Candara" w:hAnsi="Candara"/>
              </w:rPr>
              <w:t xml:space="preserve"> application</w:t>
            </w:r>
            <w:r w:rsidRPr="004835B9">
              <w:rPr>
                <w:rFonts w:ascii="Candara" w:hAnsi="Candara"/>
              </w:rPr>
              <w:t>; Sequence</w:t>
            </w:r>
            <w:r w:rsidR="004F5E2C" w:rsidRPr="004835B9">
              <w:rPr>
                <w:rFonts w:ascii="Candara" w:hAnsi="Candara"/>
              </w:rPr>
              <w:t>s</w:t>
            </w:r>
            <w:r w:rsidRPr="004835B9">
              <w:rPr>
                <w:rFonts w:ascii="Candara" w:hAnsi="Candara"/>
              </w:rPr>
              <w:t xml:space="preserve"> and the </w:t>
            </w:r>
            <w:r w:rsidR="00DF3030" w:rsidRPr="004835B9">
              <w:rPr>
                <w:rFonts w:ascii="Candara" w:hAnsi="Candara"/>
              </w:rPr>
              <w:t xml:space="preserve">complex </w:t>
            </w:r>
            <w:r w:rsidRPr="004835B9">
              <w:rPr>
                <w:rFonts w:ascii="Candara" w:hAnsi="Candara"/>
              </w:rPr>
              <w:t xml:space="preserve">sequences; </w:t>
            </w:r>
            <w:r w:rsidR="00283DD4" w:rsidRPr="004835B9">
              <w:rPr>
                <w:rFonts w:ascii="Candara" w:hAnsi="Candara"/>
              </w:rPr>
              <w:t>Transition</w:t>
            </w:r>
            <w:r w:rsidR="005C5F11" w:rsidRPr="004835B9">
              <w:rPr>
                <w:rFonts w:ascii="Candara" w:hAnsi="Candara"/>
              </w:rPr>
              <w:t xml:space="preserve">s </w:t>
            </w:r>
            <w:r w:rsidR="009E35AD" w:rsidRPr="004835B9">
              <w:rPr>
                <w:rFonts w:ascii="Candara" w:hAnsi="Candara"/>
              </w:rPr>
              <w:t>in the inventions; Two-part</w:t>
            </w:r>
            <w:r w:rsidR="00DF3030" w:rsidRPr="004835B9">
              <w:rPr>
                <w:rFonts w:ascii="Candara" w:hAnsi="Candara"/>
              </w:rPr>
              <w:t xml:space="preserve"> i</w:t>
            </w:r>
            <w:r w:rsidRPr="004835B9">
              <w:rPr>
                <w:rFonts w:ascii="Candara" w:hAnsi="Candara"/>
              </w:rPr>
              <w:t xml:space="preserve">nvention; Analytical approach to the </w:t>
            </w:r>
            <w:r w:rsidR="00DF3030" w:rsidRPr="004835B9">
              <w:rPr>
                <w:rFonts w:ascii="Candara" w:hAnsi="Candara"/>
              </w:rPr>
              <w:t>triple</w:t>
            </w:r>
            <w:r w:rsidR="009E35AD" w:rsidRPr="004835B9">
              <w:rPr>
                <w:rFonts w:ascii="Candara" w:hAnsi="Candara"/>
              </w:rPr>
              <w:t>-part</w:t>
            </w:r>
            <w:r w:rsidR="005C5F11" w:rsidRPr="004835B9">
              <w:rPr>
                <w:rFonts w:ascii="Candara" w:hAnsi="Candara"/>
              </w:rPr>
              <w:t xml:space="preserve"> </w:t>
            </w:r>
            <w:r w:rsidRPr="004835B9">
              <w:rPr>
                <w:rFonts w:ascii="Candara" w:hAnsi="Candara"/>
              </w:rPr>
              <w:t>inventions.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050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3319A">
                  <w:rPr>
                    <w:rFonts w:ascii="MS Gothic" w:eastAsia="MS Gothic" w:hAnsi="MS Gothic"/>
                  </w:rPr>
                  <w:t>X</w:t>
                </w:r>
                <w:r w:rsidR="004835B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C3319A" w:rsidRDefault="007050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331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331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331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331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331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3E" w:rsidRDefault="00A4163E" w:rsidP="00864926">
      <w:pPr>
        <w:spacing w:after="0" w:line="240" w:lineRule="auto"/>
      </w:pPr>
      <w:r>
        <w:separator/>
      </w:r>
    </w:p>
  </w:endnote>
  <w:endnote w:type="continuationSeparator" w:id="1">
    <w:p w:rsidR="00A4163E" w:rsidRDefault="00A416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3E" w:rsidRDefault="00A4163E" w:rsidP="00864926">
      <w:pPr>
        <w:spacing w:after="0" w:line="240" w:lineRule="auto"/>
      </w:pPr>
      <w:r>
        <w:separator/>
      </w:r>
    </w:p>
  </w:footnote>
  <w:footnote w:type="continuationSeparator" w:id="1">
    <w:p w:rsidR="00A4163E" w:rsidRDefault="00A416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F87"/>
    <w:rsid w:val="00021F0A"/>
    <w:rsid w:val="00033AAA"/>
    <w:rsid w:val="000F6001"/>
    <w:rsid w:val="001006D3"/>
    <w:rsid w:val="001526A1"/>
    <w:rsid w:val="00162C62"/>
    <w:rsid w:val="001C32A9"/>
    <w:rsid w:val="001D3BF1"/>
    <w:rsid w:val="001D64D3"/>
    <w:rsid w:val="001F14FA"/>
    <w:rsid w:val="001F60E3"/>
    <w:rsid w:val="002319B6"/>
    <w:rsid w:val="00235E36"/>
    <w:rsid w:val="00283DD4"/>
    <w:rsid w:val="002F111C"/>
    <w:rsid w:val="00303169"/>
    <w:rsid w:val="003100A1"/>
    <w:rsid w:val="00315601"/>
    <w:rsid w:val="00323176"/>
    <w:rsid w:val="00343863"/>
    <w:rsid w:val="003559FE"/>
    <w:rsid w:val="003721DE"/>
    <w:rsid w:val="00384A59"/>
    <w:rsid w:val="003B32A9"/>
    <w:rsid w:val="003C177A"/>
    <w:rsid w:val="003D475A"/>
    <w:rsid w:val="00406F80"/>
    <w:rsid w:val="00431EFA"/>
    <w:rsid w:val="004835B9"/>
    <w:rsid w:val="00493925"/>
    <w:rsid w:val="004D1C7E"/>
    <w:rsid w:val="004E562D"/>
    <w:rsid w:val="004F5E2C"/>
    <w:rsid w:val="0058194C"/>
    <w:rsid w:val="005A5D38"/>
    <w:rsid w:val="005B0885"/>
    <w:rsid w:val="005B64BF"/>
    <w:rsid w:val="005C5F11"/>
    <w:rsid w:val="005D46D7"/>
    <w:rsid w:val="00603117"/>
    <w:rsid w:val="0069043C"/>
    <w:rsid w:val="006B65E4"/>
    <w:rsid w:val="006E40AE"/>
    <w:rsid w:val="006F647C"/>
    <w:rsid w:val="0070132B"/>
    <w:rsid w:val="007050C7"/>
    <w:rsid w:val="00783C57"/>
    <w:rsid w:val="00792CB4"/>
    <w:rsid w:val="00860AB8"/>
    <w:rsid w:val="00864926"/>
    <w:rsid w:val="008A30CD"/>
    <w:rsid w:val="008A30CE"/>
    <w:rsid w:val="008B1D6B"/>
    <w:rsid w:val="008C31B7"/>
    <w:rsid w:val="008D175C"/>
    <w:rsid w:val="00911529"/>
    <w:rsid w:val="00932B21"/>
    <w:rsid w:val="00972302"/>
    <w:rsid w:val="009906EA"/>
    <w:rsid w:val="009D3F5E"/>
    <w:rsid w:val="009E35AD"/>
    <w:rsid w:val="009F3F9F"/>
    <w:rsid w:val="00A10286"/>
    <w:rsid w:val="00A1335D"/>
    <w:rsid w:val="00A338E1"/>
    <w:rsid w:val="00A4163E"/>
    <w:rsid w:val="00AE35EF"/>
    <w:rsid w:val="00AF47A6"/>
    <w:rsid w:val="00B50491"/>
    <w:rsid w:val="00B54668"/>
    <w:rsid w:val="00B81649"/>
    <w:rsid w:val="00B9521A"/>
    <w:rsid w:val="00BD3504"/>
    <w:rsid w:val="00C3319A"/>
    <w:rsid w:val="00C63234"/>
    <w:rsid w:val="00CA6D81"/>
    <w:rsid w:val="00CC23C3"/>
    <w:rsid w:val="00CD17F1"/>
    <w:rsid w:val="00D01A05"/>
    <w:rsid w:val="00D27177"/>
    <w:rsid w:val="00D92F39"/>
    <w:rsid w:val="00DA1472"/>
    <w:rsid w:val="00DB43CC"/>
    <w:rsid w:val="00DF3030"/>
    <w:rsid w:val="00E1222F"/>
    <w:rsid w:val="00E2794F"/>
    <w:rsid w:val="00E47B95"/>
    <w:rsid w:val="00E5013A"/>
    <w:rsid w:val="00E60599"/>
    <w:rsid w:val="00E71A0B"/>
    <w:rsid w:val="00E8188A"/>
    <w:rsid w:val="00E81E4F"/>
    <w:rsid w:val="00E857F8"/>
    <w:rsid w:val="00EA7E0C"/>
    <w:rsid w:val="00EC53EE"/>
    <w:rsid w:val="00EF70E6"/>
    <w:rsid w:val="00F06AFA"/>
    <w:rsid w:val="00F237EB"/>
    <w:rsid w:val="00F52C11"/>
    <w:rsid w:val="00F56373"/>
    <w:rsid w:val="00F742D3"/>
    <w:rsid w:val="00FC1487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526B-4530-4DC4-A3B0-E54FFE01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2016-04-17T16:34:00Z</dcterms:created>
  <dcterms:modified xsi:type="dcterms:W3CDTF">2016-04-23T18:33:00Z</dcterms:modified>
</cp:coreProperties>
</file>