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B103BF"/>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7DB10B5" w:rsidR="00CD17F1" w:rsidRPr="00B54668" w:rsidRDefault="00D83560" w:rsidP="00D83560">
            <w:pPr>
              <w:suppressAutoHyphens w:val="0"/>
              <w:spacing w:after="0" w:line="240" w:lineRule="auto"/>
              <w:jc w:val="left"/>
              <w:rPr>
                <w:rFonts w:ascii="Candara" w:hAnsi="Candara"/>
              </w:rPr>
            </w:pPr>
            <w:bookmarkStart w:id="0" w:name="_GoBack"/>
            <w:r>
              <w:rPr>
                <w:rFonts w:ascii="Candara" w:hAnsi="Candara"/>
                <w:b/>
                <w:sz w:val="36"/>
                <w:szCs w:val="36"/>
              </w:rPr>
              <w:t>Faculty of Philosophy</w:t>
            </w:r>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235F75B" w:rsidR="00864926" w:rsidRPr="00B54668" w:rsidRDefault="00B103B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B5F4BC0" w:rsidR="00864926" w:rsidRPr="00B54668" w:rsidRDefault="00B103BF" w:rsidP="00E857F8">
            <w:pPr>
              <w:spacing w:line="240" w:lineRule="auto"/>
              <w:contextualSpacing/>
              <w:jc w:val="left"/>
              <w:rPr>
                <w:rFonts w:ascii="Candara" w:hAnsi="Candara"/>
              </w:rPr>
            </w:pPr>
            <w:r>
              <w:rPr>
                <w:rFonts w:ascii="Candara" w:hAnsi="Candara"/>
              </w:rPr>
              <w: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7C586E3" w:rsidR="00B50491" w:rsidRPr="00B54668" w:rsidRDefault="00B103BF" w:rsidP="00E857F8">
            <w:pPr>
              <w:spacing w:line="240" w:lineRule="auto"/>
              <w:contextualSpacing/>
              <w:jc w:val="left"/>
              <w:rPr>
                <w:rFonts w:ascii="Candara" w:hAnsi="Candara"/>
              </w:rPr>
            </w:pPr>
            <w:r w:rsidRPr="00B103BF">
              <w:rPr>
                <w:rFonts w:ascii="Candara" w:hAnsi="Candara"/>
              </w:rPr>
              <w:t>Modern Anglophone Children’s and Young Adult Prose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08D325" w:rsidR="006F647C" w:rsidRPr="00B54668" w:rsidRDefault="006E09A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B103B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4453A27" w:rsidR="00CD17F1" w:rsidRPr="00B54668" w:rsidRDefault="006E09A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B103B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8BD155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B103B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8E928D6" w:rsidR="00864926" w:rsidRPr="00B54668" w:rsidRDefault="00B103BF" w:rsidP="00E857F8">
            <w:pPr>
              <w:spacing w:line="240" w:lineRule="auto"/>
              <w:contextualSpacing/>
              <w:jc w:val="left"/>
              <w:rPr>
                <w:rFonts w:ascii="Candara" w:hAnsi="Candara"/>
              </w:rPr>
            </w:pPr>
            <w:r>
              <w:rPr>
                <w:rFonts w:ascii="Candara" w:hAnsi="Candara"/>
              </w:rPr>
              <w:t>4</w:t>
            </w:r>
            <w:r w:rsidRPr="00B103BF">
              <w:rPr>
                <w:rFonts w:ascii="Candara" w:hAnsi="Candara"/>
                <w:vertAlign w:val="superscript"/>
              </w:rPr>
              <w:t>th</w:t>
            </w:r>
            <w:r>
              <w:rPr>
                <w:rFonts w:ascii="Candara" w:hAnsi="Candara"/>
              </w:rPr>
              <w:t xml:space="preserve"> </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3D07F58" w:rsidR="00A1335D" w:rsidRPr="00B54668" w:rsidRDefault="00B103BF" w:rsidP="00E857F8">
            <w:pPr>
              <w:spacing w:line="240" w:lineRule="auto"/>
              <w:contextualSpacing/>
              <w:jc w:val="left"/>
              <w:rPr>
                <w:rFonts w:ascii="Candara" w:hAnsi="Candara"/>
              </w:rPr>
            </w:pPr>
            <w:r>
              <w:rPr>
                <w:rFonts w:ascii="Candara" w:hAnsi="Candara"/>
              </w:rPr>
              <w:t>3</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50A98BB" w:rsidR="00E857F8" w:rsidRPr="00B103BF" w:rsidRDefault="00B103BF" w:rsidP="00E857F8">
            <w:pPr>
              <w:spacing w:line="240" w:lineRule="auto"/>
              <w:contextualSpacing/>
              <w:jc w:val="left"/>
              <w:rPr>
                <w:rFonts w:ascii="Candara" w:hAnsi="Candara"/>
                <w:lang w:val="sr-Latn-RS"/>
              </w:rPr>
            </w:pPr>
            <w:r>
              <w:rPr>
                <w:rFonts w:ascii="Candara" w:hAnsi="Candara"/>
              </w:rPr>
              <w:t>Danijela Petko</w:t>
            </w:r>
            <w:r>
              <w:rPr>
                <w:rFonts w:ascii="Candara" w:hAnsi="Candara"/>
                <w:lang w:val="sr-Latn-RS"/>
              </w:rPr>
              <w:t>vić</w:t>
            </w:r>
            <w:r w:rsidR="007E2787">
              <w:rPr>
                <w:rFonts w:ascii="Candara" w:hAnsi="Candara"/>
                <w:lang w:val="sr-Latn-RS"/>
              </w:rPr>
              <w:t>, PhD</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1C7BEB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103B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259B417" w:rsidR="00911529" w:rsidRPr="00B103BF" w:rsidRDefault="00B103BF" w:rsidP="00C77FB2">
            <w:pPr>
              <w:spacing w:line="240" w:lineRule="auto"/>
              <w:contextualSpacing/>
              <w:rPr>
                <w:rFonts w:ascii="Candara" w:hAnsi="Candara"/>
              </w:rPr>
            </w:pPr>
            <w:r w:rsidRPr="00B103BF">
              <w:rPr>
                <w:rFonts w:ascii="Candara" w:hAnsi="Candara"/>
              </w:rPr>
              <w:t xml:space="preserve">The aim of this course is twofold: introducing students to the rich and fast-growing filed of childhood studies, and familiarizing them with the representative works of modern children’s and young adult literature written in the English language. This is achieved primarily by the close reading of the selected texts.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CBB24DD" w14:textId="5762BB04" w:rsidR="00B103BF" w:rsidRDefault="00B103BF" w:rsidP="00A51D79">
            <w:pPr>
              <w:tabs>
                <w:tab w:val="left" w:pos="360"/>
              </w:tabs>
              <w:spacing w:after="0" w:line="240" w:lineRule="auto"/>
              <w:rPr>
                <w:rFonts w:ascii="Candara" w:hAnsi="Candara"/>
              </w:rPr>
            </w:pPr>
            <w:r w:rsidRPr="00A51D79">
              <w:rPr>
                <w:rFonts w:ascii="Candara" w:hAnsi="Candara"/>
              </w:rPr>
              <w:t>This one-semester undergraduate course represents an introduction to childhood studies and children’s/young adult liter</w:t>
            </w:r>
            <w:r w:rsidR="0042299E">
              <w:rPr>
                <w:rFonts w:ascii="Candara" w:hAnsi="Candara"/>
              </w:rPr>
              <w:t xml:space="preserve">ature in the English language. </w:t>
            </w:r>
            <w:r w:rsidRPr="00A51D79">
              <w:rPr>
                <w:rFonts w:ascii="Candara" w:hAnsi="Candara"/>
              </w:rPr>
              <w:t xml:space="preserve">The preferred approach is the examination of the historically specific discursive production of the ’child’ and the ’adolescent’ as figures that are inseparable from the literature that addresses and educates them. While historicizing the relationship between children, adolescents and the specific literature intended for them, this particular approach, moreover, allows for the critical examination of the values, behavior and skills promoted as desirable in the greater part of the anglophone children’s and young adult literature.  </w:t>
            </w:r>
          </w:p>
          <w:p w14:paraId="2F13CF9A" w14:textId="77777777" w:rsidR="00C77FB2" w:rsidRPr="00A51D79" w:rsidRDefault="00C77FB2" w:rsidP="00A51D79">
            <w:pPr>
              <w:tabs>
                <w:tab w:val="left" w:pos="360"/>
              </w:tabs>
              <w:spacing w:after="0" w:line="240" w:lineRule="auto"/>
              <w:rPr>
                <w:rFonts w:ascii="Candara" w:hAnsi="Candara"/>
              </w:rPr>
            </w:pPr>
          </w:p>
          <w:p w14:paraId="42820921" w14:textId="77777777" w:rsidR="00B103BF" w:rsidRPr="00A51D79" w:rsidRDefault="00B103BF" w:rsidP="00A51D79">
            <w:pPr>
              <w:tabs>
                <w:tab w:val="left" w:pos="360"/>
              </w:tabs>
              <w:spacing w:after="0" w:line="240" w:lineRule="auto"/>
              <w:rPr>
                <w:rFonts w:ascii="Candara" w:hAnsi="Candara"/>
              </w:rPr>
            </w:pPr>
            <w:r w:rsidRPr="00C77FB2">
              <w:rPr>
                <w:rFonts w:ascii="Candara" w:hAnsi="Candara"/>
                <w:b/>
                <w:u w:val="single"/>
              </w:rPr>
              <w:t>Topics:</w:t>
            </w:r>
            <w:r w:rsidRPr="00A51D79">
              <w:rPr>
                <w:rFonts w:ascii="Candara" w:hAnsi="Candara"/>
              </w:rPr>
              <w:t xml:space="preserve">  </w:t>
            </w:r>
            <w:r w:rsidRPr="00C77FB2">
              <w:rPr>
                <w:rFonts w:ascii="Candara" w:hAnsi="Candara"/>
              </w:rPr>
              <w:t xml:space="preserve">The concepts of child, childhood, adolescence, children's and young adult literature.  Childhood and children's literature throughout history. Theoretical-cultural positioning of childhood and children's literature today. Theoretical-cultural positioning of adolescence and young adult literature today. Victorian children's fantasy: Oscar Wilde, The Selfish </w:t>
            </w:r>
            <w:r w:rsidRPr="00C77FB2">
              <w:rPr>
                <w:rFonts w:ascii="Candara" w:hAnsi="Candara"/>
              </w:rPr>
              <w:lastRenderedPageBreak/>
              <w:t>Giant , The Happy Prince. Edwardian fantasy/the cult of childhood: J. M. Barrie, Petar Pan. Children's Gothic: J. K. Rowling, Harry Potter and the Prisoner of Azkaban. Radical children's fantasy:  Philip</w:t>
            </w:r>
            <w:r w:rsidRPr="00A51D79">
              <w:rPr>
                <w:rFonts w:ascii="Candara" w:hAnsi="Candara"/>
              </w:rPr>
              <w:t xml:space="preserve"> Pullman, Northern Lights. Radical children's fantasy:  Philip Pullman, Northern Lights. Young adult realism: Markus Zusak, I am the messenger. Young adult magic realism: David Almond, Clay. Young adult fairy tale: Francesca Lia Block, Bones, Wolf, Ice. Young adult 'tragic realism': John Green, The Fault in Our Stars. Young adult 'tragic realism': John Green, The Fault in Our Stars.</w:t>
            </w:r>
          </w:p>
          <w:p w14:paraId="12694A32" w14:textId="77777777" w:rsidR="00B54668" w:rsidRPr="00B54668" w:rsidRDefault="00B54668" w:rsidP="00E857F8">
            <w:pPr>
              <w:tabs>
                <w:tab w:val="left" w:pos="360"/>
              </w:tabs>
              <w:spacing w:after="0" w:line="240" w:lineRule="auto"/>
              <w:jc w:val="left"/>
              <w:rPr>
                <w:rFonts w:ascii="Candara" w:hAnsi="Candara"/>
                <w:b/>
              </w:rPr>
            </w:pP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EF8F9C9" w:rsidR="001D3BF1" w:rsidRPr="004E562D" w:rsidRDefault="006E09AF"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940C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E09A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7E2D278" w:rsidR="001F14FA" w:rsidRDefault="00C77FB2"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0F69816" w:rsidR="001F14FA" w:rsidRDefault="00C77FB2"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1CA8155" w:rsidR="001F14FA" w:rsidRDefault="00B940CD"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0C98E5D" w:rsidR="001F14FA" w:rsidRDefault="00B940CD" w:rsidP="00E857F8">
            <w:pPr>
              <w:tabs>
                <w:tab w:val="left" w:pos="360"/>
              </w:tabs>
              <w:spacing w:after="0" w:line="240" w:lineRule="auto"/>
              <w:jc w:val="left"/>
              <w:rPr>
                <w:rFonts w:ascii="Candara" w:hAnsi="Candara"/>
                <w:b/>
              </w:rPr>
            </w:pPr>
            <w:r>
              <w:rPr>
                <w:rFonts w:ascii="Candara" w:hAnsi="Candara"/>
                <w:b/>
              </w:rPr>
              <w:t>-</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0D08F71" w:rsidR="001F14FA" w:rsidRDefault="00B940CD"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E5F8" w14:textId="77777777" w:rsidR="006E09AF" w:rsidRDefault="006E09AF" w:rsidP="00864926">
      <w:pPr>
        <w:spacing w:after="0" w:line="240" w:lineRule="auto"/>
      </w:pPr>
      <w:r>
        <w:separator/>
      </w:r>
    </w:p>
  </w:endnote>
  <w:endnote w:type="continuationSeparator" w:id="0">
    <w:p w14:paraId="6AA73ADB" w14:textId="77777777" w:rsidR="006E09AF" w:rsidRDefault="006E09A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21151" w14:textId="77777777" w:rsidR="006E09AF" w:rsidRDefault="006E09AF" w:rsidP="00864926">
      <w:pPr>
        <w:spacing w:after="0" w:line="240" w:lineRule="auto"/>
      </w:pPr>
      <w:r>
        <w:separator/>
      </w:r>
    </w:p>
  </w:footnote>
  <w:footnote w:type="continuationSeparator" w:id="0">
    <w:p w14:paraId="4E409E80" w14:textId="77777777" w:rsidR="006E09AF" w:rsidRDefault="006E09A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2299E"/>
    <w:rsid w:val="00431EFA"/>
    <w:rsid w:val="00464605"/>
    <w:rsid w:val="00493925"/>
    <w:rsid w:val="004D1C7E"/>
    <w:rsid w:val="004E562D"/>
    <w:rsid w:val="005A5D38"/>
    <w:rsid w:val="005B0885"/>
    <w:rsid w:val="005B64BF"/>
    <w:rsid w:val="005D46D7"/>
    <w:rsid w:val="00603117"/>
    <w:rsid w:val="0069043C"/>
    <w:rsid w:val="006E09AF"/>
    <w:rsid w:val="006E40AE"/>
    <w:rsid w:val="006F647C"/>
    <w:rsid w:val="00783C57"/>
    <w:rsid w:val="00792CB4"/>
    <w:rsid w:val="007E2787"/>
    <w:rsid w:val="00864926"/>
    <w:rsid w:val="008A30CE"/>
    <w:rsid w:val="008B1D6B"/>
    <w:rsid w:val="008C31B7"/>
    <w:rsid w:val="00911529"/>
    <w:rsid w:val="00932B21"/>
    <w:rsid w:val="00972302"/>
    <w:rsid w:val="009906EA"/>
    <w:rsid w:val="009D3F5E"/>
    <w:rsid w:val="009F3F9F"/>
    <w:rsid w:val="00A10286"/>
    <w:rsid w:val="00A1335D"/>
    <w:rsid w:val="00A51D79"/>
    <w:rsid w:val="00AF47A6"/>
    <w:rsid w:val="00B103BF"/>
    <w:rsid w:val="00B50491"/>
    <w:rsid w:val="00B54668"/>
    <w:rsid w:val="00B940CD"/>
    <w:rsid w:val="00B9521A"/>
    <w:rsid w:val="00BD3504"/>
    <w:rsid w:val="00C63234"/>
    <w:rsid w:val="00C77FB2"/>
    <w:rsid w:val="00CA6D81"/>
    <w:rsid w:val="00CC23C3"/>
    <w:rsid w:val="00CD17F1"/>
    <w:rsid w:val="00D5047D"/>
    <w:rsid w:val="00D83560"/>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3AAB9E67-30BE-4119-9690-375F84C7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268C8-F78B-4E85-91AF-16E76DC4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10</cp:revision>
  <cp:lastPrinted>2015-12-23T11:47:00Z</cp:lastPrinted>
  <dcterms:created xsi:type="dcterms:W3CDTF">2016-03-15T09:41:00Z</dcterms:created>
  <dcterms:modified xsi:type="dcterms:W3CDTF">2018-04-27T10:40:00Z</dcterms:modified>
</cp:coreProperties>
</file>