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F0" w:rsidRPr="004E4EBE" w:rsidRDefault="00123FF0" w:rsidP="00123FF0">
      <w:pPr>
        <w:ind w:left="1089"/>
        <w:rPr>
          <w:lang w:val="en-GB"/>
        </w:rPr>
      </w:pPr>
    </w:p>
    <w:tbl>
      <w:tblPr>
        <w:tblW w:w="104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23FF0" w:rsidRPr="004E4EBE" w:rsidTr="00647D2B">
        <w:trPr>
          <w:trHeight w:val="98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lang w:val="en-GB"/>
              </w:rPr>
              <w:drawing>
                <wp:inline distT="0" distB="0" distL="114300" distR="114300" wp14:anchorId="4D899729" wp14:editId="3278EA85">
                  <wp:extent cx="552450" cy="548640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 xml:space="preserve">                         UNIVERSITY OF </w:t>
            </w:r>
            <w:proofErr w:type="spellStart"/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NIŠ</w:t>
            </w:r>
            <w:proofErr w:type="spellEnd"/>
          </w:p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123FF0" w:rsidRPr="004E4EBE" w:rsidTr="00647D2B">
        <w:trPr>
          <w:trHeight w:val="74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F0" w:rsidRPr="004E4EBE" w:rsidRDefault="00123FF0" w:rsidP="00647D2B">
            <w:pPr>
              <w:spacing w:after="0" w:line="240" w:lineRule="auto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F0" w:rsidRPr="004E4EBE" w:rsidRDefault="00123FF0" w:rsidP="00647D2B">
            <w:pPr>
              <w:spacing w:after="0" w:line="240" w:lineRule="auto"/>
              <w:jc w:val="left"/>
              <w:rPr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</w:t>
            </w:r>
            <w:r w:rsidRPr="004E4EBE">
              <w:rPr>
                <w:rFonts w:ascii="Candara" w:eastAsia="Candara" w:hAnsi="Candara" w:cs="Candara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F0" w:rsidRPr="004E4EBE" w:rsidRDefault="00123FF0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5F26A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123FF0" w:rsidRPr="004E4EBE" w:rsidTr="00647D2B">
        <w:trPr>
          <w:trHeight w:val="520"/>
        </w:trPr>
        <w:tc>
          <w:tcPr>
            <w:tcW w:w="104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123FF0" w:rsidRPr="004E4EBE" w:rsidRDefault="00123FF0" w:rsidP="00647D2B">
            <w:pPr>
              <w:spacing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GENERAL INFORMATION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color w:val="548DD4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French Language and Literature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Module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/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Lexical morphology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Bachelor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Master’s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Doctoral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Obligatory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Elective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23FF0" w:rsidRPr="004E4EBE" w:rsidRDefault="00123FF0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123FF0" w:rsidRPr="004E4EBE" w:rsidRDefault="00123FF0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Autumn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>Spring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II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4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Ivan Jovanović</w:t>
            </w:r>
          </w:p>
        </w:tc>
      </w:tr>
      <w:tr w:rsidR="00123FF0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123FF0" w:rsidRPr="004E4EBE" w:rsidRDefault="00123FF0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Lectures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Group tutorials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Individual tutorials</w:t>
            </w:r>
          </w:p>
          <w:p w:rsidR="00123FF0" w:rsidRPr="004E4EBE" w:rsidRDefault="00123FF0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Laboratory work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Project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work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Seminar</w:t>
            </w:r>
          </w:p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Distance learning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Blended learning 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Other</w:t>
            </w:r>
            <w:proofErr w:type="gramEnd"/>
          </w:p>
        </w:tc>
      </w:tr>
      <w:tr w:rsidR="00123FF0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PURPOSE AND OVERVIEW (max. 5 sentences)</w:t>
            </w:r>
          </w:p>
        </w:tc>
      </w:tr>
      <w:tr w:rsidR="00123FF0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123FF0" w:rsidRPr="004E4EBE" w:rsidRDefault="00123FF0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To familiarize students with the theoretical and practical principles of lexical morphology in the French language. Developing the ability to use and build adequate lexical forms in spoken and written code.</w:t>
            </w:r>
          </w:p>
        </w:tc>
      </w:tr>
      <w:tr w:rsidR="00123FF0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SYLLABUS (brief outline and summary of topics, max. 10 sentences)</w:t>
            </w:r>
          </w:p>
        </w:tc>
      </w:tr>
      <w:tr w:rsidR="00123FF0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123FF0" w:rsidRPr="004E4EBE" w:rsidRDefault="00123FF0" w:rsidP="00647D2B">
            <w:pPr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Subject lexical morphology. The lexical fund of French. Borrowed and inherited words. Doublets. Latin and Gaelic fund. Greek fund. The formation of words in the French language. Affixal derivation: suffix, prefixes,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parasynthetic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derivatives. Morphological types of suffixes. Morphological types of prefixes.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Suppletion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Lacunae and neologisms. Non-affixal derivation: conversion, shortening words (apocope, apheresis, single,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slivenice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). Order: formal, syntactic and semantic criteria. Morphological types of compound. Idiomatic expressions.</w:t>
            </w:r>
          </w:p>
          <w:p w:rsidR="00123FF0" w:rsidRPr="004E4EBE" w:rsidRDefault="00123FF0" w:rsidP="00647D2B">
            <w:pPr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Bibliographic </w:t>
            </w:r>
            <w:proofErr w:type="gramStart"/>
            <w:r w:rsidRPr="004E4EBE">
              <w:rPr>
                <w:rFonts w:ascii="Candara" w:eastAsia="Candara" w:hAnsi="Candara" w:cs="Candara"/>
                <w:b/>
                <w:lang w:val="en-GB"/>
              </w:rPr>
              <w:t>references :</w:t>
            </w:r>
            <w:proofErr w:type="gramEnd"/>
          </w:p>
          <w:p w:rsidR="00123FF0" w:rsidRPr="004E4EBE" w:rsidRDefault="00123FF0" w:rsidP="00123FF0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bookmarkStart w:id="0" w:name="_GoBack"/>
            <w:r w:rsidRPr="004E4EBE">
              <w:rPr>
                <w:rFonts w:ascii="Candara" w:eastAsia="Candara" w:hAnsi="Candara" w:cs="Candara"/>
                <w:lang w:val="en-GB"/>
              </w:rPr>
              <w:t xml:space="preserve">1. Jovanović, I. (2016).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Éléments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de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morphologie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de la langue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française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pour les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étudiants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du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FLE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proofErr w:type="spellStart"/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Niš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 :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Filozofski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fakultet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123FF0" w:rsidRPr="004E4EBE" w:rsidRDefault="00123FF0" w:rsidP="00123FF0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2.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Niklas-Salminenn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A. (1997).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La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lexicologie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Paris :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Armand Colin. </w:t>
            </w:r>
          </w:p>
          <w:p w:rsidR="00123FF0" w:rsidRPr="004E4EBE" w:rsidRDefault="00123FF0" w:rsidP="00123FF0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3.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Поповић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М. (2009).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Лексичка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структура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француског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језика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морфологија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и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семантика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Београд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Завод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за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уџбенике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и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наставна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средства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123FF0" w:rsidRPr="004E4EBE" w:rsidRDefault="00123FF0" w:rsidP="00123F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lastRenderedPageBreak/>
              <w:t>4. Walter, H. (1988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) :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Le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français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dans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tous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les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sens</w:t>
            </w:r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Paris :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Robert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Laffont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  <w:bookmarkEnd w:id="0"/>
          </w:p>
        </w:tc>
      </w:tr>
      <w:tr w:rsidR="00123FF0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lastRenderedPageBreak/>
              <w:t>LANGUAGE OF INSTRUCTION</w:t>
            </w:r>
          </w:p>
        </w:tc>
      </w:tr>
      <w:tr w:rsidR="00123FF0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Serbian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complete course)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English (complete course)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French and Serbian (complete course)</w:t>
            </w:r>
          </w:p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Serbian with English mentoring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>Serbian with other mentoring ______________</w:t>
            </w:r>
          </w:p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123FF0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ASSESSMENT METHODS AND CRITERIA</w:t>
            </w:r>
          </w:p>
        </w:tc>
      </w:tr>
      <w:tr w:rsidR="00123FF0" w:rsidRPr="004E4EBE" w:rsidTr="00647D2B">
        <w:trPr>
          <w:trHeight w:val="560"/>
        </w:trPr>
        <w:tc>
          <w:tcPr>
            <w:tcW w:w="2550" w:type="dxa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proofErr w:type="gramStart"/>
            <w:r w:rsidRPr="004E4EBE">
              <w:rPr>
                <w:rFonts w:ascii="Candara" w:eastAsia="Candara" w:hAnsi="Candara" w:cs="Candara"/>
                <w:b/>
                <w:lang w:val="en-GB"/>
              </w:rPr>
              <w:t>Pre exam</w:t>
            </w:r>
            <w:proofErr w:type="gramEnd"/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Final exam</w:t>
            </w:r>
          </w:p>
        </w:tc>
        <w:tc>
          <w:tcPr>
            <w:tcW w:w="3060" w:type="dxa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</w:tr>
      <w:tr w:rsidR="00123FF0" w:rsidRPr="004E4EBE" w:rsidTr="00647D2B">
        <w:trPr>
          <w:trHeight w:val="560"/>
        </w:trPr>
        <w:tc>
          <w:tcPr>
            <w:tcW w:w="2550" w:type="dxa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40</w:t>
            </w:r>
          </w:p>
        </w:tc>
      </w:tr>
      <w:tr w:rsidR="00123FF0" w:rsidRPr="004E4EBE" w:rsidTr="00647D2B">
        <w:trPr>
          <w:trHeight w:val="560"/>
        </w:trPr>
        <w:tc>
          <w:tcPr>
            <w:tcW w:w="2550" w:type="dxa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20</w:t>
            </w:r>
          </w:p>
        </w:tc>
      </w:tr>
      <w:tr w:rsidR="00123FF0" w:rsidRPr="004E4EBE" w:rsidTr="00647D2B">
        <w:trPr>
          <w:trHeight w:val="560"/>
        </w:trPr>
        <w:tc>
          <w:tcPr>
            <w:tcW w:w="2550" w:type="dxa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100</w:t>
            </w:r>
          </w:p>
        </w:tc>
      </w:tr>
      <w:tr w:rsidR="00123FF0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123FF0" w:rsidRPr="004E4EBE" w:rsidRDefault="00123FF0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*Final examination mark is formed in accordance with the Institutional documents</w:t>
            </w:r>
          </w:p>
        </w:tc>
      </w:tr>
    </w:tbl>
    <w:p w:rsidR="00123FF0" w:rsidRPr="004E4EBE" w:rsidRDefault="00123FF0" w:rsidP="00123FF0">
      <w:pPr>
        <w:ind w:left="1089"/>
        <w:rPr>
          <w:lang w:val="en-GB"/>
        </w:rPr>
      </w:pPr>
    </w:p>
    <w:p w:rsidR="009637C0" w:rsidRPr="00123FF0" w:rsidRDefault="009637C0" w:rsidP="00123FF0"/>
    <w:sectPr w:rsidR="009637C0" w:rsidRPr="00123F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C"/>
    <w:rsid w:val="00123FF0"/>
    <w:rsid w:val="004A189B"/>
    <w:rsid w:val="009637C0"/>
    <w:rsid w:val="00B731D1"/>
    <w:rsid w:val="00C3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72B"/>
  <w15:chartTrackingRefBased/>
  <w15:docId w15:val="{E75E7167-0E64-4BC6-BADB-50096BC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31D1"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2018-05-16T11:34:00Z</dcterms:created>
  <dcterms:modified xsi:type="dcterms:W3CDTF">2018-05-16T11:34:00Z</dcterms:modified>
</cp:coreProperties>
</file>