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335B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335B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335B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35B7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5B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335B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8335B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335B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35B7" w:rsidRDefault="00CD17F1" w:rsidP="008335B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335B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35B7" w:rsidRDefault="00CD17F1" w:rsidP="008335B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335B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335B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35B7" w:rsidRDefault="008335B7" w:rsidP="008335B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335B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335B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335B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335B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335B7" w:rsidRDefault="00B01B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335B7">
              <w:rPr>
                <w:rFonts w:cs="Arial"/>
                <w:b/>
                <w:sz w:val="24"/>
                <w:szCs w:val="24"/>
                <w:lang w:val="en-US"/>
              </w:rPr>
              <w:t>French Language and literature</w:t>
            </w:r>
          </w:p>
        </w:tc>
      </w:tr>
      <w:tr w:rsidR="00864926" w:rsidRPr="008335B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335B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335B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335B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335B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335B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335B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335B7" w:rsidRDefault="00EA45FC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8335B7">
              <w:rPr>
                <w:b/>
                <w:sz w:val="22"/>
                <w:szCs w:val="22"/>
                <w:lang w:val="en-US"/>
              </w:rPr>
              <w:t>Pre-Romanticism in 18</w:t>
            </w:r>
            <w:r w:rsidRPr="008335B7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8335B7">
              <w:rPr>
                <w:b/>
                <w:sz w:val="22"/>
                <w:szCs w:val="22"/>
                <w:lang w:val="en-US"/>
              </w:rPr>
              <w:t xml:space="preserve"> Century French Literature</w:t>
            </w:r>
          </w:p>
        </w:tc>
      </w:tr>
      <w:tr w:rsidR="006F647C" w:rsidRPr="008335B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335B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335B7" w:rsidRDefault="00EB5FE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6936844"/>
                  </w:sdtPr>
                  <w:sdtEndPr/>
                  <w:sdtContent>
                    <w:r w:rsidR="00AD314A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E5013A" w:rsidRPr="008335B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335B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335B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335B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335B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335B7" w:rsidRDefault="00EB5FE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8335B7">
              <w:rPr>
                <w:rFonts w:ascii="Candara" w:hAnsi="Candara"/>
                <w:lang w:val="en-US"/>
              </w:rPr>
              <w:t xml:space="preserve"> Obligatory</w:t>
            </w:r>
            <w:r w:rsidR="00406F80" w:rsidRPr="008335B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6936845"/>
                  </w:sdtPr>
                  <w:sdtEndPr/>
                  <w:sdtContent>
                    <w:r w:rsidR="00AD314A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406F80" w:rsidRPr="008335B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335B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335B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Semester </w:t>
            </w:r>
            <w:r w:rsidR="0069043C" w:rsidRPr="008335B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335B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35B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8335B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335B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6936846"/>
                  </w:sdtPr>
                  <w:sdtEndPr/>
                  <w:sdtContent>
                    <w:r w:rsidR="00AD314A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Pr="008335B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335B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335B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335B7" w:rsidRDefault="00AD314A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r w:rsidRPr="008335B7">
              <w:rPr>
                <w:rFonts w:cs="Arial"/>
                <w:b/>
                <w:lang w:val="en-US"/>
              </w:rPr>
              <w:t xml:space="preserve">Fourth </w:t>
            </w:r>
          </w:p>
        </w:tc>
      </w:tr>
      <w:tr w:rsidR="00A1335D" w:rsidRPr="008335B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335B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335B7" w:rsidRDefault="00AD314A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r w:rsidRPr="008335B7">
              <w:rPr>
                <w:rFonts w:cs="Arial"/>
                <w:b/>
                <w:lang w:val="en-US"/>
              </w:rPr>
              <w:t>4</w:t>
            </w:r>
          </w:p>
        </w:tc>
      </w:tr>
      <w:tr w:rsidR="00E857F8" w:rsidRPr="008335B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335B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335B7" w:rsidRDefault="00AD314A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proofErr w:type="spellStart"/>
            <w:r w:rsidRPr="008335B7">
              <w:rPr>
                <w:rFonts w:cs="Arial"/>
                <w:b/>
                <w:lang w:val="en-US"/>
              </w:rPr>
              <w:t>Nermin</w:t>
            </w:r>
            <w:proofErr w:type="spellEnd"/>
            <w:r w:rsidRPr="008335B7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b/>
                <w:lang w:val="en-US"/>
              </w:rPr>
              <w:t>Vučelj</w:t>
            </w:r>
            <w:proofErr w:type="spellEnd"/>
          </w:p>
        </w:tc>
      </w:tr>
      <w:tr w:rsidR="00B50491" w:rsidRPr="008335B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335B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05C83" w:rsidRPr="008335B7" w:rsidRDefault="00603117" w:rsidP="00705C83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 </w:t>
            </w:r>
            <w:r w:rsidR="00705C83" w:rsidRPr="008335B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38"/>
                  </w:sdtPr>
                  <w:sdtEndPr/>
                  <w:sdtContent>
                    <w:r w:rsidR="00705C83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705C83" w:rsidRPr="008335B7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40"/>
                  </w:sdtPr>
                  <w:sdtEndPr/>
                  <w:sdtContent>
                    <w:r w:rsidR="00705C83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705C83" w:rsidRPr="008335B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705C83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05C83" w:rsidRPr="008335B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05C83" w:rsidRPr="008335B7" w:rsidRDefault="00705C83" w:rsidP="00705C83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39"/>
                  </w:sdtPr>
                  <w:sdtEndPr/>
                  <w:sdtContent>
                    <w:r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514451241"/>
              </w:sdtPr>
              <w:sdtEndPr/>
              <w:sdtContent>
                <w:r w:rsidRPr="008335B7">
                  <w:rPr>
                    <w:rFonts w:ascii="Algerian" w:eastAsia="MS Gothic" w:hAnsi="Algerian"/>
                    <w:b/>
                    <w:lang w:val="en-US"/>
                  </w:rPr>
                  <w:t>√</w:t>
                </w:r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335B7" w:rsidRDefault="00705C83" w:rsidP="00705C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335B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335B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335B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335B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335B7">
              <w:rPr>
                <w:rFonts w:ascii="Candara" w:hAnsi="Candara"/>
                <w:b/>
                <w:lang w:val="en-US"/>
              </w:rPr>
              <w:t>(max</w:t>
            </w:r>
            <w:r w:rsidR="00B50491" w:rsidRPr="008335B7">
              <w:rPr>
                <w:rFonts w:ascii="Candara" w:hAnsi="Candara"/>
                <w:b/>
                <w:lang w:val="en-US"/>
              </w:rPr>
              <w:t>.</w:t>
            </w:r>
            <w:r w:rsidR="00B54668" w:rsidRPr="008335B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335B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335B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335B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335B7" w:rsidRDefault="00A86CEB" w:rsidP="00A15443">
            <w:pPr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8335B7">
              <w:rPr>
                <w:lang w:val="en-US"/>
              </w:rPr>
              <w:t xml:space="preserve">Introduction to Pre-Romanticism and Sentimentalism in the French literature of the 18th century; critical review of pre-romantic aspects of Diderot's and Rousseau's literary work. Literary </w:t>
            </w:r>
            <w:r w:rsidR="008335B7" w:rsidRPr="008335B7">
              <w:rPr>
                <w:lang w:val="en-US"/>
              </w:rPr>
              <w:t>tendencies</w:t>
            </w:r>
            <w:r w:rsidRPr="008335B7">
              <w:rPr>
                <w:lang w:val="en-US"/>
              </w:rPr>
              <w:t xml:space="preserve"> in the 18th century that can be subsumed under Pre-romantic movement.</w:t>
            </w:r>
          </w:p>
        </w:tc>
      </w:tr>
      <w:tr w:rsidR="00E857F8" w:rsidRPr="008335B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335B7" w:rsidRDefault="00E857F8" w:rsidP="00A15443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  <w:r w:rsidRPr="008335B7">
              <w:rPr>
                <w:rFonts w:cs="Arial"/>
                <w:b/>
                <w:lang w:val="en-US"/>
              </w:rPr>
              <w:t>SYLLABUS (</w:t>
            </w:r>
            <w:r w:rsidR="00B50491" w:rsidRPr="008335B7">
              <w:rPr>
                <w:rFonts w:cs="Arial"/>
                <w:b/>
                <w:lang w:val="en-US"/>
              </w:rPr>
              <w:t xml:space="preserve">brief </w:t>
            </w:r>
            <w:r w:rsidRPr="008335B7">
              <w:rPr>
                <w:rFonts w:cs="Arial"/>
                <w:b/>
                <w:lang w:val="en-US"/>
              </w:rPr>
              <w:t>outline and summary of topics</w:t>
            </w:r>
            <w:r w:rsidR="00B50491" w:rsidRPr="008335B7">
              <w:rPr>
                <w:rFonts w:cs="Arial"/>
                <w:b/>
                <w:lang w:val="en-US"/>
              </w:rPr>
              <w:t>, max. 10 sentenc</w:t>
            </w:r>
            <w:r w:rsidR="001D3BF1" w:rsidRPr="008335B7">
              <w:rPr>
                <w:rFonts w:cs="Arial"/>
                <w:b/>
                <w:lang w:val="en-US"/>
              </w:rPr>
              <w:t>e</w:t>
            </w:r>
            <w:r w:rsidR="00B50491" w:rsidRPr="008335B7">
              <w:rPr>
                <w:rFonts w:cs="Arial"/>
                <w:b/>
                <w:lang w:val="en-US"/>
              </w:rPr>
              <w:t>s</w:t>
            </w:r>
            <w:r w:rsidRPr="008335B7">
              <w:rPr>
                <w:rFonts w:cs="Arial"/>
                <w:b/>
                <w:lang w:val="en-US"/>
              </w:rPr>
              <w:t>)</w:t>
            </w:r>
          </w:p>
        </w:tc>
      </w:tr>
      <w:tr w:rsidR="00B54668" w:rsidRPr="008335B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15443" w:rsidRPr="008335B7" w:rsidRDefault="00A15443" w:rsidP="00A15443">
            <w:pPr>
              <w:spacing w:after="0"/>
              <w:rPr>
                <w:rFonts w:cs="Arial"/>
                <w:bCs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>1. „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Sensibilité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 et </w:t>
            </w:r>
            <w:proofErr w:type="spellStart"/>
            <w:proofErr w:type="gramStart"/>
            <w:r w:rsidRPr="008335B7">
              <w:rPr>
                <w:rFonts w:cs="Arial"/>
                <w:bCs/>
                <w:lang w:val="en-US"/>
              </w:rPr>
              <w:t>préromantisme</w:t>
            </w:r>
            <w:proofErr w:type="spellEnd"/>
            <w:r w:rsidRPr="008335B7">
              <w:rPr>
                <w:rFonts w:cs="Arial"/>
                <w:bCs/>
                <w:lang w:val="en-US"/>
              </w:rPr>
              <w:t>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 André Lagarde et Laurent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Michard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r w:rsidRPr="008335B7">
              <w:rPr>
                <w:rFonts w:cs="Arial"/>
                <w:bCs/>
                <w:i/>
                <w:lang w:val="en-US"/>
              </w:rPr>
              <w:t xml:space="preserve">Collection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littéraire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–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XVIII</w:t>
            </w:r>
            <w:r w:rsidRPr="008335B7">
              <w:rPr>
                <w:rFonts w:cs="Arial"/>
                <w:bCs/>
                <w:i/>
                <w:vertAlign w:val="superscript"/>
                <w:lang w:val="en-US"/>
              </w:rPr>
              <w:t>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siècle</w:t>
            </w:r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Paris :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Bordas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, 1986, p. 259-294, 333-342.  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bCs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 xml:space="preserve">2. „La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poésie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 au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XVIII</w:t>
            </w:r>
            <w:r w:rsidRPr="008335B7">
              <w:rPr>
                <w:rFonts w:cs="Arial"/>
                <w:bCs/>
                <w:vertAlign w:val="superscript"/>
                <w:lang w:val="en-US"/>
              </w:rPr>
              <w:t>e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siècle“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 André Lagarde et Laurent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Michard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r w:rsidRPr="008335B7">
              <w:rPr>
                <w:rFonts w:cs="Arial"/>
                <w:bCs/>
                <w:i/>
                <w:lang w:val="en-US"/>
              </w:rPr>
              <w:t xml:space="preserve">Collection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littéraire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–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XVIII</w:t>
            </w:r>
            <w:r w:rsidRPr="008335B7">
              <w:rPr>
                <w:rFonts w:cs="Arial"/>
                <w:bCs/>
                <w:i/>
                <w:vertAlign w:val="superscript"/>
                <w:lang w:val="en-US"/>
              </w:rPr>
              <w:t>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siècle</w:t>
            </w:r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Paris :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Bordas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, 1986, p. 353-382. 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>3. Diderot. Article „</w:t>
            </w:r>
            <w:proofErr w:type="spellStart"/>
            <w:proofErr w:type="gramStart"/>
            <w:r w:rsidRPr="008335B7">
              <w:rPr>
                <w:rFonts w:cs="Arial"/>
                <w:lang w:val="en-US"/>
              </w:rPr>
              <w:t>Éclectisme</w:t>
            </w:r>
            <w:proofErr w:type="spellEnd"/>
            <w:r w:rsidRPr="008335B7">
              <w:rPr>
                <w:rFonts w:cs="Arial"/>
                <w:bCs/>
                <w:lang w:val="en-US"/>
              </w:rPr>
              <w:t>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>.</w:t>
            </w:r>
            <w:r w:rsidRPr="008335B7">
              <w:rPr>
                <w:rFonts w:cs="Arial"/>
                <w:lang w:val="en-US"/>
              </w:rPr>
              <w:t xml:space="preserve"> </w:t>
            </w:r>
            <w:proofErr w:type="gramStart"/>
            <w:r w:rsidRPr="008335B7">
              <w:rPr>
                <w:rFonts w:cs="Arial"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. Tome V.  </w:t>
            </w:r>
            <w:proofErr w:type="spellStart"/>
            <w:r w:rsidRPr="008335B7">
              <w:rPr>
                <w:rFonts w:cs="Arial"/>
                <w:lang w:val="en-US"/>
              </w:rPr>
              <w:t>ARTFL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 Project, University of Chicago. pdf &lt;http://artflsrv02.uchicago.edu/cgi-bin/philologic/getobject.pl?c.4:579.encyclopedie0416.2879707&gt;.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lang w:val="en-US"/>
              </w:rPr>
              <w:t xml:space="preserve">4. Diderot. </w:t>
            </w:r>
            <w:r w:rsidRPr="008335B7">
              <w:rPr>
                <w:rFonts w:cs="Arial"/>
                <w:bCs/>
                <w:lang w:val="en-US"/>
              </w:rPr>
              <w:t>„</w:t>
            </w:r>
            <w:proofErr w:type="spellStart"/>
            <w:proofErr w:type="gramStart"/>
            <w:r w:rsidRPr="008335B7">
              <w:rPr>
                <w:rFonts w:cs="Arial"/>
                <w:lang w:val="en-US"/>
              </w:rPr>
              <w:t>Théosophes</w:t>
            </w:r>
            <w:proofErr w:type="spellEnd"/>
            <w:r w:rsidRPr="008335B7">
              <w:rPr>
                <w:rFonts w:cs="Arial"/>
                <w:bCs/>
                <w:lang w:val="en-US"/>
              </w:rPr>
              <w:t>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>.</w:t>
            </w:r>
            <w:r w:rsidRPr="008335B7">
              <w:rPr>
                <w:rFonts w:cs="Arial"/>
                <w:lang w:val="en-US"/>
              </w:rPr>
              <w:t xml:space="preserve"> </w:t>
            </w:r>
            <w:proofErr w:type="gramStart"/>
            <w:r w:rsidRPr="008335B7">
              <w:rPr>
                <w:rFonts w:cs="Arial"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. Tome XVI. </w:t>
            </w:r>
            <w:proofErr w:type="spellStart"/>
            <w:r w:rsidRPr="008335B7">
              <w:rPr>
                <w:rFonts w:cs="Arial"/>
                <w:lang w:val="en-US"/>
              </w:rPr>
              <w:t>ARTFL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 Project, University of Chicago. pdf &lt;http://artflsrv02.uchicago.edu/cgi-bin/philologic/getobject.pl?c.15:620.encyclopedie0416.2576181&gt;.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 xml:space="preserve">5. </w:t>
            </w:r>
            <w:proofErr w:type="spellStart"/>
            <w:r w:rsidRPr="008335B7">
              <w:rPr>
                <w:rFonts w:cs="Arial"/>
                <w:lang w:val="en-US"/>
              </w:rPr>
              <w:t>Cahusac</w:t>
            </w:r>
            <w:proofErr w:type="spellEnd"/>
            <w:r w:rsidRPr="008335B7">
              <w:rPr>
                <w:rFonts w:cs="Arial"/>
                <w:lang w:val="en-US"/>
              </w:rPr>
              <w:t xml:space="preserve">. </w:t>
            </w:r>
            <w:r w:rsidRPr="008335B7">
              <w:rPr>
                <w:rFonts w:cs="Arial"/>
                <w:bCs/>
                <w:lang w:val="en-US"/>
              </w:rPr>
              <w:t>„</w:t>
            </w:r>
            <w:proofErr w:type="spellStart"/>
            <w:proofErr w:type="gramStart"/>
            <w:r w:rsidRPr="008335B7">
              <w:rPr>
                <w:rFonts w:cs="Arial"/>
                <w:i/>
                <w:lang w:val="en-US"/>
              </w:rPr>
              <w:t>Enthousiasme</w:t>
            </w:r>
            <w:proofErr w:type="spellEnd"/>
            <w:r w:rsidRPr="008335B7">
              <w:rPr>
                <w:rFonts w:cs="Arial"/>
                <w:bCs/>
                <w:lang w:val="en-US"/>
              </w:rPr>
              <w:t>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>.</w:t>
            </w:r>
            <w:r w:rsidRPr="008335B7">
              <w:rPr>
                <w:rFonts w:cs="Arial"/>
                <w:lang w:val="en-US"/>
              </w:rPr>
              <w:t xml:space="preserve"> </w:t>
            </w:r>
            <w:proofErr w:type="gramStart"/>
            <w:r w:rsidRPr="008335B7">
              <w:rPr>
                <w:rFonts w:cs="Arial"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. Tome V. </w:t>
            </w:r>
            <w:proofErr w:type="spellStart"/>
            <w:r w:rsidRPr="008335B7">
              <w:rPr>
                <w:rFonts w:cs="Arial"/>
                <w:lang w:val="en-US"/>
              </w:rPr>
              <w:t>ARTFL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Encyclopédie</w:t>
            </w:r>
            <w:proofErr w:type="spellEnd"/>
            <w:r w:rsidRPr="008335B7">
              <w:rPr>
                <w:rFonts w:cs="Arial"/>
                <w:lang w:val="en-US"/>
              </w:rPr>
              <w:t xml:space="preserve"> Project, University of Chicago. pdf &lt;http://artflsrv02.uchicago.edu/cgi-bin/philologic/getobject.pl?c.4:1443.encyclopedie0416.7321809&gt;. 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b/>
                <w:bCs/>
                <w:lang w:val="en-US"/>
              </w:rPr>
            </w:pPr>
            <w:r w:rsidRPr="008335B7">
              <w:rPr>
                <w:rFonts w:cs="Arial"/>
                <w:b/>
                <w:bCs/>
                <w:lang w:val="en-US"/>
              </w:rPr>
              <w:lastRenderedPageBreak/>
              <w:t>**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 xml:space="preserve">1.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Poésies</w:t>
            </w:r>
            <w:proofErr w:type="spellEnd"/>
            <w:r w:rsidRPr="008335B7">
              <w:rPr>
                <w:rFonts w:cs="Arial"/>
                <w:lang w:val="en-US"/>
              </w:rPr>
              <w:t xml:space="preserve">, in </w:t>
            </w:r>
            <w:r w:rsidRPr="008335B7">
              <w:rPr>
                <w:rFonts w:cs="Arial"/>
                <w:i/>
                <w:lang w:val="en-US"/>
              </w:rPr>
              <w:t xml:space="preserve">Collection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littéraire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Lagarde &amp;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Michard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–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XVIII</w:t>
            </w:r>
            <w:r w:rsidRPr="008335B7">
              <w:rPr>
                <w:rFonts w:cs="Arial"/>
                <w:i/>
                <w:vertAlign w:val="superscript"/>
                <w:lang w:val="en-US"/>
              </w:rPr>
              <w:t>e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</w:t>
            </w:r>
            <w:proofErr w:type="gramStart"/>
            <w:r w:rsidRPr="008335B7">
              <w:rPr>
                <w:rFonts w:cs="Arial"/>
                <w:i/>
                <w:lang w:val="en-US"/>
              </w:rPr>
              <w:t>siècle</w:t>
            </w:r>
            <w:r w:rsidRPr="008335B7">
              <w:rPr>
                <w:rFonts w:cs="Arial"/>
                <w:lang w:val="en-US"/>
              </w:rPr>
              <w:t xml:space="preserve"> :</w:t>
            </w:r>
            <w:proofErr w:type="gramEnd"/>
            <w:r w:rsidRPr="008335B7">
              <w:rPr>
                <w:rFonts w:cs="Arial"/>
                <w:lang w:val="en-US"/>
              </w:rPr>
              <w:t xml:space="preserve"> Jean-Baptiste Rousseau, 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Circé</w:t>
            </w:r>
            <w:proofErr w:type="spellEnd"/>
            <w:r w:rsidRPr="008335B7">
              <w:rPr>
                <w:rFonts w:cs="Arial"/>
                <w:lang w:val="en-US"/>
              </w:rPr>
              <w:t xml:space="preserve">, p. 354-356; Le Franc de </w:t>
            </w:r>
            <w:proofErr w:type="spellStart"/>
            <w:r w:rsidRPr="008335B7">
              <w:rPr>
                <w:rFonts w:cs="Arial"/>
                <w:lang w:val="en-US"/>
              </w:rPr>
              <w:t>Pompignan</w:t>
            </w:r>
            <w:proofErr w:type="spellEnd"/>
            <w:r w:rsidRPr="008335B7">
              <w:rPr>
                <w:rFonts w:cs="Arial"/>
                <w:lang w:val="en-US"/>
              </w:rPr>
              <w:t xml:space="preserve">, </w:t>
            </w:r>
            <w:r w:rsidRPr="008335B7">
              <w:rPr>
                <w:rFonts w:cs="Arial"/>
                <w:i/>
                <w:lang w:val="en-US"/>
              </w:rPr>
              <w:t xml:space="preserve">La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Résurrection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des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Morts</w:t>
            </w:r>
            <w:proofErr w:type="spellEnd"/>
            <w:r w:rsidRPr="008335B7">
              <w:rPr>
                <w:rFonts w:cs="Arial"/>
                <w:lang w:val="en-US"/>
              </w:rPr>
              <w:t xml:space="preserve">, p, 357-358; Jacques Delille,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Charme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de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l’Automne</w:t>
            </w:r>
            <w:proofErr w:type="spellEnd"/>
            <w:r w:rsidRPr="008335B7">
              <w:rPr>
                <w:rFonts w:cs="Arial"/>
                <w:lang w:val="en-US"/>
              </w:rPr>
              <w:t xml:space="preserve">, 359-360; Gilbert, </w:t>
            </w:r>
            <w:r w:rsidRPr="008335B7">
              <w:rPr>
                <w:rFonts w:cs="Arial"/>
                <w:i/>
                <w:lang w:val="en-US"/>
              </w:rPr>
              <w:t>Adieu à la vie</w:t>
            </w:r>
            <w:r w:rsidRPr="008335B7">
              <w:rPr>
                <w:rFonts w:cs="Arial"/>
                <w:lang w:val="en-US"/>
              </w:rPr>
              <w:t>, p. 363-364;</w:t>
            </w:r>
            <w:r w:rsidRPr="008335B7">
              <w:rPr>
                <w:rFonts w:cs="Arial"/>
                <w:b/>
                <w:lang w:val="en-US"/>
              </w:rPr>
              <w:t xml:space="preserve"> </w:t>
            </w:r>
            <w:r w:rsidRPr="008335B7">
              <w:rPr>
                <w:rFonts w:cs="Arial"/>
                <w:lang w:val="en-US"/>
              </w:rPr>
              <w:t xml:space="preserve">André </w:t>
            </w:r>
            <w:proofErr w:type="spellStart"/>
            <w:r w:rsidRPr="008335B7">
              <w:rPr>
                <w:rFonts w:cs="Arial"/>
                <w:lang w:val="en-US"/>
              </w:rPr>
              <w:t>Chénier</w:t>
            </w:r>
            <w:proofErr w:type="spellEnd"/>
            <w:r w:rsidRPr="008335B7">
              <w:rPr>
                <w:rFonts w:cs="Arial"/>
                <w:lang w:val="en-US"/>
              </w:rPr>
              <w:t xml:space="preserve">, </w:t>
            </w:r>
            <w:r w:rsidRPr="008335B7">
              <w:rPr>
                <w:rFonts w:cs="Arial"/>
                <w:i/>
                <w:lang w:val="en-US"/>
              </w:rPr>
              <w:t xml:space="preserve">Les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Bucoliques</w:t>
            </w:r>
            <w:proofErr w:type="spellEnd"/>
            <w:r w:rsidRPr="008335B7">
              <w:rPr>
                <w:rFonts w:cs="Arial"/>
                <w:lang w:val="en-US"/>
              </w:rPr>
              <w:t xml:space="preserve">, p. 368-375,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Élégies</w:t>
            </w:r>
            <w:proofErr w:type="spellEnd"/>
            <w:r w:rsidRPr="008335B7">
              <w:rPr>
                <w:rFonts w:cs="Arial"/>
                <w:lang w:val="en-US"/>
              </w:rPr>
              <w:t xml:space="preserve">, p. 379-382. 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bCs/>
                <w:lang w:val="en-US"/>
              </w:rPr>
            </w:pPr>
            <w:r w:rsidRPr="008335B7">
              <w:rPr>
                <w:rFonts w:cs="Arial"/>
                <w:bCs/>
                <w:lang w:val="en-US"/>
              </w:rPr>
              <w:t xml:space="preserve">2. </w:t>
            </w:r>
            <w:r w:rsidRPr="008335B7">
              <w:rPr>
                <w:rFonts w:cs="Arial"/>
                <w:lang w:val="en-US"/>
              </w:rPr>
              <w:t xml:space="preserve">Vauvenargues. </w:t>
            </w:r>
            <w:r w:rsidRPr="008335B7">
              <w:rPr>
                <w:rFonts w:cs="Arial"/>
                <w:i/>
                <w:lang w:val="en-US"/>
              </w:rPr>
              <w:t xml:space="preserve">Introduction à la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connaissance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de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l’esprit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humain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suivie</w:t>
            </w:r>
            <w:proofErr w:type="spellEnd"/>
            <w:r w:rsidRPr="008335B7">
              <w:rPr>
                <w:rFonts w:cs="Arial"/>
                <w:lang w:val="en-US"/>
              </w:rPr>
              <w:t xml:space="preserve"> de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Réflexions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</w:t>
            </w:r>
            <w:r w:rsidRPr="008335B7">
              <w:rPr>
                <w:rFonts w:cs="Arial"/>
                <w:lang w:val="en-US"/>
              </w:rPr>
              <w:t xml:space="preserve">et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Maximes</w:t>
            </w:r>
            <w:proofErr w:type="spellEnd"/>
            <w:r w:rsidRPr="008335B7">
              <w:rPr>
                <w:rFonts w:cs="Arial"/>
                <w:lang w:val="en-US"/>
              </w:rPr>
              <w:t xml:space="preserve"> (1746). </w:t>
            </w:r>
            <w:proofErr w:type="spellStart"/>
            <w:r w:rsidRPr="008335B7">
              <w:rPr>
                <w:rFonts w:cs="Arial"/>
                <w:lang w:val="en-US"/>
              </w:rPr>
              <w:t>Édition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électronique</w:t>
            </w:r>
            <w:proofErr w:type="spell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lang w:val="en-US"/>
              </w:rPr>
              <w:t>réalisée</w:t>
            </w:r>
            <w:proofErr w:type="spellEnd"/>
            <w:r w:rsidRPr="008335B7">
              <w:rPr>
                <w:rFonts w:cs="Arial"/>
                <w:lang w:val="en-US"/>
              </w:rPr>
              <w:t xml:space="preserve"> par Roger Deer. </w:t>
            </w:r>
            <w:proofErr w:type="gramStart"/>
            <w:r w:rsidRPr="008335B7">
              <w:rPr>
                <w:rFonts w:cs="Arial"/>
                <w:lang w:val="en-US"/>
              </w:rPr>
              <w:t>Québec :</w:t>
            </w:r>
            <w:proofErr w:type="gramEnd"/>
            <w:r w:rsidRPr="008335B7">
              <w:rPr>
                <w:rFonts w:cs="Arial"/>
                <w:lang w:val="en-US"/>
              </w:rPr>
              <w:t xml:space="preserve"> Chicoutimi, 2003. &lt;http://classiques.uqac.ca/classiques/vauvenargues/intro_connaissance/vauvenargues_intro_conn.pdf&gt;.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lang w:val="en-US"/>
              </w:rPr>
              <w:t xml:space="preserve">3. Rousseau. </w:t>
            </w:r>
            <w:r w:rsidRPr="008335B7">
              <w:rPr>
                <w:rFonts w:cs="Arial"/>
                <w:i/>
                <w:lang w:val="en-US"/>
              </w:rPr>
              <w:t xml:space="preserve">La Nouvelle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Héloïse</w:t>
            </w:r>
            <w:proofErr w:type="spellEnd"/>
            <w:r w:rsidRPr="008335B7">
              <w:rPr>
                <w:rFonts w:cs="Arial"/>
                <w:lang w:val="en-US"/>
              </w:rPr>
              <w:t xml:space="preserve"> (1761).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lang w:val="en-US"/>
              </w:rPr>
              <w:t xml:space="preserve">4. Rousseau.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Rêveries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d’un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promeneur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solitaire</w:t>
            </w:r>
            <w:r w:rsidRPr="008335B7">
              <w:rPr>
                <w:rFonts w:cs="Arial"/>
                <w:lang w:val="en-US"/>
              </w:rPr>
              <w:t xml:space="preserve"> (1782). </w:t>
            </w:r>
          </w:p>
          <w:p w:rsidR="00A15443" w:rsidRPr="008335B7" w:rsidRDefault="00A15443" w:rsidP="00A15443">
            <w:pPr>
              <w:spacing w:after="0"/>
              <w:rPr>
                <w:rFonts w:cs="Arial"/>
                <w:lang w:val="en-US"/>
              </w:rPr>
            </w:pPr>
            <w:r w:rsidRPr="008335B7">
              <w:rPr>
                <w:rFonts w:cs="Arial"/>
                <w:lang w:val="en-US"/>
              </w:rPr>
              <w:t xml:space="preserve">5. Diderot. </w:t>
            </w:r>
            <w:r w:rsidRPr="008335B7">
              <w:rPr>
                <w:rFonts w:cs="Arial"/>
                <w:bCs/>
                <w:lang w:val="en-US"/>
              </w:rPr>
              <w:t>„</w:t>
            </w:r>
            <w:r w:rsidRPr="008335B7">
              <w:rPr>
                <w:rFonts w:cs="Arial"/>
                <w:lang w:val="en-US"/>
              </w:rPr>
              <w:t xml:space="preserve">Dorval et </w:t>
            </w:r>
            <w:proofErr w:type="spellStart"/>
            <w:proofErr w:type="gramStart"/>
            <w:r w:rsidRPr="008335B7">
              <w:rPr>
                <w:rFonts w:cs="Arial"/>
                <w:lang w:val="en-US"/>
              </w:rPr>
              <w:t>moi</w:t>
            </w:r>
            <w:proofErr w:type="spellEnd"/>
            <w:r w:rsidRPr="008335B7">
              <w:rPr>
                <w:rFonts w:cs="Arial"/>
                <w:bCs/>
                <w:lang w:val="en-US"/>
              </w:rPr>
              <w:t>“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In :</w:t>
            </w:r>
            <w:proofErr w:type="gramEnd"/>
            <w:r w:rsidRPr="008335B7">
              <w:rPr>
                <w:rFonts w:cs="Arial"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Entretiens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sur le </w:t>
            </w:r>
            <w:proofErr w:type="spellStart"/>
            <w:r w:rsidRPr="008335B7">
              <w:rPr>
                <w:rFonts w:cs="Arial"/>
                <w:i/>
                <w:lang w:val="en-US"/>
              </w:rPr>
              <w:t>Fils</w:t>
            </w:r>
            <w:proofErr w:type="spellEnd"/>
            <w:r w:rsidRPr="008335B7">
              <w:rPr>
                <w:rFonts w:cs="Arial"/>
                <w:i/>
                <w:lang w:val="en-US"/>
              </w:rPr>
              <w:t xml:space="preserve"> naturel</w:t>
            </w:r>
            <w:r w:rsidRPr="008335B7">
              <w:rPr>
                <w:rFonts w:cs="Arial"/>
                <w:lang w:val="en-US"/>
              </w:rPr>
              <w:t xml:space="preserve"> (1757).</w:t>
            </w:r>
          </w:p>
          <w:p w:rsidR="00B54668" w:rsidRPr="008335B7" w:rsidRDefault="00A15443" w:rsidP="00A15443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  <w:r w:rsidRPr="008335B7">
              <w:rPr>
                <w:rFonts w:cs="Arial"/>
                <w:lang w:val="en-US"/>
              </w:rPr>
              <w:t xml:space="preserve">6. </w:t>
            </w:r>
            <w:proofErr w:type="spellStart"/>
            <w:r w:rsidRPr="008335B7">
              <w:rPr>
                <w:rFonts w:cs="Arial"/>
                <w:lang w:val="en-US"/>
              </w:rPr>
              <w:t>Bernardin</w:t>
            </w:r>
            <w:proofErr w:type="spellEnd"/>
            <w:r w:rsidRPr="008335B7">
              <w:rPr>
                <w:rFonts w:cs="Arial"/>
                <w:lang w:val="en-US"/>
              </w:rPr>
              <w:t xml:space="preserve"> de Saint-Pierre. </w:t>
            </w:r>
            <w:r w:rsidRPr="008335B7">
              <w:rPr>
                <w:rFonts w:cs="Arial"/>
                <w:i/>
                <w:lang w:val="en-US"/>
              </w:rPr>
              <w:t>Études de la nature</w:t>
            </w:r>
            <w:r w:rsidRPr="008335B7">
              <w:rPr>
                <w:rFonts w:cs="Arial"/>
                <w:lang w:val="en-US"/>
              </w:rPr>
              <w:t xml:space="preserve"> (1788). </w:t>
            </w:r>
            <w:proofErr w:type="gramStart"/>
            <w:r w:rsidRPr="008335B7">
              <w:rPr>
                <w:rFonts w:cs="Arial"/>
                <w:lang w:val="en-US"/>
              </w:rPr>
              <w:t>In :</w:t>
            </w:r>
            <w:proofErr w:type="gramEnd"/>
            <w:r w:rsidRPr="008335B7">
              <w:rPr>
                <w:rFonts w:cs="Arial"/>
                <w:lang w:val="en-US"/>
              </w:rPr>
              <w:t xml:space="preserve"> </w:t>
            </w:r>
            <w:r w:rsidRPr="008335B7">
              <w:rPr>
                <w:rFonts w:cs="Arial"/>
                <w:bCs/>
                <w:lang w:val="en-US"/>
              </w:rPr>
              <w:t xml:space="preserve">André Lagarde et Laurent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Michard</w:t>
            </w:r>
            <w:proofErr w:type="spellEnd"/>
            <w:r w:rsidRPr="008335B7">
              <w:rPr>
                <w:rFonts w:cs="Arial"/>
                <w:bCs/>
                <w:lang w:val="en-US"/>
              </w:rPr>
              <w:t xml:space="preserve">. </w:t>
            </w:r>
            <w:r w:rsidRPr="008335B7">
              <w:rPr>
                <w:rFonts w:cs="Arial"/>
                <w:bCs/>
                <w:i/>
                <w:lang w:val="en-US"/>
              </w:rPr>
              <w:t xml:space="preserve">Collection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littéraire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– </w:t>
            </w:r>
            <w:proofErr w:type="spellStart"/>
            <w:r w:rsidRPr="008335B7">
              <w:rPr>
                <w:rFonts w:cs="Arial"/>
                <w:bCs/>
                <w:i/>
                <w:lang w:val="en-US"/>
              </w:rPr>
              <w:t>XVIII</w:t>
            </w:r>
            <w:r w:rsidRPr="008335B7">
              <w:rPr>
                <w:rFonts w:cs="Arial"/>
                <w:bCs/>
                <w:i/>
                <w:vertAlign w:val="superscript"/>
                <w:lang w:val="en-US"/>
              </w:rPr>
              <w:t>e</w:t>
            </w:r>
            <w:proofErr w:type="spellEnd"/>
            <w:r w:rsidRPr="008335B7">
              <w:rPr>
                <w:rFonts w:cs="Arial"/>
                <w:bCs/>
                <w:i/>
                <w:lang w:val="en-US"/>
              </w:rPr>
              <w:t xml:space="preserve"> siècle</w:t>
            </w:r>
            <w:r w:rsidRPr="008335B7">
              <w:rPr>
                <w:rFonts w:cs="Arial"/>
                <w:bCs/>
                <w:lang w:val="en-US"/>
              </w:rPr>
              <w:t xml:space="preserve">. </w:t>
            </w:r>
            <w:proofErr w:type="gramStart"/>
            <w:r w:rsidRPr="008335B7">
              <w:rPr>
                <w:rFonts w:cs="Arial"/>
                <w:bCs/>
                <w:lang w:val="en-US"/>
              </w:rPr>
              <w:t>Paris :</w:t>
            </w:r>
            <w:proofErr w:type="gramEnd"/>
            <w:r w:rsidRPr="008335B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8335B7">
              <w:rPr>
                <w:rFonts w:cs="Arial"/>
                <w:bCs/>
                <w:lang w:val="en-US"/>
              </w:rPr>
              <w:t>Bordas</w:t>
            </w:r>
            <w:proofErr w:type="spellEnd"/>
            <w:r w:rsidRPr="008335B7">
              <w:rPr>
                <w:rFonts w:cs="Arial"/>
                <w:bCs/>
                <w:lang w:val="en-US"/>
              </w:rPr>
              <w:t>, 1986, p.343-352.</w:t>
            </w:r>
          </w:p>
        </w:tc>
      </w:tr>
      <w:tr w:rsidR="001D3BF1" w:rsidRPr="008335B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335B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335B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335B7" w:rsidRDefault="00EB5F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8335B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335B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35B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8199563"/>
                  </w:sdtPr>
                  <w:sdtEndPr/>
                  <w:sdtContent>
                    <w:r w:rsidR="00071A03" w:rsidRPr="008335B7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AD314A" w:rsidRPr="008335B7">
              <w:rPr>
                <w:rFonts w:ascii="Candara" w:hAnsi="Candara"/>
                <w:lang w:val="en-US"/>
              </w:rPr>
              <w:t xml:space="preserve">  Other  </w:t>
            </w:r>
            <w:r w:rsidR="00AD314A" w:rsidRPr="008335B7">
              <w:rPr>
                <w:rFonts w:cs="Arial"/>
                <w:b/>
                <w:u w:val="single"/>
                <w:lang w:val="en-US"/>
              </w:rPr>
              <w:t xml:space="preserve">French </w:t>
            </w:r>
            <w:r w:rsidR="00AD314A" w:rsidRPr="008335B7">
              <w:rPr>
                <w:rFonts w:ascii="Candara" w:hAnsi="Candara"/>
                <w:lang w:val="en-US"/>
              </w:rPr>
              <w:t xml:space="preserve"> </w:t>
            </w:r>
            <w:r w:rsidR="00E1222F" w:rsidRPr="008335B7">
              <w:rPr>
                <w:rFonts w:ascii="Candara" w:hAnsi="Candara"/>
                <w:lang w:val="en-US"/>
              </w:rPr>
              <w:t xml:space="preserve"> (complete course)</w:t>
            </w:r>
          </w:p>
          <w:p w:rsidR="00E47B95" w:rsidRPr="008335B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8335B7" w:rsidRDefault="00EB5F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35B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8335B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335B7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8335B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335B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335B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335B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335B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335B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335B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335B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335B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335B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D6471" w:rsidRPr="008335B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6471" w:rsidRPr="008335B7" w:rsidRDefault="002D6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bookmarkStart w:id="0" w:name="_GoBack"/>
            <w:bookmarkEnd w:id="0"/>
          </w:p>
        </w:tc>
      </w:tr>
      <w:tr w:rsidR="002D6471" w:rsidRPr="008335B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6471" w:rsidRPr="008335B7" w:rsidRDefault="002D6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2D6471" w:rsidRPr="008335B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6471" w:rsidRPr="008335B7" w:rsidRDefault="002D6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6471" w:rsidRPr="008335B7" w:rsidRDefault="002D6471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</w:p>
        </w:tc>
      </w:tr>
      <w:tr w:rsidR="001F14FA" w:rsidRPr="008335B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335B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335B7">
              <w:rPr>
                <w:rFonts w:ascii="Candara" w:hAnsi="Candara"/>
                <w:b/>
                <w:lang w:val="en-US"/>
              </w:rPr>
              <w:t>*</w:t>
            </w:r>
            <w:r w:rsidR="001F14FA" w:rsidRPr="008335B7">
              <w:rPr>
                <w:rFonts w:ascii="Candara" w:hAnsi="Candara"/>
                <w:b/>
                <w:lang w:val="en-US"/>
              </w:rPr>
              <w:t xml:space="preserve">Final </w:t>
            </w:r>
            <w:r w:rsidRPr="008335B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8335B7" w:rsidRDefault="00E60599" w:rsidP="00E71A0B">
      <w:pPr>
        <w:ind w:left="1089"/>
        <w:rPr>
          <w:lang w:val="en-US"/>
        </w:rPr>
      </w:pPr>
    </w:p>
    <w:p w:rsidR="00E60599" w:rsidRPr="008335B7" w:rsidRDefault="00E60599" w:rsidP="00E71A0B">
      <w:pPr>
        <w:ind w:left="1089"/>
        <w:rPr>
          <w:lang w:val="en-US"/>
        </w:rPr>
      </w:pPr>
    </w:p>
    <w:p w:rsidR="001F14FA" w:rsidRPr="008335B7" w:rsidRDefault="001F14FA" w:rsidP="00E71A0B">
      <w:pPr>
        <w:ind w:left="1089"/>
        <w:rPr>
          <w:lang w:val="en-US"/>
        </w:rPr>
      </w:pPr>
    </w:p>
    <w:sectPr w:rsidR="001F14FA" w:rsidRPr="008335B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E7" w:rsidRDefault="00EB5FE7" w:rsidP="00864926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E7" w:rsidRDefault="00EB5FE7" w:rsidP="00864926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1A03"/>
    <w:rsid w:val="000F6001"/>
    <w:rsid w:val="001D3BF1"/>
    <w:rsid w:val="001D64D3"/>
    <w:rsid w:val="001F14FA"/>
    <w:rsid w:val="001F60E3"/>
    <w:rsid w:val="002319B6"/>
    <w:rsid w:val="002A64EF"/>
    <w:rsid w:val="002D6471"/>
    <w:rsid w:val="00315601"/>
    <w:rsid w:val="00323176"/>
    <w:rsid w:val="003A06BC"/>
    <w:rsid w:val="003B32A9"/>
    <w:rsid w:val="003C177A"/>
    <w:rsid w:val="003E04B3"/>
    <w:rsid w:val="003E3E90"/>
    <w:rsid w:val="003F357B"/>
    <w:rsid w:val="00406F80"/>
    <w:rsid w:val="00431EFA"/>
    <w:rsid w:val="00476477"/>
    <w:rsid w:val="00493925"/>
    <w:rsid w:val="004D1C7E"/>
    <w:rsid w:val="004E562D"/>
    <w:rsid w:val="004F55EA"/>
    <w:rsid w:val="004F6085"/>
    <w:rsid w:val="0051410F"/>
    <w:rsid w:val="0055093E"/>
    <w:rsid w:val="00580819"/>
    <w:rsid w:val="005A5D38"/>
    <w:rsid w:val="005B0885"/>
    <w:rsid w:val="005B5240"/>
    <w:rsid w:val="005B64BF"/>
    <w:rsid w:val="005D46D7"/>
    <w:rsid w:val="005F062A"/>
    <w:rsid w:val="00603117"/>
    <w:rsid w:val="00614267"/>
    <w:rsid w:val="00634FEA"/>
    <w:rsid w:val="0066140F"/>
    <w:rsid w:val="0069043C"/>
    <w:rsid w:val="006E40AE"/>
    <w:rsid w:val="006F647C"/>
    <w:rsid w:val="00705C83"/>
    <w:rsid w:val="00783C57"/>
    <w:rsid w:val="00792CB4"/>
    <w:rsid w:val="008335B7"/>
    <w:rsid w:val="008409CE"/>
    <w:rsid w:val="00847427"/>
    <w:rsid w:val="008570B9"/>
    <w:rsid w:val="00864926"/>
    <w:rsid w:val="00877CE2"/>
    <w:rsid w:val="008A2AF2"/>
    <w:rsid w:val="008A30CE"/>
    <w:rsid w:val="008B1D6B"/>
    <w:rsid w:val="008C31B7"/>
    <w:rsid w:val="00911529"/>
    <w:rsid w:val="00932B21"/>
    <w:rsid w:val="00972302"/>
    <w:rsid w:val="00986489"/>
    <w:rsid w:val="009906EA"/>
    <w:rsid w:val="009D3F5E"/>
    <w:rsid w:val="009F3F9F"/>
    <w:rsid w:val="00A10286"/>
    <w:rsid w:val="00A1335D"/>
    <w:rsid w:val="00A15443"/>
    <w:rsid w:val="00A6310E"/>
    <w:rsid w:val="00A86CEB"/>
    <w:rsid w:val="00AD314A"/>
    <w:rsid w:val="00AF47A6"/>
    <w:rsid w:val="00B01BA2"/>
    <w:rsid w:val="00B50491"/>
    <w:rsid w:val="00B54668"/>
    <w:rsid w:val="00B9521A"/>
    <w:rsid w:val="00BD3504"/>
    <w:rsid w:val="00BE09FC"/>
    <w:rsid w:val="00BF70A7"/>
    <w:rsid w:val="00C63234"/>
    <w:rsid w:val="00CA6D81"/>
    <w:rsid w:val="00CC23C3"/>
    <w:rsid w:val="00CD17F1"/>
    <w:rsid w:val="00CF18BC"/>
    <w:rsid w:val="00D92F39"/>
    <w:rsid w:val="00DB43CC"/>
    <w:rsid w:val="00DE3D5C"/>
    <w:rsid w:val="00E1222F"/>
    <w:rsid w:val="00E47B95"/>
    <w:rsid w:val="00E5013A"/>
    <w:rsid w:val="00E60599"/>
    <w:rsid w:val="00E71A0B"/>
    <w:rsid w:val="00E8188A"/>
    <w:rsid w:val="00E857F8"/>
    <w:rsid w:val="00EA45FC"/>
    <w:rsid w:val="00EA7E0C"/>
    <w:rsid w:val="00EB5FE7"/>
    <w:rsid w:val="00EC53EE"/>
    <w:rsid w:val="00F06AFA"/>
    <w:rsid w:val="00F237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8033D-7A24-48DF-BA41-5FF640D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B904-FE6A-4C13-8C2E-B35CF3D4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2017-03-16T19:29:00Z</dcterms:created>
  <dcterms:modified xsi:type="dcterms:W3CDTF">2018-05-16T10:44:00Z</dcterms:modified>
</cp:coreProperties>
</file>