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0249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02499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0249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02499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49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802499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80249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02499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02499" w:rsidRDefault="00CD17F1" w:rsidP="0080249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0249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02499" w:rsidRDefault="00CD17F1" w:rsidP="0080249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02499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02499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15CBAEA" w:rsidR="00CD17F1" w:rsidRPr="00802499" w:rsidRDefault="00802499" w:rsidP="0080249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Start w:id="0" w:name="_GoBack"/>
            <w:bookmarkEnd w:id="0"/>
          </w:p>
        </w:tc>
      </w:tr>
      <w:tr w:rsidR="009906EA" w:rsidRPr="00802499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0249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02499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80249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2A383A5" w:rsidR="00864926" w:rsidRPr="00802499" w:rsidRDefault="00232F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0249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802499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80249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 xml:space="preserve">Study </w:t>
            </w:r>
            <w:proofErr w:type="gramStart"/>
            <w:r w:rsidRPr="00802499">
              <w:rPr>
                <w:rFonts w:ascii="Candara" w:hAnsi="Candara"/>
              </w:rPr>
              <w:t>Module  (</w:t>
            </w:r>
            <w:proofErr w:type="gramEnd"/>
            <w:r w:rsidRPr="00802499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00BF251" w:rsidR="00864926" w:rsidRPr="00802499" w:rsidRDefault="001104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/</w:t>
            </w:r>
          </w:p>
        </w:tc>
      </w:tr>
      <w:tr w:rsidR="00B50491" w:rsidRPr="00802499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80249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4E7FEA" w:rsidR="00B50491" w:rsidRPr="00802499" w:rsidRDefault="00232F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Fundamentals of Pedagogy</w:t>
            </w:r>
          </w:p>
        </w:tc>
      </w:tr>
      <w:tr w:rsidR="006F647C" w:rsidRPr="00802499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80249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00AD949" w:rsidR="006F647C" w:rsidRPr="00802499" w:rsidRDefault="008C6D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DC" w:rsidRPr="00802499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802499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0249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02499">
              <w:rPr>
                <w:rFonts w:ascii="Candara" w:hAnsi="Candara"/>
              </w:rPr>
              <w:t xml:space="preserve"> Doctoral</w:t>
            </w:r>
          </w:p>
        </w:tc>
      </w:tr>
      <w:tr w:rsidR="00CD17F1" w:rsidRPr="00802499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80249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1C75565" w:rsidR="00CD17F1" w:rsidRPr="00802499" w:rsidRDefault="008C6DE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DC" w:rsidRPr="00802499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802499">
              <w:rPr>
                <w:rFonts w:ascii="Candara" w:hAnsi="Candara"/>
              </w:rPr>
              <w:t xml:space="preserve"> Obligatory</w:t>
            </w:r>
            <w:r w:rsidR="00406F80" w:rsidRPr="00802499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802499">
              <w:rPr>
                <w:rFonts w:ascii="Candara" w:hAnsi="Candara"/>
              </w:rPr>
              <w:t xml:space="preserve"> Elective</w:t>
            </w:r>
          </w:p>
        </w:tc>
      </w:tr>
      <w:tr w:rsidR="00864926" w:rsidRPr="00802499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80249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02499">
              <w:rPr>
                <w:rFonts w:ascii="Candara" w:hAnsi="Candara"/>
              </w:rPr>
              <w:t xml:space="preserve">Semester </w:t>
            </w:r>
            <w:r w:rsidR="0069043C" w:rsidRPr="00802499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680E2A3" w:rsidR="00864926" w:rsidRPr="0080249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02499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49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802499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DC" w:rsidRPr="00802499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802499">
              <w:rPr>
                <w:rFonts w:ascii="Candara" w:hAnsi="Candara" w:cs="Arial"/>
              </w:rPr>
              <w:t>Spring</w:t>
            </w:r>
          </w:p>
        </w:tc>
      </w:tr>
      <w:tr w:rsidR="00864926" w:rsidRPr="00802499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0249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1CF5E7" w:rsidR="00864926" w:rsidRPr="00802499" w:rsidRDefault="003544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1</w:t>
            </w:r>
          </w:p>
        </w:tc>
      </w:tr>
      <w:tr w:rsidR="00A1335D" w:rsidRPr="00802499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0249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F125012" w:rsidR="00A1335D" w:rsidRPr="00802499" w:rsidRDefault="003544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6</w:t>
            </w:r>
          </w:p>
        </w:tc>
      </w:tr>
      <w:tr w:rsidR="00E857F8" w:rsidRPr="00802499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0249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70E87C9" w:rsidR="00E857F8" w:rsidRPr="00802499" w:rsidRDefault="003544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02499">
              <w:rPr>
                <w:rFonts w:ascii="Candara" w:hAnsi="Candara"/>
              </w:rPr>
              <w:t>Bisera</w:t>
            </w:r>
            <w:proofErr w:type="spellEnd"/>
            <w:r w:rsidRPr="00802499">
              <w:rPr>
                <w:rFonts w:ascii="Candara" w:hAnsi="Candara"/>
              </w:rPr>
              <w:t xml:space="preserve"> S. </w:t>
            </w:r>
            <w:proofErr w:type="spellStart"/>
            <w:r w:rsidRPr="00802499">
              <w:rPr>
                <w:rFonts w:ascii="Candara" w:hAnsi="Candara"/>
              </w:rPr>
              <w:t>Jevtić</w:t>
            </w:r>
            <w:proofErr w:type="spellEnd"/>
          </w:p>
        </w:tc>
      </w:tr>
      <w:tr w:rsidR="00B50491" w:rsidRPr="00802499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0249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5C60A3" w:rsidR="00B50491" w:rsidRPr="0080249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DC" w:rsidRPr="00802499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802499">
              <w:rPr>
                <w:rFonts w:ascii="Candara" w:hAnsi="Candara"/>
              </w:rPr>
              <w:t xml:space="preserve">Lectures                  </w:t>
            </w:r>
            <w:r w:rsidR="003B32A9" w:rsidRPr="00802499">
              <w:rPr>
                <w:rFonts w:ascii="Candara" w:hAnsi="Candara"/>
              </w:rPr>
              <w:t xml:space="preserve"> </w:t>
            </w:r>
            <w:r w:rsidRPr="0080249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DC" w:rsidRPr="00802499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80249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DC" w:rsidRPr="00802499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802499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Pr="0080249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02499">
              <w:rPr>
                <w:rFonts w:ascii="Candara" w:hAnsi="Candara"/>
              </w:rPr>
              <w:t xml:space="preserve">Laboratory work </w:t>
            </w:r>
            <w:r w:rsidR="003B32A9" w:rsidRPr="00802499">
              <w:rPr>
                <w:rFonts w:ascii="Candara" w:hAnsi="Candara"/>
              </w:rPr>
              <w:t xml:space="preserve"> </w:t>
            </w:r>
            <w:r w:rsidRPr="00802499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0249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02499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80249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49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0249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0249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02499">
              <w:rPr>
                <w:rFonts w:ascii="Candara" w:hAnsi="Candara"/>
              </w:rPr>
              <w:t xml:space="preserve">  Other</w:t>
            </w:r>
          </w:p>
        </w:tc>
      </w:tr>
      <w:tr w:rsidR="00911529" w:rsidRPr="00802499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80249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PURPOSE AND OVERVIEW </w:t>
            </w:r>
            <w:r w:rsidR="00B54668" w:rsidRPr="00802499">
              <w:rPr>
                <w:rFonts w:ascii="Candara" w:hAnsi="Candara"/>
                <w:b/>
              </w:rPr>
              <w:t>(max</w:t>
            </w:r>
            <w:r w:rsidR="00B50491" w:rsidRPr="00802499">
              <w:rPr>
                <w:rFonts w:ascii="Candara" w:hAnsi="Candara"/>
                <w:b/>
              </w:rPr>
              <w:t>.</w:t>
            </w:r>
            <w:r w:rsidR="00B54668" w:rsidRPr="00802499">
              <w:rPr>
                <w:rFonts w:ascii="Candara" w:hAnsi="Candara"/>
                <w:b/>
              </w:rPr>
              <w:t xml:space="preserve"> 5</w:t>
            </w:r>
            <w:r w:rsidR="00B50491" w:rsidRPr="00802499">
              <w:rPr>
                <w:rFonts w:ascii="Candara" w:hAnsi="Candara"/>
                <w:b/>
              </w:rPr>
              <w:t xml:space="preserve"> sentences</w:t>
            </w:r>
            <w:r w:rsidR="00B54668" w:rsidRPr="00802499">
              <w:rPr>
                <w:rFonts w:ascii="Candara" w:hAnsi="Candara"/>
                <w:b/>
              </w:rPr>
              <w:t>)</w:t>
            </w:r>
          </w:p>
        </w:tc>
      </w:tr>
      <w:tr w:rsidR="00911529" w:rsidRPr="00802499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EB292E3" w:rsidR="00911529" w:rsidRPr="00802499" w:rsidRDefault="00232F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02499">
              <w:rPr>
                <w:rFonts w:ascii="Candara" w:hAnsi="Candara"/>
                <w:i/>
              </w:rPr>
              <w:t>The objective of this programme of study is to acquire basic knowledge in the field of pedagogy; exploration of pedagogy as a science and a scientific system, as well as exploration of possibilities and methodological frameworks to study the phenomenon of teaching; development of pedagogical thinking, attitudes and values, enrichment and development of pedagogical vocabulary; pedagogical training for further education and mastery of more complex contents of pedagogy.</w:t>
            </w:r>
          </w:p>
        </w:tc>
      </w:tr>
      <w:tr w:rsidR="00E857F8" w:rsidRPr="00802499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80249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SYLLABUS (</w:t>
            </w:r>
            <w:r w:rsidR="00B50491" w:rsidRPr="00802499">
              <w:rPr>
                <w:rFonts w:ascii="Candara" w:hAnsi="Candara"/>
                <w:b/>
              </w:rPr>
              <w:t xml:space="preserve">brief </w:t>
            </w:r>
            <w:r w:rsidRPr="00802499">
              <w:rPr>
                <w:rFonts w:ascii="Candara" w:hAnsi="Candara"/>
                <w:b/>
              </w:rPr>
              <w:t>outline and summary of topics</w:t>
            </w:r>
            <w:r w:rsidR="00B50491" w:rsidRPr="00802499">
              <w:rPr>
                <w:rFonts w:ascii="Candara" w:hAnsi="Candara"/>
                <w:b/>
              </w:rPr>
              <w:t>, max. 10 sentenc</w:t>
            </w:r>
            <w:r w:rsidR="001D3BF1" w:rsidRPr="00802499">
              <w:rPr>
                <w:rFonts w:ascii="Candara" w:hAnsi="Candara"/>
                <w:b/>
              </w:rPr>
              <w:t>e</w:t>
            </w:r>
            <w:r w:rsidR="00B50491" w:rsidRPr="00802499">
              <w:rPr>
                <w:rFonts w:ascii="Candara" w:hAnsi="Candara"/>
                <w:b/>
              </w:rPr>
              <w:t>s</w:t>
            </w:r>
            <w:r w:rsidRPr="00802499">
              <w:rPr>
                <w:rFonts w:ascii="Candara" w:hAnsi="Candara"/>
                <w:b/>
              </w:rPr>
              <w:t>)</w:t>
            </w:r>
          </w:p>
        </w:tc>
      </w:tr>
      <w:tr w:rsidR="00B54668" w:rsidRPr="00802499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094C3E8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Pedagogy as a science and scientific system; </w:t>
            </w:r>
          </w:p>
          <w:p w14:paraId="4ADC50E9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Theoretical and methodological problems of pedagogy (philosophical or scientific pedagogy); </w:t>
            </w:r>
          </w:p>
          <w:p w14:paraId="31B8FDEB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Personality development in terms of pedagogical activities; </w:t>
            </w:r>
          </w:p>
          <w:p w14:paraId="7A615198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Theories determining the goal of education; </w:t>
            </w:r>
          </w:p>
          <w:p w14:paraId="247019CC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The relationship between Pedagogy and other sciences; </w:t>
            </w:r>
          </w:p>
          <w:p w14:paraId="6C302E0D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The independence of Pedagogy as a science; </w:t>
            </w:r>
          </w:p>
          <w:p w14:paraId="7C6E6830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Different criteria for the classification of pedagogy; </w:t>
            </w:r>
          </w:p>
          <w:p w14:paraId="3CDD0A0C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The research topic of special pedagogical disciplines; </w:t>
            </w:r>
          </w:p>
          <w:p w14:paraId="5D2E90E4" w14:textId="77777777" w:rsidR="00232FCA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 xml:space="preserve">Unilateral theories of personality development factors (nativism, empiricism, convergence); </w:t>
            </w:r>
          </w:p>
          <w:p w14:paraId="12694A32" w14:textId="5E795C62" w:rsidR="00B54668" w:rsidRPr="00802499" w:rsidRDefault="00232FCA" w:rsidP="0008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lastRenderedPageBreak/>
              <w:t>Scientific interpretation of the factors of personality development and their interconnection and interdependence.</w:t>
            </w:r>
          </w:p>
        </w:tc>
      </w:tr>
      <w:tr w:rsidR="001D3BF1" w:rsidRPr="00802499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80249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802499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CEA7404" w:rsidR="001D3BF1" w:rsidRPr="00802499" w:rsidRDefault="008C6D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DC" w:rsidRPr="00802499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802499">
              <w:rPr>
                <w:rFonts w:ascii="Candara" w:hAnsi="Candara"/>
              </w:rPr>
              <w:t>Serbian  (</w:t>
            </w:r>
            <w:proofErr w:type="gramEnd"/>
            <w:r w:rsidR="00E1222F" w:rsidRPr="00802499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0249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02499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80249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802499" w:rsidRDefault="008C6D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0249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024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02499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80249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02499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80249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802499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802499">
              <w:rPr>
                <w:rFonts w:ascii="Candara" w:hAnsi="Candara"/>
                <w:b/>
              </w:rPr>
              <w:t>Pre exam</w:t>
            </w:r>
            <w:proofErr w:type="gramEnd"/>
            <w:r w:rsidRPr="00802499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37E55A72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Points</w:t>
            </w:r>
            <w:r w:rsidR="000823DC" w:rsidRPr="00802499">
              <w:rPr>
                <w:rFonts w:ascii="Candara" w:hAnsi="Candara"/>
                <w:b/>
              </w:rPr>
              <w:t xml:space="preserve"> 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13517AEC" w:rsidR="001F14FA" w:rsidRPr="00802499" w:rsidRDefault="0008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P</w:t>
            </w:r>
            <w:r w:rsidR="001F14FA" w:rsidRPr="00802499">
              <w:rPr>
                <w:rFonts w:ascii="Candara" w:hAnsi="Candara"/>
                <w:b/>
              </w:rPr>
              <w:t>oints</w:t>
            </w:r>
            <w:r w:rsidRPr="00802499">
              <w:rPr>
                <w:rFonts w:ascii="Candara" w:hAnsi="Candara"/>
                <w:b/>
              </w:rPr>
              <w:t xml:space="preserve"> 30</w:t>
            </w:r>
          </w:p>
        </w:tc>
      </w:tr>
      <w:tr w:rsidR="001F14FA" w:rsidRPr="00802499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8C1C69E" w:rsidR="001F14FA" w:rsidRPr="00802499" w:rsidRDefault="0008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971C273" w:rsidR="001F14FA" w:rsidRPr="00802499" w:rsidRDefault="0008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10</w:t>
            </w:r>
          </w:p>
        </w:tc>
      </w:tr>
      <w:tr w:rsidR="001F14FA" w:rsidRPr="00802499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7C2999D" w:rsidR="001F14FA" w:rsidRPr="00802499" w:rsidRDefault="0008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C3D9F81" w:rsidR="001F14FA" w:rsidRPr="00802499" w:rsidRDefault="0008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20</w:t>
            </w:r>
          </w:p>
        </w:tc>
      </w:tr>
      <w:tr w:rsidR="001F14FA" w:rsidRPr="00802499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F8BE218" w:rsidR="001F14FA" w:rsidRPr="00802499" w:rsidRDefault="0008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8024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100</w:t>
            </w:r>
          </w:p>
        </w:tc>
      </w:tr>
      <w:tr w:rsidR="001F14FA" w:rsidRPr="00802499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80249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2499">
              <w:rPr>
                <w:rFonts w:ascii="Candara" w:hAnsi="Candara"/>
                <w:b/>
              </w:rPr>
              <w:t>*</w:t>
            </w:r>
            <w:r w:rsidR="001F14FA" w:rsidRPr="00802499">
              <w:rPr>
                <w:rFonts w:ascii="Candara" w:hAnsi="Candara"/>
                <w:b/>
              </w:rPr>
              <w:t xml:space="preserve">Final </w:t>
            </w:r>
            <w:r w:rsidRPr="0080249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802499" w:rsidRDefault="00E60599" w:rsidP="00E71A0B">
      <w:pPr>
        <w:ind w:left="1089"/>
      </w:pPr>
    </w:p>
    <w:p w14:paraId="1352A5B3" w14:textId="77777777" w:rsidR="00E60599" w:rsidRPr="00802499" w:rsidRDefault="00E60599" w:rsidP="00E71A0B">
      <w:pPr>
        <w:ind w:left="1089"/>
      </w:pPr>
    </w:p>
    <w:p w14:paraId="75B133D4" w14:textId="77777777" w:rsidR="001F14FA" w:rsidRPr="00802499" w:rsidRDefault="001F14FA" w:rsidP="00E71A0B">
      <w:pPr>
        <w:ind w:left="1089"/>
      </w:pPr>
    </w:p>
    <w:sectPr w:rsidR="001F14FA" w:rsidRPr="008024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AE3A" w14:textId="77777777" w:rsidR="008C6DE3" w:rsidRDefault="008C6DE3" w:rsidP="00864926">
      <w:pPr>
        <w:spacing w:after="0" w:line="240" w:lineRule="auto"/>
      </w:pPr>
      <w:r>
        <w:separator/>
      </w:r>
    </w:p>
  </w:endnote>
  <w:endnote w:type="continuationSeparator" w:id="0">
    <w:p w14:paraId="235E3A0C" w14:textId="77777777" w:rsidR="008C6DE3" w:rsidRDefault="008C6D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F943" w14:textId="77777777" w:rsidR="008C6DE3" w:rsidRDefault="008C6DE3" w:rsidP="00864926">
      <w:pPr>
        <w:spacing w:after="0" w:line="240" w:lineRule="auto"/>
      </w:pPr>
      <w:r>
        <w:separator/>
      </w:r>
    </w:p>
  </w:footnote>
  <w:footnote w:type="continuationSeparator" w:id="0">
    <w:p w14:paraId="6549D185" w14:textId="77777777" w:rsidR="008C6DE3" w:rsidRDefault="008C6DE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23DC"/>
    <w:rsid w:val="000F6001"/>
    <w:rsid w:val="0011045A"/>
    <w:rsid w:val="001D3BF1"/>
    <w:rsid w:val="001D64D3"/>
    <w:rsid w:val="001E303D"/>
    <w:rsid w:val="001F14FA"/>
    <w:rsid w:val="001F60E3"/>
    <w:rsid w:val="002319B6"/>
    <w:rsid w:val="00232FCA"/>
    <w:rsid w:val="00315601"/>
    <w:rsid w:val="00323176"/>
    <w:rsid w:val="003544E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02499"/>
    <w:rsid w:val="00832FB5"/>
    <w:rsid w:val="00864926"/>
    <w:rsid w:val="008A30CE"/>
    <w:rsid w:val="008B1D6B"/>
    <w:rsid w:val="008C31B7"/>
    <w:rsid w:val="008C6DE3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1FC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C007D8D-5FDB-41A9-9C4A-0837B48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92F2-6D0D-4718-852A-4FC714E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2017-03-23T20:02:00Z</dcterms:created>
  <dcterms:modified xsi:type="dcterms:W3CDTF">2018-06-01T12:07:00Z</dcterms:modified>
</cp:coreProperties>
</file>