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A6B63" w:rsidRPr="00061B94" w:rsidTr="00CA6B63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6B63" w:rsidRPr="00061B94" w:rsidRDefault="00CA6B63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061B94">
              <w:rPr>
                <w:lang w:val="en-US"/>
              </w:rPr>
              <w:drawing>
                <wp:inline distT="0" distB="0" distL="0" distR="0">
                  <wp:extent cx="55245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1B94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061B94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CA6B63" w:rsidRPr="00061B94" w:rsidRDefault="00CA6B63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A6B63" w:rsidRPr="00061B94" w:rsidTr="00CA6B63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CA6B63" w:rsidRPr="00061B94" w:rsidRDefault="00CA6B63" w:rsidP="00061B94">
            <w:pPr>
              <w:spacing w:after="0" w:line="240" w:lineRule="auto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061B94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CA6B63" w:rsidRPr="00061B94" w:rsidRDefault="00CA6B63" w:rsidP="00061B94">
            <w:pPr>
              <w:spacing w:after="0" w:line="240" w:lineRule="auto"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061B94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061B94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A6B63" w:rsidRPr="00061B94" w:rsidRDefault="00061B94" w:rsidP="00061B94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061B94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CA6B63" w:rsidRPr="00061B94" w:rsidTr="00CA6B63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A6B63" w:rsidRPr="00061B94" w:rsidRDefault="00CA6B63">
            <w:pPr>
              <w:spacing w:line="240" w:lineRule="auto"/>
              <w:rPr>
                <w:rFonts w:ascii="Candara" w:hAnsi="Candara"/>
                <w:b/>
                <w:lang w:val="en-US"/>
              </w:rPr>
            </w:pPr>
            <w:r w:rsidRPr="00061B94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CA6B63" w:rsidRPr="00061B94" w:rsidTr="00CA6B63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63" w:rsidRPr="00061B94" w:rsidRDefault="00CA6B63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061B94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63" w:rsidRPr="00061B94" w:rsidRDefault="00C679D9">
            <w:pPr>
              <w:spacing w:line="240" w:lineRule="auto"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061B94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Philosophy</w:t>
            </w:r>
          </w:p>
        </w:tc>
      </w:tr>
      <w:tr w:rsidR="00CA6B63" w:rsidRPr="00061B94" w:rsidTr="00CA6B63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63" w:rsidRPr="00061B94" w:rsidRDefault="00CA6B63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061B94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061B94">
              <w:rPr>
                <w:rFonts w:ascii="Candara" w:hAnsi="Candara"/>
                <w:lang w:val="en-US"/>
              </w:rPr>
              <w:t>Module  (</w:t>
            </w:r>
            <w:proofErr w:type="gramEnd"/>
            <w:r w:rsidRPr="00061B94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63" w:rsidRPr="00061B94" w:rsidRDefault="00CA6B63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A6B63" w:rsidRPr="00061B94" w:rsidTr="00CA6B63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63" w:rsidRPr="00061B94" w:rsidRDefault="00CA6B63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061B94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63" w:rsidRPr="00061B94" w:rsidRDefault="005E28FF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061B94">
              <w:rPr>
                <w:rFonts w:ascii="Candara" w:hAnsi="Candara"/>
                <w:lang w:val="en-US"/>
              </w:rPr>
              <w:t>Ancient Philosophical Terminology</w:t>
            </w:r>
          </w:p>
        </w:tc>
      </w:tr>
      <w:tr w:rsidR="00CA6B63" w:rsidRPr="00061B94" w:rsidTr="00CA6B63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63" w:rsidRPr="00061B94" w:rsidRDefault="00CA6B63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061B94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63" w:rsidRPr="00061B94" w:rsidRDefault="00061B94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9D9" w:rsidRPr="00061B94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CA6B63" w:rsidRPr="00061B94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B63" w:rsidRPr="00061B9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CA6B63" w:rsidRPr="00061B94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B63" w:rsidRPr="00061B9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CA6B63" w:rsidRPr="00061B94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A6B63" w:rsidRPr="00061B94" w:rsidTr="00CA6B63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63" w:rsidRPr="00061B94" w:rsidRDefault="00CA6B63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061B94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63" w:rsidRPr="00061B94" w:rsidRDefault="00061B94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B63" w:rsidRPr="00061B9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CA6B63" w:rsidRPr="00061B94">
              <w:rPr>
                <w:rFonts w:ascii="Candara" w:hAnsi="Candara"/>
                <w:lang w:val="en-US"/>
              </w:rPr>
              <w:t xml:space="preserve"> Obligatory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9D9" w:rsidRPr="00061B94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CA6B63" w:rsidRPr="00061B94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CA6B63" w:rsidRPr="00061B94" w:rsidTr="00CA6B63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63" w:rsidRPr="00061B94" w:rsidRDefault="00CA6B6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61B94">
              <w:rPr>
                <w:rFonts w:ascii="Candara" w:hAnsi="Candara"/>
                <w:lang w:val="en-US"/>
              </w:rPr>
              <w:t xml:space="preserve">Semester </w:t>
            </w:r>
            <w:r w:rsidRPr="00061B94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63" w:rsidRPr="00061B94" w:rsidRDefault="00CA6B6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61B94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9D9" w:rsidRPr="00061B94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061B94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B94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061B94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CA6B63" w:rsidRPr="00061B94" w:rsidTr="00CA6B63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63" w:rsidRPr="00061B94" w:rsidRDefault="00CA6B63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061B94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63" w:rsidRPr="00061B94" w:rsidRDefault="00906279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061B94">
              <w:rPr>
                <w:rFonts w:ascii="Candara" w:hAnsi="Candara"/>
                <w:lang w:val="en-US"/>
              </w:rPr>
              <w:t xml:space="preserve">third </w:t>
            </w:r>
            <w:r w:rsidR="00364004" w:rsidRPr="00061B94">
              <w:rPr>
                <w:rFonts w:ascii="Candara" w:hAnsi="Candara"/>
                <w:lang w:val="en-US"/>
              </w:rPr>
              <w:t>year of undergraduate studies</w:t>
            </w:r>
          </w:p>
        </w:tc>
      </w:tr>
      <w:tr w:rsidR="00CA6B63" w:rsidRPr="00061B94" w:rsidTr="00CA6B63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63" w:rsidRPr="00061B94" w:rsidRDefault="00CA6B63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061B94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63" w:rsidRPr="00061B94" w:rsidRDefault="005E28FF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061B94">
              <w:rPr>
                <w:rFonts w:ascii="Candara" w:hAnsi="Candara"/>
                <w:lang w:val="en-US"/>
              </w:rPr>
              <w:t>5</w:t>
            </w:r>
          </w:p>
        </w:tc>
      </w:tr>
      <w:tr w:rsidR="00CA6B63" w:rsidRPr="00061B94" w:rsidTr="00CA6B63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63" w:rsidRPr="00061B94" w:rsidRDefault="00CA6B63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061B94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04" w:rsidRPr="00061B94" w:rsidRDefault="00906279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061B94">
              <w:rPr>
                <w:rFonts w:ascii="Candara" w:hAnsi="Candara"/>
                <w:lang w:val="en-US"/>
              </w:rPr>
              <w:t>dr</w:t>
            </w:r>
            <w:proofErr w:type="spellEnd"/>
            <w:r w:rsidRPr="00061B94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061B94">
              <w:rPr>
                <w:rFonts w:ascii="Candara" w:hAnsi="Candara"/>
                <w:lang w:val="en-US"/>
              </w:rPr>
              <w:t>Branko</w:t>
            </w:r>
            <w:proofErr w:type="spellEnd"/>
            <w:r w:rsidRPr="00061B94">
              <w:rPr>
                <w:rFonts w:ascii="Candara" w:hAnsi="Candara"/>
                <w:lang w:val="en-US"/>
              </w:rPr>
              <w:t xml:space="preserve"> D. </w:t>
            </w:r>
            <w:proofErr w:type="spellStart"/>
            <w:r w:rsidRPr="00061B94">
              <w:rPr>
                <w:rFonts w:ascii="Candara" w:hAnsi="Candara"/>
                <w:lang w:val="en-US"/>
              </w:rPr>
              <w:t>Gorgiev</w:t>
            </w:r>
            <w:proofErr w:type="spellEnd"/>
          </w:p>
          <w:p w:rsidR="00CA6B63" w:rsidRPr="00061B94" w:rsidRDefault="00364004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061B94">
              <w:rPr>
                <w:rFonts w:ascii="Candara" w:hAnsi="Candara"/>
                <w:lang w:val="en-US"/>
              </w:rPr>
              <w:t>dr</w:t>
            </w:r>
            <w:proofErr w:type="spellEnd"/>
            <w:r w:rsidRPr="00061B94">
              <w:rPr>
                <w:rFonts w:ascii="Candara" w:hAnsi="Candara"/>
                <w:lang w:val="en-US"/>
              </w:rPr>
              <w:t xml:space="preserve"> Goran M. </w:t>
            </w:r>
            <w:proofErr w:type="spellStart"/>
            <w:r w:rsidRPr="00061B94">
              <w:rPr>
                <w:rFonts w:ascii="Candara" w:hAnsi="Candara"/>
                <w:lang w:val="en-US"/>
              </w:rPr>
              <w:t>Jakovljević</w:t>
            </w:r>
            <w:proofErr w:type="spellEnd"/>
          </w:p>
        </w:tc>
      </w:tr>
      <w:tr w:rsidR="00CA6B63" w:rsidRPr="00061B94" w:rsidTr="00CA6B63"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63" w:rsidRPr="00061B94" w:rsidRDefault="00CA6B63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061B94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63" w:rsidRPr="00061B94" w:rsidRDefault="00CA6B63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061B94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9D9" w:rsidRPr="00061B94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061B94">
              <w:rPr>
                <w:rFonts w:ascii="Candara" w:hAnsi="Candara"/>
                <w:lang w:val="en-US"/>
              </w:rPr>
              <w:t xml:space="preserve">Lectures   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9D9" w:rsidRPr="00061B94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061B94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9D9" w:rsidRPr="00061B94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061B94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CA6B63" w:rsidRPr="00061B94" w:rsidRDefault="00CA6B63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061B94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B9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61B94">
              <w:rPr>
                <w:rFonts w:ascii="Candara" w:hAnsi="Candara"/>
                <w:lang w:val="en-US"/>
              </w:rPr>
              <w:t xml:space="preserve">Laboratory work  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B9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61B94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9D9" w:rsidRPr="00061B94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061B94">
              <w:rPr>
                <w:rFonts w:ascii="Candara" w:hAnsi="Candara"/>
                <w:lang w:val="en-US"/>
              </w:rPr>
              <w:t xml:space="preserve">  Seminar</w:t>
            </w:r>
          </w:p>
          <w:p w:rsidR="00CA6B63" w:rsidRPr="00061B94" w:rsidRDefault="00CA6B63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r w:rsidRPr="00061B94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B9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61B94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B9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61B94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B9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061B94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CA6B63" w:rsidRPr="00061B94" w:rsidTr="00CA6B63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A6B63" w:rsidRPr="00061B94" w:rsidRDefault="00CA6B63">
            <w:pPr>
              <w:spacing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61B94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CA6B63" w:rsidRPr="00061B94" w:rsidTr="00CA6B63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63" w:rsidRPr="00061B94" w:rsidRDefault="00966A22" w:rsidP="00966A22">
            <w:pPr>
              <w:spacing w:line="240" w:lineRule="auto"/>
              <w:rPr>
                <w:rFonts w:ascii="Candara" w:hAnsi="Candara"/>
                <w:i/>
                <w:lang w:val="en-US"/>
              </w:rPr>
            </w:pPr>
            <w:r w:rsidRPr="00061B94">
              <w:rPr>
                <w:rFonts w:ascii="Candara" w:hAnsi="Candara"/>
                <w:lang w:val="en-US"/>
              </w:rPr>
              <w:t xml:space="preserve">Aims: to interpret the original texts from the area of ancient philosophy; to distinguish between the methodology of philosophical approach to philosophically relevant terms and the methodology of philological approach to philosophically relevant terms; to </w:t>
            </w:r>
            <w:r w:rsidRPr="00061B94">
              <w:rPr>
                <w:rFonts w:ascii="Candara" w:hAnsi="Candara"/>
              </w:rPr>
              <w:t>analyse</w:t>
            </w:r>
            <w:r w:rsidRPr="00061B94">
              <w:rPr>
                <w:rFonts w:ascii="Candara" w:hAnsi="Candara"/>
                <w:lang w:val="en-US"/>
              </w:rPr>
              <w:t xml:space="preserve"> the historical context in which a term occurs; to explain the etymological conjectures concerning the origin of a term; to enumerate, understand an</w:t>
            </w:r>
            <w:bookmarkStart w:id="0" w:name="_GoBack"/>
            <w:bookmarkEnd w:id="0"/>
            <w:r w:rsidRPr="00061B94">
              <w:rPr>
                <w:rFonts w:ascii="Candara" w:hAnsi="Candara"/>
                <w:lang w:val="en-US"/>
              </w:rPr>
              <w:t>d compare at least ten ancient philosophical terms that have played the key role in the history of philosophy.</w:t>
            </w:r>
          </w:p>
        </w:tc>
      </w:tr>
      <w:tr w:rsidR="00CA6B63" w:rsidRPr="00061B94" w:rsidTr="00CA6B63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A6B63" w:rsidRPr="00061B94" w:rsidRDefault="00CA6B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61B94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CA6B63" w:rsidRPr="00061B94" w:rsidTr="00CA6B63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63" w:rsidRPr="00061B94" w:rsidRDefault="00966A22" w:rsidP="00966A22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061B94">
              <w:rPr>
                <w:rFonts w:ascii="Candara" w:hAnsi="Candara"/>
                <w:i/>
                <w:lang w:val="en-US"/>
              </w:rPr>
              <w:t>apeiron</w:t>
            </w:r>
            <w:r w:rsidRPr="00061B94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061B94">
              <w:rPr>
                <w:rFonts w:ascii="Candara" w:hAnsi="Candara"/>
                <w:i/>
                <w:lang w:val="en-US"/>
              </w:rPr>
              <w:t>ousia</w:t>
            </w:r>
            <w:proofErr w:type="spellEnd"/>
            <w:r w:rsidRPr="00061B94">
              <w:rPr>
                <w:rFonts w:ascii="Candara" w:hAnsi="Candara"/>
                <w:lang w:val="en-US"/>
              </w:rPr>
              <w:t xml:space="preserve">, </w:t>
            </w:r>
            <w:r w:rsidRPr="00061B94">
              <w:rPr>
                <w:rFonts w:ascii="Candara" w:hAnsi="Candara"/>
                <w:i/>
                <w:lang w:val="en-US"/>
              </w:rPr>
              <w:t xml:space="preserve">to on </w:t>
            </w:r>
            <w:proofErr w:type="spellStart"/>
            <w:r w:rsidRPr="00061B94">
              <w:rPr>
                <w:rFonts w:ascii="Candara" w:hAnsi="Candara"/>
                <w:i/>
                <w:lang w:val="en-US"/>
              </w:rPr>
              <w:t>hei</w:t>
            </w:r>
            <w:proofErr w:type="spellEnd"/>
            <w:r w:rsidRPr="00061B94">
              <w:rPr>
                <w:rFonts w:ascii="Candara" w:hAnsi="Candara"/>
                <w:i/>
                <w:lang w:val="en-US"/>
              </w:rPr>
              <w:t xml:space="preserve"> on</w:t>
            </w:r>
            <w:r w:rsidRPr="00061B94">
              <w:rPr>
                <w:rFonts w:ascii="Candara" w:hAnsi="Candara"/>
                <w:lang w:val="en-US"/>
              </w:rPr>
              <w:t xml:space="preserve">, </w:t>
            </w:r>
            <w:r w:rsidRPr="00061B94">
              <w:rPr>
                <w:rFonts w:ascii="Candara" w:hAnsi="Candara"/>
                <w:i/>
                <w:lang w:val="en-US"/>
              </w:rPr>
              <w:t>dike</w:t>
            </w:r>
            <w:r w:rsidRPr="00061B94">
              <w:rPr>
                <w:rFonts w:ascii="Candara" w:hAnsi="Candara"/>
                <w:lang w:val="en-US"/>
              </w:rPr>
              <w:t>–</w:t>
            </w:r>
            <w:proofErr w:type="spellStart"/>
            <w:r w:rsidRPr="00061B94">
              <w:rPr>
                <w:rFonts w:ascii="Candara" w:hAnsi="Candara"/>
                <w:i/>
                <w:lang w:val="en-US"/>
              </w:rPr>
              <w:t>adikia</w:t>
            </w:r>
            <w:proofErr w:type="spellEnd"/>
            <w:r w:rsidRPr="00061B94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061B94">
              <w:rPr>
                <w:rFonts w:ascii="Candara" w:hAnsi="Candara"/>
                <w:i/>
                <w:lang w:val="en-US"/>
              </w:rPr>
              <w:t>aitia</w:t>
            </w:r>
            <w:proofErr w:type="spellEnd"/>
            <w:r w:rsidRPr="00061B94">
              <w:rPr>
                <w:rFonts w:ascii="Candara" w:hAnsi="Candara"/>
                <w:lang w:val="en-US"/>
              </w:rPr>
              <w:t>–</w:t>
            </w:r>
            <w:r w:rsidRPr="00061B94">
              <w:rPr>
                <w:rFonts w:ascii="Candara" w:hAnsi="Candara"/>
                <w:i/>
                <w:lang w:val="en-US"/>
              </w:rPr>
              <w:t>causa</w:t>
            </w:r>
            <w:r w:rsidRPr="00061B94">
              <w:rPr>
                <w:rFonts w:ascii="Candara" w:hAnsi="Candara"/>
                <w:lang w:val="en-US"/>
              </w:rPr>
              <w:t xml:space="preserve">, </w:t>
            </w:r>
            <w:r w:rsidRPr="00061B94">
              <w:rPr>
                <w:rFonts w:ascii="Candara" w:hAnsi="Candara"/>
                <w:i/>
                <w:lang w:val="en-US"/>
              </w:rPr>
              <w:t>arche</w:t>
            </w:r>
            <w:r w:rsidRPr="00061B94">
              <w:rPr>
                <w:rFonts w:ascii="Candara" w:hAnsi="Candara"/>
                <w:lang w:val="en-US"/>
              </w:rPr>
              <w:t>–</w:t>
            </w:r>
            <w:r w:rsidRPr="00061B94">
              <w:rPr>
                <w:rFonts w:ascii="Candara" w:hAnsi="Candara"/>
                <w:i/>
                <w:lang w:val="en-US"/>
              </w:rPr>
              <w:t>principium</w:t>
            </w:r>
            <w:r w:rsidRPr="00061B94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061B94">
              <w:rPr>
                <w:rFonts w:ascii="Candara" w:hAnsi="Candara"/>
                <w:i/>
                <w:lang w:val="en-US"/>
              </w:rPr>
              <w:t>aletheia</w:t>
            </w:r>
            <w:proofErr w:type="spellEnd"/>
            <w:r w:rsidRPr="00061B94">
              <w:rPr>
                <w:rFonts w:ascii="Candara" w:hAnsi="Candara"/>
                <w:lang w:val="en-US"/>
              </w:rPr>
              <w:t>–</w:t>
            </w:r>
            <w:r w:rsidRPr="00061B94">
              <w:rPr>
                <w:rFonts w:ascii="Candara" w:hAnsi="Candara"/>
                <w:i/>
                <w:lang w:val="en-US"/>
              </w:rPr>
              <w:t>veritas</w:t>
            </w:r>
            <w:r w:rsidRPr="00061B94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061B94">
              <w:rPr>
                <w:rFonts w:ascii="Candara" w:hAnsi="Candara"/>
                <w:i/>
                <w:lang w:val="en-US"/>
              </w:rPr>
              <w:t>physis</w:t>
            </w:r>
            <w:proofErr w:type="spellEnd"/>
            <w:r w:rsidRPr="00061B94">
              <w:rPr>
                <w:rFonts w:ascii="Candara" w:hAnsi="Candara"/>
                <w:lang w:val="en-US"/>
              </w:rPr>
              <w:t>–</w:t>
            </w:r>
            <w:proofErr w:type="spellStart"/>
            <w:r w:rsidRPr="00061B94">
              <w:rPr>
                <w:rFonts w:ascii="Candara" w:hAnsi="Candara"/>
                <w:i/>
                <w:lang w:val="en-US"/>
              </w:rPr>
              <w:t>natura</w:t>
            </w:r>
            <w:proofErr w:type="spellEnd"/>
            <w:r w:rsidRPr="00061B94">
              <w:rPr>
                <w:rFonts w:ascii="Candara" w:hAnsi="Candara"/>
                <w:lang w:val="en-US"/>
              </w:rPr>
              <w:t xml:space="preserve">, </w:t>
            </w:r>
            <w:r w:rsidRPr="00061B94">
              <w:rPr>
                <w:rFonts w:ascii="Candara" w:hAnsi="Candara"/>
                <w:i/>
                <w:lang w:val="en-US"/>
              </w:rPr>
              <w:t>genesis</w:t>
            </w:r>
            <w:r w:rsidRPr="00061B94">
              <w:rPr>
                <w:rFonts w:ascii="Candara" w:hAnsi="Candara"/>
                <w:lang w:val="en-US"/>
              </w:rPr>
              <w:t>–</w:t>
            </w:r>
            <w:proofErr w:type="spellStart"/>
            <w:r w:rsidRPr="00061B94">
              <w:rPr>
                <w:rFonts w:ascii="Candara" w:hAnsi="Candara"/>
                <w:i/>
                <w:lang w:val="en-US"/>
              </w:rPr>
              <w:t>generatio</w:t>
            </w:r>
            <w:proofErr w:type="spellEnd"/>
            <w:r w:rsidRPr="00061B94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061B94">
              <w:rPr>
                <w:rFonts w:ascii="Candara" w:hAnsi="Candara"/>
                <w:i/>
                <w:lang w:val="en-US"/>
              </w:rPr>
              <w:t>stoicheia</w:t>
            </w:r>
            <w:proofErr w:type="spellEnd"/>
            <w:r w:rsidRPr="00061B94">
              <w:rPr>
                <w:rFonts w:ascii="Candara" w:hAnsi="Candara"/>
                <w:lang w:val="en-US"/>
              </w:rPr>
              <w:t>–</w:t>
            </w:r>
            <w:proofErr w:type="spellStart"/>
            <w:r w:rsidRPr="00061B94">
              <w:rPr>
                <w:rFonts w:ascii="Candara" w:hAnsi="Candara"/>
                <w:i/>
                <w:lang w:val="en-US"/>
              </w:rPr>
              <w:t>elementa</w:t>
            </w:r>
            <w:proofErr w:type="spellEnd"/>
            <w:r w:rsidRPr="00061B94">
              <w:rPr>
                <w:rFonts w:ascii="Candara" w:hAnsi="Candara"/>
                <w:lang w:val="en-US"/>
              </w:rPr>
              <w:t xml:space="preserve">, </w:t>
            </w:r>
            <w:r w:rsidRPr="00061B94">
              <w:rPr>
                <w:rFonts w:ascii="Candara" w:hAnsi="Candara"/>
                <w:i/>
                <w:lang w:val="en-US"/>
              </w:rPr>
              <w:t>psyche</w:t>
            </w:r>
            <w:r w:rsidRPr="00061B94">
              <w:rPr>
                <w:rFonts w:ascii="Candara" w:hAnsi="Candara"/>
                <w:lang w:val="en-US"/>
              </w:rPr>
              <w:t>–</w:t>
            </w:r>
            <w:r w:rsidRPr="00061B94">
              <w:rPr>
                <w:rFonts w:ascii="Candara" w:hAnsi="Candara"/>
                <w:i/>
                <w:lang w:val="en-US"/>
              </w:rPr>
              <w:t>anima</w:t>
            </w:r>
            <w:r w:rsidRPr="00061B94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061B94">
              <w:rPr>
                <w:rFonts w:ascii="Candara" w:hAnsi="Candara"/>
                <w:i/>
                <w:lang w:val="en-US"/>
              </w:rPr>
              <w:t>theoria</w:t>
            </w:r>
            <w:proofErr w:type="spellEnd"/>
            <w:r w:rsidRPr="00061B94">
              <w:rPr>
                <w:rFonts w:ascii="Candara" w:hAnsi="Candara"/>
                <w:lang w:val="en-US"/>
              </w:rPr>
              <w:t>–</w:t>
            </w:r>
            <w:proofErr w:type="spellStart"/>
            <w:r w:rsidRPr="00061B94">
              <w:rPr>
                <w:rFonts w:ascii="Candara" w:hAnsi="Candara"/>
                <w:i/>
                <w:lang w:val="en-US"/>
              </w:rPr>
              <w:t>contemplatio</w:t>
            </w:r>
            <w:proofErr w:type="spellEnd"/>
            <w:r w:rsidRPr="00061B94">
              <w:rPr>
                <w:rFonts w:ascii="Candara" w:hAnsi="Candara"/>
                <w:lang w:val="en-US"/>
              </w:rPr>
              <w:t xml:space="preserve">; </w:t>
            </w:r>
            <w:r w:rsidRPr="00061B94">
              <w:rPr>
                <w:rFonts w:ascii="Candara" w:hAnsi="Candara"/>
                <w:i/>
                <w:lang w:val="en-US"/>
              </w:rPr>
              <w:t>hen</w:t>
            </w:r>
            <w:r w:rsidRPr="00061B94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061B94">
              <w:rPr>
                <w:rFonts w:ascii="Candara" w:hAnsi="Candara"/>
                <w:i/>
                <w:lang w:val="en-US"/>
              </w:rPr>
              <w:t>holon</w:t>
            </w:r>
            <w:proofErr w:type="spellEnd"/>
            <w:r w:rsidRPr="00061B94">
              <w:rPr>
                <w:rFonts w:ascii="Candara" w:hAnsi="Candara"/>
                <w:lang w:val="en-US"/>
              </w:rPr>
              <w:t xml:space="preserve">, </w:t>
            </w:r>
            <w:r w:rsidRPr="00061B94">
              <w:rPr>
                <w:rFonts w:ascii="Candara" w:hAnsi="Candara"/>
                <w:i/>
                <w:lang w:val="en-US"/>
              </w:rPr>
              <w:t>pan</w:t>
            </w:r>
            <w:r w:rsidRPr="00061B94">
              <w:rPr>
                <w:rFonts w:ascii="Candara" w:hAnsi="Candara"/>
                <w:lang w:val="en-US"/>
              </w:rPr>
              <w:t xml:space="preserve"> – </w:t>
            </w:r>
            <w:proofErr w:type="spellStart"/>
            <w:r w:rsidRPr="00061B94">
              <w:rPr>
                <w:rFonts w:ascii="Candara" w:hAnsi="Candara"/>
                <w:i/>
                <w:lang w:val="en-US"/>
              </w:rPr>
              <w:t>unitas</w:t>
            </w:r>
            <w:proofErr w:type="spellEnd"/>
            <w:r w:rsidRPr="00061B94">
              <w:rPr>
                <w:rFonts w:ascii="Candara" w:hAnsi="Candara"/>
                <w:lang w:val="en-US"/>
              </w:rPr>
              <w:t>.</w:t>
            </w:r>
          </w:p>
        </w:tc>
      </w:tr>
      <w:tr w:rsidR="00CA6B63" w:rsidRPr="00061B94" w:rsidTr="00CA6B63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A6B63" w:rsidRPr="00061B94" w:rsidRDefault="00CA6B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61B94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CA6B63" w:rsidRPr="00061B94" w:rsidTr="00CA6B63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63" w:rsidRPr="00061B94" w:rsidRDefault="00061B9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9D9" w:rsidRPr="00061B94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CA6B63" w:rsidRPr="00061B94">
              <w:rPr>
                <w:rFonts w:ascii="Candara" w:hAnsi="Candara"/>
                <w:lang w:val="en-US"/>
              </w:rPr>
              <w:t>Serbian  (</w:t>
            </w:r>
            <w:proofErr w:type="gramEnd"/>
            <w:r w:rsidR="00CA6B63" w:rsidRPr="00061B94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B63" w:rsidRPr="00061B9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CA6B63" w:rsidRPr="00061B94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B63" w:rsidRPr="00061B9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CA6B63" w:rsidRPr="00061B94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CA6B63" w:rsidRPr="00061B94" w:rsidRDefault="00CA6B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CA6B63" w:rsidRPr="00061B94" w:rsidRDefault="00061B9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B63" w:rsidRPr="00061B9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CA6B63" w:rsidRPr="00061B94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B63" w:rsidRPr="00061B9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CA6B63" w:rsidRPr="00061B94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CA6B63" w:rsidRPr="00061B94" w:rsidRDefault="00CA6B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CA6B63" w:rsidRPr="00061B94" w:rsidTr="00CA6B63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A6B63" w:rsidRPr="00061B94" w:rsidRDefault="00CA6B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61B94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CA6B63" w:rsidRPr="00061B94" w:rsidTr="00CA6B63">
        <w:trPr>
          <w:trHeight w:val="5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63" w:rsidRPr="00061B94" w:rsidRDefault="00CA6B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061B94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061B94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63" w:rsidRPr="00061B94" w:rsidRDefault="00CA6B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61B94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63" w:rsidRPr="00061B94" w:rsidRDefault="00CA6B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61B94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63" w:rsidRPr="00061B94" w:rsidRDefault="00CA6B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61B94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CA6B63" w:rsidRPr="00061B94" w:rsidTr="00CA6B63">
        <w:trPr>
          <w:trHeight w:val="5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63" w:rsidRPr="00061B94" w:rsidRDefault="00CA6B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61B94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63" w:rsidRPr="00061B94" w:rsidRDefault="005E28F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61B94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63" w:rsidRPr="00061B94" w:rsidRDefault="00CA6B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61B94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63" w:rsidRPr="00061B94" w:rsidRDefault="00CA6B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CA6B63" w:rsidRPr="00061B94" w:rsidTr="00CA6B63">
        <w:trPr>
          <w:trHeight w:val="5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63" w:rsidRPr="00061B94" w:rsidRDefault="00CA6B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61B94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63" w:rsidRPr="00061B94" w:rsidRDefault="005E28F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61B94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63" w:rsidRPr="00061B94" w:rsidRDefault="00CA6B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61B94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63" w:rsidRPr="00061B94" w:rsidRDefault="005E28F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61B94">
              <w:rPr>
                <w:rFonts w:ascii="Candara" w:hAnsi="Candara"/>
                <w:b/>
                <w:lang w:val="en-US"/>
              </w:rPr>
              <w:t>60</w:t>
            </w:r>
          </w:p>
        </w:tc>
      </w:tr>
      <w:tr w:rsidR="00CA6B63" w:rsidRPr="00061B94" w:rsidTr="00CA6B63">
        <w:trPr>
          <w:trHeight w:val="5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63" w:rsidRPr="00061B94" w:rsidRDefault="00CA6B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61B94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63" w:rsidRPr="00061B94" w:rsidRDefault="00CA6B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63" w:rsidRPr="00061B94" w:rsidRDefault="00CA6B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61B94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63" w:rsidRPr="00061B94" w:rsidRDefault="00CA6B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61B94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CA6B63" w:rsidRPr="00061B94" w:rsidTr="00CA6B63"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63" w:rsidRPr="00061B94" w:rsidRDefault="00CA6B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061B94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CA6B63" w:rsidRPr="00061B94" w:rsidRDefault="00CA6B63">
      <w:pPr>
        <w:rPr>
          <w:lang w:val="en-US"/>
        </w:rPr>
      </w:pPr>
    </w:p>
    <w:sectPr w:rsidR="00CA6B63" w:rsidRPr="00061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B93"/>
    <w:rsid w:val="00061B94"/>
    <w:rsid w:val="00364004"/>
    <w:rsid w:val="005E28FF"/>
    <w:rsid w:val="00736106"/>
    <w:rsid w:val="008A1FFE"/>
    <w:rsid w:val="008C61C5"/>
    <w:rsid w:val="00906279"/>
    <w:rsid w:val="00966A22"/>
    <w:rsid w:val="00C679D9"/>
    <w:rsid w:val="00CA6B63"/>
    <w:rsid w:val="00D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C44517-BF9C-4256-8901-AA944F47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B63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6B63"/>
    <w:rPr>
      <w:sz w:val="16"/>
      <w:szCs w:val="16"/>
    </w:rPr>
  </w:style>
  <w:style w:type="table" w:styleId="TableGrid">
    <w:name w:val="Table Grid"/>
    <w:basedOn w:val="TableNormal"/>
    <w:uiPriority w:val="59"/>
    <w:rsid w:val="00CA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6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ST</cp:lastModifiedBy>
  <cp:revision>3</cp:revision>
  <dcterms:created xsi:type="dcterms:W3CDTF">2017-04-02T07:34:00Z</dcterms:created>
  <dcterms:modified xsi:type="dcterms:W3CDTF">2018-05-14T10:39:00Z</dcterms:modified>
</cp:coreProperties>
</file>