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7A7822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A7822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7A782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7A7822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82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7A7822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7A7822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7A7822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A7822" w:rsidRDefault="00CD17F1" w:rsidP="007A782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7A782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A7822" w:rsidRDefault="00CD17F1" w:rsidP="007A782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7A7822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7A7822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A7822" w:rsidRDefault="007A7822" w:rsidP="007A782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7A7822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7A782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7A7822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7A782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A7822" w:rsidRDefault="009A6AB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A782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History</w:t>
            </w:r>
          </w:p>
        </w:tc>
      </w:tr>
      <w:tr w:rsidR="00864926" w:rsidRPr="007A782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A782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 xml:space="preserve">Study </w:t>
            </w:r>
            <w:proofErr w:type="gramStart"/>
            <w:r w:rsidRPr="007A7822">
              <w:rPr>
                <w:rFonts w:ascii="Candara" w:hAnsi="Candara"/>
              </w:rPr>
              <w:t>Module  (</w:t>
            </w:r>
            <w:proofErr w:type="gramEnd"/>
            <w:r w:rsidRPr="007A7822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A7822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7A782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7A782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A7822" w:rsidRDefault="009A6A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>The History of the Serbs in Habsburg Monarchy</w:t>
            </w:r>
          </w:p>
        </w:tc>
      </w:tr>
      <w:tr w:rsidR="006F647C" w:rsidRPr="007A7822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7A782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7A7822" w:rsidRDefault="00914D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7A7822">
                  <w:rPr>
                    <w:rFonts w:ascii="MS Gothic" w:eastAsia="MS Gothic" w:hAnsi="MS Gothic"/>
                    <w:b/>
                    <w:color w:val="FF0000"/>
                  </w:rPr>
                  <w:t>☐</w:t>
                </w:r>
              </w:sdtContent>
            </w:sdt>
            <w:r w:rsidR="00E5013A" w:rsidRPr="007A7822">
              <w:rPr>
                <w:rFonts w:ascii="Candara" w:hAnsi="Candara"/>
                <w:u w:val="single"/>
              </w:rPr>
              <w:t>Bachelor</w:t>
            </w:r>
            <w:r w:rsidR="00E5013A" w:rsidRPr="007A7822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7A7822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7A7822">
              <w:rPr>
                <w:rFonts w:ascii="Candara" w:hAnsi="Candara"/>
              </w:rPr>
              <w:t xml:space="preserve"> Doctoral</w:t>
            </w:r>
          </w:p>
        </w:tc>
      </w:tr>
      <w:tr w:rsidR="00CD17F1" w:rsidRPr="007A782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7A782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7A7822" w:rsidRDefault="00914D8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7A7822">
              <w:rPr>
                <w:rFonts w:ascii="Candara" w:hAnsi="Candara"/>
              </w:rPr>
              <w:t xml:space="preserve"> Obligatory</w:t>
            </w:r>
            <w:r w:rsidR="00406F80" w:rsidRPr="007A7822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7A7822">
                  <w:rPr>
                    <w:rFonts w:ascii="MS Gothic" w:eastAsia="MS Gothic" w:hAnsi="MS Gothic"/>
                    <w:b/>
                    <w:color w:val="FF0000"/>
                  </w:rPr>
                  <w:t>☐</w:t>
                </w:r>
              </w:sdtContent>
            </w:sdt>
            <w:r w:rsidR="00406F80" w:rsidRPr="007A7822">
              <w:rPr>
                <w:rFonts w:ascii="Candara" w:hAnsi="Candara"/>
              </w:rPr>
              <w:t xml:space="preserve"> </w:t>
            </w:r>
            <w:r w:rsidR="00406F80" w:rsidRPr="007A7822">
              <w:rPr>
                <w:rFonts w:ascii="Candara" w:hAnsi="Candara"/>
                <w:u w:val="single"/>
              </w:rPr>
              <w:t>Elective</w:t>
            </w:r>
          </w:p>
        </w:tc>
      </w:tr>
      <w:tr w:rsidR="00864926" w:rsidRPr="007A782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A782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7A7822">
              <w:rPr>
                <w:rFonts w:ascii="Candara" w:hAnsi="Candara"/>
              </w:rPr>
              <w:t xml:space="preserve">Semester </w:t>
            </w:r>
            <w:r w:rsidR="0069043C" w:rsidRPr="007A7822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A7822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7A7822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7A7822">
                  <w:rPr>
                    <w:rFonts w:ascii="MS Gothic" w:eastAsia="MS Gothic" w:hAnsi="MS Gothic" w:cs="Arial"/>
                    <w:b/>
                    <w:color w:val="FF0000"/>
                  </w:rPr>
                  <w:t>☐</w:t>
                </w:r>
              </w:sdtContent>
            </w:sdt>
            <w:r w:rsidRPr="007A7822">
              <w:rPr>
                <w:rFonts w:ascii="Candara" w:hAnsi="Candara" w:cs="Arial"/>
              </w:rPr>
              <w:t xml:space="preserve"> </w:t>
            </w:r>
            <w:r w:rsidRPr="007A7822">
              <w:rPr>
                <w:rFonts w:ascii="Candara" w:hAnsi="Candara" w:cs="Arial"/>
                <w:u w:val="single"/>
              </w:rPr>
              <w:t>Autumn</w:t>
            </w:r>
            <w:r w:rsidRPr="007A7822">
              <w:rPr>
                <w:rFonts w:ascii="Candara" w:hAnsi="Candara" w:cs="Arial"/>
              </w:rPr>
              <w:t xml:space="preserve">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7A782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7A7822">
              <w:rPr>
                <w:rFonts w:ascii="Candara" w:hAnsi="Candara" w:cs="Arial"/>
              </w:rPr>
              <w:t>Spring</w:t>
            </w:r>
          </w:p>
        </w:tc>
      </w:tr>
      <w:tr w:rsidR="00864926" w:rsidRPr="007A782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7A782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7A7822" w:rsidRDefault="00DD360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>3</w:t>
            </w:r>
          </w:p>
        </w:tc>
      </w:tr>
      <w:tr w:rsidR="00A1335D" w:rsidRPr="007A782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7A782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7A7822" w:rsidRDefault="009A6A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>4</w:t>
            </w:r>
          </w:p>
        </w:tc>
      </w:tr>
      <w:tr w:rsidR="00E857F8" w:rsidRPr="007A782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7A782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9A6ABB" w:rsidRPr="007A7822" w:rsidRDefault="009A6AB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7A7822">
              <w:rPr>
                <w:rFonts w:ascii="Candara" w:hAnsi="Candara"/>
              </w:rPr>
              <w:t>Pešić</w:t>
            </w:r>
            <w:proofErr w:type="spellEnd"/>
            <w:r w:rsidRPr="007A7822">
              <w:rPr>
                <w:rFonts w:ascii="Candara" w:hAnsi="Candara"/>
              </w:rPr>
              <w:t xml:space="preserve"> D. Miroslav</w:t>
            </w:r>
          </w:p>
        </w:tc>
      </w:tr>
      <w:tr w:rsidR="00B50491" w:rsidRPr="007A782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7A782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7A782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Pr="007A7822">
                  <w:rPr>
                    <w:rFonts w:ascii="MS Gothic" w:eastAsia="MS Gothic" w:hAnsi="MS Gothic"/>
                    <w:b/>
                    <w:color w:val="FF0000"/>
                  </w:rPr>
                  <w:t>☐</w:t>
                </w:r>
              </w:sdtContent>
            </w:sdt>
            <w:r w:rsidRPr="007A7822">
              <w:rPr>
                <w:rFonts w:ascii="Candara" w:hAnsi="Candara"/>
                <w:u w:val="single"/>
              </w:rPr>
              <w:t>Lectures</w:t>
            </w:r>
            <w:r w:rsidRPr="007A7822">
              <w:rPr>
                <w:rFonts w:ascii="Candara" w:hAnsi="Candara"/>
              </w:rPr>
              <w:t xml:space="preserve">                  </w:t>
            </w:r>
            <w:r w:rsidR="003B32A9" w:rsidRPr="007A7822">
              <w:rPr>
                <w:rFonts w:ascii="Candara" w:hAnsi="Candara"/>
              </w:rPr>
              <w:t xml:space="preserve"> </w:t>
            </w:r>
            <w:r w:rsidRPr="007A7822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A7822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A7822">
              <w:rPr>
                <w:rFonts w:ascii="Candara" w:hAnsi="Candara"/>
              </w:rPr>
              <w:t xml:space="preserve"> Individual tutorials</w:t>
            </w:r>
          </w:p>
          <w:p w:rsidR="00603117" w:rsidRPr="007A782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A7822">
              <w:rPr>
                <w:rFonts w:ascii="Candara" w:hAnsi="Candara"/>
              </w:rPr>
              <w:t xml:space="preserve">Laboratory work </w:t>
            </w:r>
            <w:r w:rsidR="003B32A9" w:rsidRPr="007A7822">
              <w:rPr>
                <w:rFonts w:ascii="Candara" w:hAnsi="Candara"/>
              </w:rPr>
              <w:t xml:space="preserve"> </w:t>
            </w:r>
            <w:r w:rsidRPr="007A7822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A7822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A7822">
              <w:rPr>
                <w:rFonts w:ascii="Candara" w:hAnsi="Candara"/>
              </w:rPr>
              <w:t xml:space="preserve">  Seminar</w:t>
            </w:r>
          </w:p>
          <w:p w:rsidR="00603117" w:rsidRPr="007A7822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A7822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A7822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7A7822">
              <w:rPr>
                <w:rFonts w:ascii="Candara" w:hAnsi="Candara"/>
              </w:rPr>
              <w:t xml:space="preserve">  Other</w:t>
            </w:r>
          </w:p>
        </w:tc>
      </w:tr>
      <w:tr w:rsidR="00911529" w:rsidRPr="007A782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7A782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 xml:space="preserve">PURPOSE AND OVERVIEW </w:t>
            </w:r>
            <w:r w:rsidR="00B54668" w:rsidRPr="007A7822">
              <w:rPr>
                <w:rFonts w:ascii="Candara" w:hAnsi="Candara"/>
                <w:b/>
              </w:rPr>
              <w:t>(max</w:t>
            </w:r>
            <w:r w:rsidR="00B50491" w:rsidRPr="007A7822">
              <w:rPr>
                <w:rFonts w:ascii="Candara" w:hAnsi="Candara"/>
                <w:b/>
              </w:rPr>
              <w:t>.</w:t>
            </w:r>
            <w:r w:rsidR="00B54668" w:rsidRPr="007A7822">
              <w:rPr>
                <w:rFonts w:ascii="Candara" w:hAnsi="Candara"/>
                <w:b/>
              </w:rPr>
              <w:t xml:space="preserve"> 5</w:t>
            </w:r>
            <w:r w:rsidR="00B50491" w:rsidRPr="007A7822">
              <w:rPr>
                <w:rFonts w:ascii="Candara" w:hAnsi="Candara"/>
                <w:b/>
              </w:rPr>
              <w:t xml:space="preserve"> sentences</w:t>
            </w:r>
            <w:r w:rsidR="00B54668" w:rsidRPr="007A7822">
              <w:rPr>
                <w:rFonts w:ascii="Candara" w:hAnsi="Candara"/>
                <w:b/>
              </w:rPr>
              <w:t>)</w:t>
            </w:r>
          </w:p>
        </w:tc>
      </w:tr>
      <w:tr w:rsidR="00911529" w:rsidRPr="007A7822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7A7822" w:rsidRDefault="009A6ABB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A7822">
              <w:rPr>
                <w:rFonts w:ascii="Candara" w:hAnsi="Candara"/>
                <w:i/>
              </w:rPr>
              <w:t xml:space="preserve">Knowledge acquisition from the subject of the History of Serbian people in Habsburg Monarchy. </w:t>
            </w:r>
            <w:r w:rsidR="003C72E0" w:rsidRPr="007A7822">
              <w:rPr>
                <w:rFonts w:ascii="Candara" w:hAnsi="Candara"/>
                <w:i/>
              </w:rPr>
              <w:t xml:space="preserve">It is also necessary to pay attention to the fight of Serbian people for the creation of a special territory where it would be possible to organize both constitutionally and politically. </w:t>
            </w:r>
          </w:p>
        </w:tc>
      </w:tr>
      <w:tr w:rsidR="00E857F8" w:rsidRPr="007A782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7A782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SYLLABUS (</w:t>
            </w:r>
            <w:r w:rsidR="00B50491" w:rsidRPr="007A7822">
              <w:rPr>
                <w:rFonts w:ascii="Candara" w:hAnsi="Candara"/>
                <w:b/>
              </w:rPr>
              <w:t xml:space="preserve">brief </w:t>
            </w:r>
            <w:r w:rsidRPr="007A7822">
              <w:rPr>
                <w:rFonts w:ascii="Candara" w:hAnsi="Candara"/>
                <w:b/>
              </w:rPr>
              <w:t>outline and summary of topics</w:t>
            </w:r>
            <w:r w:rsidR="00B50491" w:rsidRPr="007A7822">
              <w:rPr>
                <w:rFonts w:ascii="Candara" w:hAnsi="Candara"/>
                <w:b/>
              </w:rPr>
              <w:t>, max. 10 sentenc</w:t>
            </w:r>
            <w:r w:rsidR="001D3BF1" w:rsidRPr="007A7822">
              <w:rPr>
                <w:rFonts w:ascii="Candara" w:hAnsi="Candara"/>
                <w:b/>
              </w:rPr>
              <w:t>e</w:t>
            </w:r>
            <w:r w:rsidR="00B50491" w:rsidRPr="007A7822">
              <w:rPr>
                <w:rFonts w:ascii="Candara" w:hAnsi="Candara"/>
                <w:b/>
              </w:rPr>
              <w:t>s</w:t>
            </w:r>
            <w:r w:rsidRPr="007A7822">
              <w:rPr>
                <w:rFonts w:ascii="Candara" w:hAnsi="Candara"/>
                <w:b/>
              </w:rPr>
              <w:t>)</w:t>
            </w:r>
          </w:p>
        </w:tc>
      </w:tr>
      <w:tr w:rsidR="00B54668" w:rsidRPr="007A782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7A7822" w:rsidRDefault="003C72E0" w:rsidP="007A78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>Lectures:</w:t>
            </w:r>
          </w:p>
          <w:p w:rsidR="003C72E0" w:rsidRPr="007A7822" w:rsidRDefault="007A7822" w:rsidP="007A7822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 xml:space="preserve">1. </w:t>
            </w:r>
            <w:r w:rsidR="003C72E0" w:rsidRPr="007A7822">
              <w:rPr>
                <w:rFonts w:ascii="Candara" w:hAnsi="Candara"/>
              </w:rPr>
              <w:t xml:space="preserve">The sources and literature; 2. The fight of the Serbs in Habsburg Monarchy for political-territorial autonomy (1690-1848); 3. </w:t>
            </w:r>
            <w:r w:rsidR="004B5698" w:rsidRPr="007A7822">
              <w:rPr>
                <w:rFonts w:ascii="Candara" w:hAnsi="Candara"/>
              </w:rPr>
              <w:t xml:space="preserve">Revolutionary movement (1848-1849); 4. </w:t>
            </w:r>
            <w:r w:rsidR="00DD3604" w:rsidRPr="007A7822">
              <w:rPr>
                <w:rFonts w:ascii="Candara" w:hAnsi="Candara"/>
              </w:rPr>
              <w:t xml:space="preserve">The </w:t>
            </w:r>
            <w:r w:rsidR="004B5698" w:rsidRPr="007A7822">
              <w:rPr>
                <w:rFonts w:ascii="Candara" w:hAnsi="Candara"/>
              </w:rPr>
              <w:t xml:space="preserve">Serbs in Hungary after the break of the revolution (1849-1867); 5. Serbian church-national convocations in the area of Vojvodina, Serbia (1861-1810); 6. The cooperation of Vojvodina Serbs with the mainstream during the </w:t>
            </w:r>
            <w:r w:rsidR="009E3F3A" w:rsidRPr="007A7822">
              <w:rPr>
                <w:rFonts w:ascii="Candara" w:hAnsi="Candara"/>
              </w:rPr>
              <w:t xml:space="preserve">1860s; 7. The ideology of Serbian national party of </w:t>
            </w:r>
            <w:proofErr w:type="spellStart"/>
            <w:r w:rsidR="009E3F3A" w:rsidRPr="007A7822">
              <w:rPr>
                <w:rFonts w:ascii="Candara" w:hAnsi="Candara"/>
              </w:rPr>
              <w:t>Svetozar</w:t>
            </w:r>
            <w:proofErr w:type="spellEnd"/>
            <w:r w:rsidR="009E3F3A" w:rsidRPr="007A7822">
              <w:rPr>
                <w:rFonts w:ascii="Candara" w:hAnsi="Candara"/>
              </w:rPr>
              <w:t xml:space="preserve"> </w:t>
            </w:r>
            <w:proofErr w:type="spellStart"/>
            <w:r w:rsidR="009E3F3A" w:rsidRPr="007A7822">
              <w:rPr>
                <w:rFonts w:ascii="Candara" w:hAnsi="Candara"/>
              </w:rPr>
              <w:t>Miletic</w:t>
            </w:r>
            <w:proofErr w:type="spellEnd"/>
            <w:r w:rsidR="009E3F3A" w:rsidRPr="007A7822">
              <w:rPr>
                <w:rFonts w:ascii="Candara" w:hAnsi="Candara"/>
              </w:rPr>
              <w:t>; 8. Parliamentary party fight of Serbs i</w:t>
            </w:r>
            <w:r w:rsidR="003C0BB8" w:rsidRPr="007A7822">
              <w:rPr>
                <w:rFonts w:ascii="Candara" w:hAnsi="Candara"/>
              </w:rPr>
              <w:t xml:space="preserve">n Vojvodina; 9. The political demands of Bosnian-Herzegovina Serbs during the uprising 1875-1878; 10. Political occasions of the coastal Serbs; 11. Economical and cultural life in Croatia and Slavonia; 12. The society, economic and social riots in Bosnia and Herzegovina; 13. National movement in Bosnia and Herzegovina; 14. </w:t>
            </w:r>
            <w:r w:rsidR="00DD3604" w:rsidRPr="007A7822">
              <w:rPr>
                <w:rFonts w:ascii="Candara" w:hAnsi="Candara"/>
              </w:rPr>
              <w:t xml:space="preserve">The </w:t>
            </w:r>
            <w:r w:rsidR="003C0BB8" w:rsidRPr="007A7822">
              <w:rPr>
                <w:rFonts w:ascii="Candara" w:hAnsi="Candara"/>
              </w:rPr>
              <w:t xml:space="preserve">Serbs in Habsburg Monarchy according to </w:t>
            </w:r>
            <w:proofErr w:type="spellStart"/>
            <w:r w:rsidR="003C0BB8" w:rsidRPr="007A7822">
              <w:rPr>
                <w:rFonts w:ascii="Candara" w:hAnsi="Candara"/>
              </w:rPr>
              <w:t>Strossmayer</w:t>
            </w:r>
            <w:proofErr w:type="spellEnd"/>
            <w:r w:rsidR="003C0BB8" w:rsidRPr="007A7822">
              <w:rPr>
                <w:rFonts w:ascii="Candara" w:hAnsi="Candara"/>
              </w:rPr>
              <w:t xml:space="preserve"> idea of Yugoslavia; 15 Croatian-Serbian coalition.</w:t>
            </w:r>
            <w:bookmarkStart w:id="0" w:name="_GoBack"/>
            <w:bookmarkEnd w:id="0"/>
          </w:p>
          <w:p w:rsidR="003C0BB8" w:rsidRPr="007A7822" w:rsidRDefault="0095647C" w:rsidP="007A78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t>Practical teaching: Practice, other forms of studying, study and research work</w:t>
            </w:r>
          </w:p>
          <w:p w:rsidR="0095647C" w:rsidRPr="007A7822" w:rsidRDefault="0095647C" w:rsidP="007A7822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A7822">
              <w:rPr>
                <w:rFonts w:ascii="Candara" w:hAnsi="Candara"/>
              </w:rPr>
              <w:lastRenderedPageBreak/>
              <w:t>Practice, short essays and seminars</w:t>
            </w:r>
          </w:p>
        </w:tc>
      </w:tr>
      <w:tr w:rsidR="001D3BF1" w:rsidRPr="007A7822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7A782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7A782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7A7822" w:rsidRDefault="00914D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 w:rsidRPr="007A7822">
                  <w:rPr>
                    <w:rFonts w:ascii="MS Gothic" w:eastAsia="MS Gothic" w:hAnsi="MS Gothic"/>
                    <w:b/>
                    <w:color w:val="FF0000"/>
                  </w:rPr>
                  <w:t>☐</w:t>
                </w:r>
              </w:sdtContent>
            </w:sdt>
            <w:proofErr w:type="gramStart"/>
            <w:r w:rsidR="00E1222F" w:rsidRPr="007A7822">
              <w:rPr>
                <w:rFonts w:ascii="Candara" w:hAnsi="Candara"/>
                <w:u w:val="single"/>
              </w:rPr>
              <w:t>Serbian  (</w:t>
            </w:r>
            <w:proofErr w:type="gramEnd"/>
            <w:r w:rsidR="00E1222F" w:rsidRPr="007A7822">
              <w:rPr>
                <w:rFonts w:ascii="Candara" w:hAnsi="Candara"/>
                <w:u w:val="single"/>
              </w:rPr>
              <w:t>complete course</w:t>
            </w:r>
            <w:r w:rsidR="00E1222F" w:rsidRPr="007A7822">
              <w:rPr>
                <w:rFonts w:ascii="Candara" w:hAnsi="Candara"/>
              </w:rPr>
              <w:t xml:space="preserve">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A7822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A7822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7A782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7A7822" w:rsidRDefault="00914D8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A7822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7A782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7A7822">
              <w:rPr>
                <w:rFonts w:ascii="Candara" w:hAnsi="Candara"/>
              </w:rPr>
              <w:t>Serbian with other mentoring ______________</w:t>
            </w:r>
          </w:p>
          <w:p w:rsidR="00E47B95" w:rsidRPr="007A782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7A7822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7A782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7A782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A78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7A7822">
              <w:rPr>
                <w:rFonts w:ascii="Candara" w:hAnsi="Candara"/>
                <w:b/>
              </w:rPr>
              <w:t>Pre exam</w:t>
            </w:r>
            <w:proofErr w:type="gramEnd"/>
            <w:r w:rsidRPr="007A7822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A78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A78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A7822" w:rsidRDefault="001E31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P</w:t>
            </w:r>
            <w:r w:rsidR="001F14FA" w:rsidRPr="007A7822">
              <w:rPr>
                <w:rFonts w:ascii="Candara" w:hAnsi="Candara"/>
                <w:b/>
              </w:rPr>
              <w:t>oints</w:t>
            </w:r>
          </w:p>
        </w:tc>
      </w:tr>
      <w:tr w:rsidR="001F14FA" w:rsidRPr="007A782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A78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A7822" w:rsidRDefault="001E31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A78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A7822" w:rsidRDefault="001E31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20</w:t>
            </w:r>
          </w:p>
        </w:tc>
      </w:tr>
      <w:tr w:rsidR="001F14FA" w:rsidRPr="007A782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A78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A78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A78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A7822" w:rsidRDefault="001E31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40</w:t>
            </w:r>
          </w:p>
        </w:tc>
      </w:tr>
      <w:tr w:rsidR="001F14FA" w:rsidRPr="007A782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A78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A7822" w:rsidRDefault="001E31B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A78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A78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100</w:t>
            </w:r>
          </w:p>
        </w:tc>
      </w:tr>
      <w:tr w:rsidR="001F14FA" w:rsidRPr="007A7822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7A782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7A7822">
              <w:rPr>
                <w:rFonts w:ascii="Candara" w:hAnsi="Candara"/>
                <w:b/>
              </w:rPr>
              <w:t>*</w:t>
            </w:r>
            <w:r w:rsidR="001F14FA" w:rsidRPr="007A7822">
              <w:rPr>
                <w:rFonts w:ascii="Candara" w:hAnsi="Candara"/>
                <w:b/>
              </w:rPr>
              <w:t xml:space="preserve">Final </w:t>
            </w:r>
            <w:r w:rsidRPr="007A7822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7A7822" w:rsidRDefault="00E60599" w:rsidP="00E71A0B">
      <w:pPr>
        <w:ind w:left="1089"/>
      </w:pPr>
    </w:p>
    <w:p w:rsidR="00E60599" w:rsidRPr="007A7822" w:rsidRDefault="00E60599" w:rsidP="00E71A0B">
      <w:pPr>
        <w:ind w:left="1089"/>
      </w:pPr>
    </w:p>
    <w:p w:rsidR="001F14FA" w:rsidRPr="007A7822" w:rsidRDefault="001F14FA" w:rsidP="00E71A0B">
      <w:pPr>
        <w:ind w:left="1089"/>
      </w:pPr>
    </w:p>
    <w:sectPr w:rsidR="001F14FA" w:rsidRPr="007A782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D8D" w:rsidRDefault="00914D8D" w:rsidP="00864926">
      <w:pPr>
        <w:spacing w:after="0" w:line="240" w:lineRule="auto"/>
      </w:pPr>
      <w:r>
        <w:separator/>
      </w:r>
    </w:p>
  </w:endnote>
  <w:endnote w:type="continuationSeparator" w:id="0">
    <w:p w:rsidR="00914D8D" w:rsidRDefault="00914D8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D8D" w:rsidRDefault="00914D8D" w:rsidP="00864926">
      <w:pPr>
        <w:spacing w:after="0" w:line="240" w:lineRule="auto"/>
      </w:pPr>
      <w:r>
        <w:separator/>
      </w:r>
    </w:p>
  </w:footnote>
  <w:footnote w:type="continuationSeparator" w:id="0">
    <w:p w:rsidR="00914D8D" w:rsidRDefault="00914D8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44BF1B78"/>
    <w:multiLevelType w:val="hybridMultilevel"/>
    <w:tmpl w:val="CA46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A706F"/>
    <w:rsid w:val="000D62D7"/>
    <w:rsid w:val="000F6001"/>
    <w:rsid w:val="00147D2B"/>
    <w:rsid w:val="001D3BF1"/>
    <w:rsid w:val="001D64D3"/>
    <w:rsid w:val="001E31B8"/>
    <w:rsid w:val="001F14FA"/>
    <w:rsid w:val="001F60E3"/>
    <w:rsid w:val="002319B6"/>
    <w:rsid w:val="00315601"/>
    <w:rsid w:val="00323176"/>
    <w:rsid w:val="003B32A9"/>
    <w:rsid w:val="003C0BB8"/>
    <w:rsid w:val="003C177A"/>
    <w:rsid w:val="003C72E0"/>
    <w:rsid w:val="00406F80"/>
    <w:rsid w:val="00431EFA"/>
    <w:rsid w:val="00493925"/>
    <w:rsid w:val="004B5698"/>
    <w:rsid w:val="004D1C7E"/>
    <w:rsid w:val="004E562D"/>
    <w:rsid w:val="0053459C"/>
    <w:rsid w:val="005A5D38"/>
    <w:rsid w:val="005B0885"/>
    <w:rsid w:val="005B64BF"/>
    <w:rsid w:val="005D46D7"/>
    <w:rsid w:val="00603117"/>
    <w:rsid w:val="0069043C"/>
    <w:rsid w:val="006E40AE"/>
    <w:rsid w:val="006F647C"/>
    <w:rsid w:val="007574F9"/>
    <w:rsid w:val="00783C57"/>
    <w:rsid w:val="00792CB4"/>
    <w:rsid w:val="007A7822"/>
    <w:rsid w:val="00864926"/>
    <w:rsid w:val="008A30CE"/>
    <w:rsid w:val="008B1D6B"/>
    <w:rsid w:val="008C31B7"/>
    <w:rsid w:val="00911529"/>
    <w:rsid w:val="00914D8D"/>
    <w:rsid w:val="00932B21"/>
    <w:rsid w:val="0095647C"/>
    <w:rsid w:val="00972302"/>
    <w:rsid w:val="009906EA"/>
    <w:rsid w:val="009A6ABB"/>
    <w:rsid w:val="009D3F5E"/>
    <w:rsid w:val="009E3F3A"/>
    <w:rsid w:val="009F3F9F"/>
    <w:rsid w:val="00A10286"/>
    <w:rsid w:val="00A1335D"/>
    <w:rsid w:val="00AF47A6"/>
    <w:rsid w:val="00B50491"/>
    <w:rsid w:val="00B54668"/>
    <w:rsid w:val="00B9521A"/>
    <w:rsid w:val="00BD3504"/>
    <w:rsid w:val="00BF12EE"/>
    <w:rsid w:val="00C63234"/>
    <w:rsid w:val="00CA6D81"/>
    <w:rsid w:val="00CC23C3"/>
    <w:rsid w:val="00CD17F1"/>
    <w:rsid w:val="00D72308"/>
    <w:rsid w:val="00D92F39"/>
    <w:rsid w:val="00DB43CC"/>
    <w:rsid w:val="00DD3604"/>
    <w:rsid w:val="00E1222F"/>
    <w:rsid w:val="00E47B95"/>
    <w:rsid w:val="00E5013A"/>
    <w:rsid w:val="00E60599"/>
    <w:rsid w:val="00E71A0B"/>
    <w:rsid w:val="00E8188A"/>
    <w:rsid w:val="00E857F8"/>
    <w:rsid w:val="00EA7E0C"/>
    <w:rsid w:val="00EC4CC2"/>
    <w:rsid w:val="00EC53EE"/>
    <w:rsid w:val="00F06AFA"/>
    <w:rsid w:val="00F237EB"/>
    <w:rsid w:val="00F56373"/>
    <w:rsid w:val="00F742D3"/>
    <w:rsid w:val="00F87C0A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915B"/>
  <w15:docId w15:val="{AC8E6C18-E05B-4EEE-8388-92F08380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C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DE89-E976-4669-9232-77A972E1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2017-03-17T13:07:00Z</dcterms:created>
  <dcterms:modified xsi:type="dcterms:W3CDTF">2018-05-29T13:11:00Z</dcterms:modified>
</cp:coreProperties>
</file>