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B27C8C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B27C8C">
              <w:rPr>
                <w:rFonts w:ascii="Candara" w:hAnsi="Candara"/>
                <w:b/>
                <w:sz w:val="36"/>
                <w:szCs w:val="36"/>
              </w:rPr>
              <w:t>Faculty of Law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932DAF" w:rsidRDefault="00932DAF" w:rsidP="00932DAF">
            <w:pPr>
              <w:rPr>
                <w:color w:val="FF0000"/>
              </w:rPr>
            </w:pPr>
            <w:r>
              <w:rPr>
                <w:rFonts w:ascii="Candara" w:hAnsi="Candara" w:cs="Segoe UI"/>
                <w:b/>
                <w:shd w:val="clear" w:color="auto" w:fill="FFFFFF"/>
              </w:rPr>
              <w:t>Master Academic Law Study Program (LLM Degree in Internal Affairs)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91045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Internal Affairs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A45BC7" w:rsidRDefault="00A45BC7" w:rsidP="00A45BC7">
            <w:pPr>
              <w:spacing w:after="0" w:line="240" w:lineRule="auto"/>
              <w:rPr>
                <w:rFonts w:ascii="Candara" w:hAnsi="Candara"/>
              </w:rPr>
            </w:pPr>
          </w:p>
          <w:p w:rsidR="00A45BC7" w:rsidRPr="00932DAF" w:rsidRDefault="00A45BC7" w:rsidP="00A45BC7">
            <w:pPr>
              <w:spacing w:after="0" w:line="240" w:lineRule="auto"/>
              <w:rPr>
                <w:rFonts w:ascii="Candara" w:hAnsi="Candara"/>
                <w:b/>
              </w:rPr>
            </w:pPr>
            <w:r w:rsidRPr="00932DAF">
              <w:rPr>
                <w:rFonts w:ascii="Candara" w:hAnsi="Candara"/>
                <w:b/>
              </w:rPr>
              <w:t>Gender Equality and Gender-based violence</w:t>
            </w:r>
          </w:p>
          <w:p w:rsidR="00B50491" w:rsidRPr="00B54668" w:rsidRDefault="00B5049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6610AD" w:rsidP="009C3EF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-2002492403"/>
                  </w:sdtPr>
                  <w:sdtContent>
                    <w:r w:rsidR="007E1BA9">
                      <w:rPr>
                        <w:rFonts w:ascii="MS Gothic" w:eastAsia="MS Gothic" w:hAnsi="MS Gothic" w:cs="Arial" w:hint="eastAsia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7E1BA9" w:rsidRPr="009C3EFE">
                  <w:rPr>
                    <w:rFonts w:ascii="MS Gothic" w:eastAsia="MS Gothic" w:hAnsi="MS Gothic"/>
                    <w:bdr w:val="single" w:sz="4" w:space="0" w:color="auto"/>
                    <w:lang w:val="en-US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69043C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7E1BA9">
                  <w:rPr>
                    <w:rFonts w:ascii="Candara" w:hAnsi="Candara"/>
                  </w:rPr>
                  <w:t xml:space="preserve"> </w:t>
                </w:r>
                <w:r w:rsidR="007E1BA9" w:rsidRPr="009C3EFE">
                  <w:rPr>
                    <w:rFonts w:ascii="Candara" w:hAnsi="Candara"/>
                    <w:bdr w:val="single" w:sz="4" w:space="0" w:color="auto"/>
                  </w:rPr>
                  <w:t>X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7E1BA9" w:rsidP="007E1BA9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7E1BA9">
              <w:rPr>
                <w:rFonts w:ascii="Candara" w:hAnsi="Candara" w:cs="Arial"/>
                <w:bdr w:val="single" w:sz="4" w:space="0" w:color="auto"/>
                <w:lang w:val="en-US"/>
              </w:rPr>
              <w:t>X</w:t>
            </w:r>
            <w:r w:rsidR="0069043C">
              <w:rPr>
                <w:rFonts w:ascii="Candara" w:hAnsi="Candara" w:cs="Arial"/>
                <w:lang w:val="en-US"/>
              </w:rPr>
              <w:t xml:space="preserve">Autumn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964622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EB2E5A">
                  <w:rPr>
                    <w:rFonts w:ascii="MS Gothic" w:eastAsia="MS Gothic" w:hAnsi="MS Gothic" w:cs="Arial" w:hint="eastAsia"/>
                    <w:lang w:val="en-US"/>
                  </w:rPr>
                  <w:t xml:space="preserve"> 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F16EC4" w:rsidRDefault="00932DAF" w:rsidP="00932DAF">
            <w:pPr>
              <w:rPr>
                <w:rFonts w:ascii="Candara" w:hAnsi="Candara" w:cs="Segoe UI"/>
                <w:color w:val="000000" w:themeColor="text1"/>
                <w:shd w:val="clear" w:color="auto" w:fill="FFFFFF"/>
              </w:rPr>
            </w:pPr>
            <w:r w:rsidRPr="00F16EC4">
              <w:rPr>
                <w:rFonts w:ascii="Candara" w:hAnsi="Candara"/>
                <w:color w:val="000000" w:themeColor="text1"/>
              </w:rPr>
              <w:t>1</w:t>
            </w:r>
            <w:r w:rsidRPr="00F16EC4">
              <w:rPr>
                <w:rFonts w:ascii="Candara" w:hAnsi="Candara"/>
                <w:color w:val="000000" w:themeColor="text1"/>
                <w:vertAlign w:val="superscript"/>
              </w:rPr>
              <w:t>st</w:t>
            </w:r>
            <w:r w:rsidRPr="00F16EC4">
              <w:rPr>
                <w:rFonts w:ascii="Candara" w:hAnsi="Candara"/>
                <w:color w:val="000000" w:themeColor="text1"/>
              </w:rPr>
              <w:t xml:space="preserve"> year of master studies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9D2D0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  <w:r w:rsidR="009C3EFE">
              <w:rPr>
                <w:rFonts w:ascii="Candara" w:hAnsi="Candara"/>
              </w:rPr>
              <w:t xml:space="preserve"> ECTS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9C3EFE" w:rsidP="00932DA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Prof. dr Miomira Kostic</w:t>
            </w:r>
            <w:r w:rsidR="00932DAF">
              <w:rPr>
                <w:rFonts w:ascii="Candara" w:hAnsi="Candara"/>
              </w:rPr>
              <w:t>;</w:t>
            </w:r>
            <w:r w:rsidR="00EB5864">
              <w:rPr>
                <w:rFonts w:ascii="Candara" w:hAnsi="Candara"/>
              </w:rPr>
              <w:t xml:space="preserve"> Prof. dr Dragan Jovasevic</w:t>
            </w:r>
            <w:r w:rsidR="00932DAF">
              <w:rPr>
                <w:rFonts w:ascii="Candara" w:hAnsi="Candara"/>
              </w:rPr>
              <w:t>;</w:t>
            </w:r>
            <w:r w:rsidR="00EB5864">
              <w:rPr>
                <w:rFonts w:ascii="Candara" w:hAnsi="Candara"/>
              </w:rPr>
              <w:t xml:space="preserve"> Prof. dr Nevena Petrusic</w:t>
            </w:r>
            <w:r w:rsidR="00932DAF">
              <w:rPr>
                <w:rFonts w:ascii="Candara" w:hAnsi="Candara"/>
              </w:rPr>
              <w:t>;</w:t>
            </w:r>
            <w:r w:rsidR="00EB586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Asst. Prof. dr Darko Dimovsk</w:t>
            </w:r>
            <w:r w:rsidR="002B6895">
              <w:rPr>
                <w:rFonts w:ascii="Candara" w:hAnsi="Candara"/>
              </w:rPr>
              <w:t>i</w:t>
            </w:r>
            <w:r w:rsidR="00932DAF">
              <w:rPr>
                <w:rFonts w:ascii="Candara" w:hAnsi="Candara"/>
              </w:rPr>
              <w:t>;</w:t>
            </w:r>
            <w:r w:rsidR="00EB5864">
              <w:rPr>
                <w:rFonts w:ascii="Candara" w:hAnsi="Candara"/>
              </w:rPr>
              <w:t xml:space="preserve"> Ass. prof. Dusica Miladinovic Stefanovic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610A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2B6895" w:rsidRPr="002B6895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  <w:bdr w:val="single" w:sz="4" w:space="0" w:color="auto"/>
                </w:rPr>
                <w:id w:val="-544222395"/>
              </w:sdtPr>
              <w:sdtContent>
                <w:r w:rsidR="002B6895" w:rsidRPr="002B6895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2B6895" w:rsidRPr="002B6895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2B689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B6895">
              <w:rPr>
                <w:rFonts w:ascii="Candara" w:hAnsi="Candara"/>
                <w:bdr w:val="single" w:sz="4" w:space="0" w:color="auto"/>
              </w:rPr>
              <w:t>X</w:t>
            </w:r>
            <w:r w:rsidR="00603117">
              <w:rPr>
                <w:rFonts w:ascii="Candara" w:hAnsi="Candara"/>
              </w:rPr>
              <w:t xml:space="preserve">Laboratory work </w:t>
            </w:r>
            <w:r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7964628"/>
              </w:sdtPr>
              <w:sdtContent>
                <w:r w:rsidR="007E1BA9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7E1BA9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Pr="002B6895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6610AD" w:rsidP="002B689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sdt>
                  <w:sdtPr>
                    <w:rPr>
                      <w:rFonts w:ascii="Candara" w:hAnsi="Candara"/>
                    </w:rPr>
                    <w:id w:val="3842119"/>
                  </w:sdtPr>
                  <w:sdtContent>
                    <w:r w:rsidR="002B689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603117">
              <w:rPr>
                <w:rFonts w:ascii="Candara" w:hAnsi="Candara"/>
              </w:rPr>
              <w:t xml:space="preserve">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F16EC4" w:rsidRDefault="002A4F01" w:rsidP="00932DAF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2A4F01">
              <w:rPr>
                <w:rFonts w:ascii="Candara" w:hAnsi="Candara"/>
                <w:i/>
              </w:rPr>
              <w:t xml:space="preserve">The aim of the course is to develop the scientific knowledge and theoretical concepts, and acquire </w:t>
            </w:r>
            <w:r w:rsidR="00932DAF">
              <w:rPr>
                <w:rFonts w:ascii="Candara" w:hAnsi="Candara"/>
                <w:i/>
              </w:rPr>
              <w:t>competences</w:t>
            </w:r>
            <w:r w:rsidRPr="002A4F01">
              <w:rPr>
                <w:rFonts w:ascii="Candara" w:hAnsi="Candara"/>
                <w:i/>
              </w:rPr>
              <w:t xml:space="preserve"> and academic skills in the field of gender equality and gender-based violence, as well as </w:t>
            </w:r>
            <w:r w:rsidR="00932DAF">
              <w:rPr>
                <w:rFonts w:ascii="Candara" w:hAnsi="Candara"/>
                <w:i/>
              </w:rPr>
              <w:t xml:space="preserve">to develop </w:t>
            </w:r>
            <w:r w:rsidRPr="002A4F01">
              <w:rPr>
                <w:rFonts w:ascii="Candara" w:hAnsi="Candara"/>
                <w:i/>
              </w:rPr>
              <w:t xml:space="preserve">creative abilities and master specific practical skills needed for future career </w:t>
            </w:r>
            <w:r w:rsidR="00932DAF">
              <w:rPr>
                <w:rFonts w:ascii="Candara" w:hAnsi="Candara"/>
                <w:i/>
              </w:rPr>
              <w:t>(</w:t>
            </w:r>
            <w:r w:rsidRPr="002A4F01">
              <w:rPr>
                <w:rFonts w:ascii="Candara" w:hAnsi="Candara"/>
                <w:i/>
              </w:rPr>
              <w:t>master of Interior</w:t>
            </w:r>
            <w:r w:rsidR="00932DAF">
              <w:rPr>
                <w:rFonts w:ascii="Candara" w:hAnsi="Candara"/>
                <w:i/>
              </w:rPr>
              <w:t xml:space="preserve"> Affairs). </w:t>
            </w:r>
          </w:p>
          <w:p w:rsidR="00932DAF" w:rsidRPr="00DF1598" w:rsidRDefault="00932DAF" w:rsidP="00932DAF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By the end of the course,</w:t>
            </w:r>
            <w:r w:rsidR="002A4F01" w:rsidRPr="002A4F01">
              <w:rPr>
                <w:rFonts w:ascii="Candara" w:hAnsi="Candara"/>
                <w:i/>
              </w:rPr>
              <w:t xml:space="preserve"> students </w:t>
            </w:r>
            <w:r>
              <w:rPr>
                <w:rFonts w:ascii="Candara" w:hAnsi="Candara"/>
                <w:i/>
              </w:rPr>
              <w:t xml:space="preserve">will </w:t>
            </w:r>
            <w:r w:rsidR="002A4F01" w:rsidRPr="002A4F01">
              <w:rPr>
                <w:rFonts w:ascii="Candara" w:hAnsi="Candara"/>
                <w:i/>
              </w:rPr>
              <w:t xml:space="preserve">acquire the necessary knowledge, </w:t>
            </w:r>
            <w:r>
              <w:rPr>
                <w:rFonts w:ascii="Candara" w:hAnsi="Candara"/>
                <w:i/>
              </w:rPr>
              <w:t xml:space="preserve"> competences and </w:t>
            </w:r>
            <w:r w:rsidR="002A4F01" w:rsidRPr="002A4F01">
              <w:rPr>
                <w:rFonts w:ascii="Candara" w:hAnsi="Candara"/>
                <w:i/>
              </w:rPr>
              <w:t>skills,</w:t>
            </w:r>
            <w:r>
              <w:rPr>
                <w:rFonts w:ascii="Candara" w:hAnsi="Candara"/>
                <w:i/>
              </w:rPr>
              <w:t xml:space="preserve"> which will enable them to: 1) </w:t>
            </w:r>
            <w:r w:rsidRPr="00DF1598">
              <w:rPr>
                <w:rFonts w:ascii="Candara" w:hAnsi="Candara"/>
                <w:i/>
              </w:rPr>
              <w:t xml:space="preserve">develop a systematic approach to legal problems and to offer critical and analytical answers related to </w:t>
            </w:r>
            <w:r w:rsidRPr="002A4F01">
              <w:rPr>
                <w:rFonts w:ascii="Candara" w:hAnsi="Candara"/>
                <w:i/>
              </w:rPr>
              <w:t>gender equality and gender-based violence</w:t>
            </w:r>
            <w:r w:rsidRPr="00DF1598">
              <w:rPr>
                <w:rFonts w:ascii="Candara" w:hAnsi="Candara"/>
                <w:i/>
              </w:rPr>
              <w:t>;</w:t>
            </w:r>
            <w:r>
              <w:rPr>
                <w:rFonts w:ascii="Candara" w:hAnsi="Candara"/>
                <w:i/>
              </w:rPr>
              <w:t xml:space="preserve"> 2) </w:t>
            </w:r>
            <w:r w:rsidRPr="00DF1598">
              <w:rPr>
                <w:rFonts w:ascii="Candara" w:hAnsi="Candara"/>
                <w:i/>
              </w:rPr>
              <w:t xml:space="preserve">to competently and scientifically discuss, research and present the results of their scientific work at scientific conferences and publish </w:t>
            </w:r>
            <w:r>
              <w:rPr>
                <w:rFonts w:ascii="Candara" w:hAnsi="Candara"/>
                <w:i/>
              </w:rPr>
              <w:t>their papers</w:t>
            </w:r>
            <w:r w:rsidRPr="00DF1598">
              <w:rPr>
                <w:rFonts w:ascii="Candara" w:hAnsi="Candara"/>
                <w:i/>
              </w:rPr>
              <w:t xml:space="preserve"> in scientific journals;</w:t>
            </w:r>
            <w:r>
              <w:rPr>
                <w:rFonts w:ascii="Candara" w:hAnsi="Candara"/>
                <w:i/>
              </w:rPr>
              <w:t xml:space="preserve"> 3) i</w:t>
            </w:r>
            <w:r w:rsidRPr="00DF1598">
              <w:rPr>
                <w:rFonts w:ascii="Candara" w:hAnsi="Candara"/>
                <w:i/>
              </w:rPr>
              <w:t xml:space="preserve">ndependently solve practical and theoretical problems in the field of criminal justice and organize </w:t>
            </w:r>
            <w:r>
              <w:rPr>
                <w:rFonts w:ascii="Candara" w:hAnsi="Candara"/>
                <w:i/>
              </w:rPr>
              <w:t xml:space="preserve">their </w:t>
            </w:r>
            <w:r w:rsidRPr="00DF1598">
              <w:rPr>
                <w:rFonts w:ascii="Candara" w:hAnsi="Candara"/>
                <w:i/>
              </w:rPr>
              <w:t>scientific research;</w:t>
            </w:r>
            <w:r>
              <w:rPr>
                <w:rFonts w:ascii="Candara" w:hAnsi="Candara"/>
                <w:i/>
              </w:rPr>
              <w:t xml:space="preserve"> 4) take part in </w:t>
            </w:r>
            <w:r w:rsidRPr="00DF1598">
              <w:rPr>
                <w:rFonts w:ascii="Candara" w:hAnsi="Candara"/>
                <w:i/>
              </w:rPr>
              <w:t>international and national research projects;</w:t>
            </w:r>
            <w:r>
              <w:rPr>
                <w:rFonts w:ascii="Candara" w:hAnsi="Candara"/>
                <w:i/>
              </w:rPr>
              <w:t xml:space="preserve"> 5) keep up with the contemporary developments </w:t>
            </w:r>
            <w:r w:rsidRPr="00DF1598">
              <w:rPr>
                <w:rFonts w:ascii="Candara" w:hAnsi="Candara"/>
                <w:i/>
              </w:rPr>
              <w:t xml:space="preserve">in the profession and </w:t>
            </w:r>
            <w:r>
              <w:rPr>
                <w:rFonts w:ascii="Candara" w:hAnsi="Candara"/>
                <w:i/>
              </w:rPr>
              <w:t xml:space="preserve">put the acquired </w:t>
            </w:r>
            <w:r w:rsidRPr="00DF1598">
              <w:rPr>
                <w:rFonts w:ascii="Candara" w:hAnsi="Candara"/>
                <w:i/>
              </w:rPr>
              <w:t xml:space="preserve">knowledge into practice, in the </w:t>
            </w:r>
            <w:r>
              <w:rPr>
                <w:rFonts w:ascii="Candara" w:hAnsi="Candara"/>
                <w:i/>
              </w:rPr>
              <w:t xml:space="preserve">context of exercising </w:t>
            </w:r>
            <w:r w:rsidRPr="00DF1598">
              <w:rPr>
                <w:rFonts w:ascii="Candara" w:hAnsi="Candara"/>
                <w:i/>
              </w:rPr>
              <w:t>the fundamental principles of the rule of law.</w:t>
            </w:r>
          </w:p>
          <w:p w:rsidR="00911529" w:rsidRPr="00B54668" w:rsidRDefault="00911529" w:rsidP="00932DAF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2A4F01" w:rsidRPr="002A4F01" w:rsidRDefault="00296227" w:rsidP="002A4F01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lastRenderedPageBreak/>
              <w:t>T</w:t>
            </w:r>
            <w:r w:rsidR="002A4F01" w:rsidRPr="002A4F01">
              <w:rPr>
                <w:rFonts w:ascii="Candara" w:hAnsi="Candara"/>
                <w:i/>
              </w:rPr>
              <w:t>heoretical study</w:t>
            </w:r>
            <w:r>
              <w:rPr>
                <w:rFonts w:ascii="Candara" w:hAnsi="Candara"/>
                <w:i/>
              </w:rPr>
              <w:t>:</w:t>
            </w:r>
          </w:p>
          <w:p w:rsidR="002A4F01" w:rsidRPr="008A444F" w:rsidRDefault="002A4F01" w:rsidP="002A4F0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A444F">
              <w:rPr>
                <w:rFonts w:ascii="Candara" w:hAnsi="Candara"/>
              </w:rPr>
              <w:t xml:space="preserve">Integrating gender studies in the university system of education. Gender as a social category. Legal Clinic </w:t>
            </w:r>
            <w:r w:rsidR="00F16EC4">
              <w:rPr>
                <w:rFonts w:ascii="Candara" w:hAnsi="Candara"/>
              </w:rPr>
              <w:t>as a teaching/learning</w:t>
            </w:r>
            <w:r w:rsidRPr="008A444F">
              <w:rPr>
                <w:rFonts w:ascii="Candara" w:hAnsi="Candara"/>
              </w:rPr>
              <w:t xml:space="preserve"> method </w:t>
            </w:r>
            <w:r w:rsidR="00F16EC4">
              <w:rPr>
                <w:rFonts w:ascii="Candara" w:hAnsi="Candara"/>
              </w:rPr>
              <w:t>for raising awareness about gender issues among law students. T</w:t>
            </w:r>
            <w:r w:rsidRPr="008A444F">
              <w:rPr>
                <w:rFonts w:ascii="Candara" w:hAnsi="Candara"/>
              </w:rPr>
              <w:t xml:space="preserve">he right to procreation. </w:t>
            </w:r>
            <w:r w:rsidR="00F16EC4" w:rsidRPr="00F16EC4">
              <w:rPr>
                <w:rFonts w:ascii="Candara" w:hAnsi="Candara"/>
              </w:rPr>
              <w:t xml:space="preserve">Women’s movements and gender </w:t>
            </w:r>
            <w:r w:rsidRPr="00F16EC4">
              <w:rPr>
                <w:rFonts w:ascii="Candara" w:hAnsi="Candara"/>
              </w:rPr>
              <w:t>studies</w:t>
            </w:r>
            <w:r w:rsidRPr="008A444F">
              <w:rPr>
                <w:rFonts w:ascii="Candara" w:hAnsi="Candara"/>
              </w:rPr>
              <w:t xml:space="preserve">. The position of women </w:t>
            </w:r>
            <w:r w:rsidRPr="008A444F">
              <w:rPr>
                <w:rFonts w:ascii="Candara" w:hAnsi="Candara"/>
                <w:color w:val="000000" w:themeColor="text1"/>
              </w:rPr>
              <w:t xml:space="preserve">in society. The social context of gender discrimination. </w:t>
            </w:r>
            <w:r w:rsidRPr="00F16EC4">
              <w:rPr>
                <w:rFonts w:ascii="Candara" w:hAnsi="Candara"/>
                <w:color w:val="000000" w:themeColor="text1"/>
              </w:rPr>
              <w:t>Domestic</w:t>
            </w:r>
            <w:r w:rsidR="00F16EC4" w:rsidRPr="00F16EC4">
              <w:rPr>
                <w:rFonts w:ascii="Candara" w:hAnsi="Candara"/>
                <w:color w:val="000000" w:themeColor="text1"/>
              </w:rPr>
              <w:t xml:space="preserve"> (g</w:t>
            </w:r>
            <w:r w:rsidR="008A444F" w:rsidRPr="00F16EC4">
              <w:rPr>
                <w:rFonts w:ascii="Candara" w:hAnsi="Candara"/>
                <w:color w:val="000000" w:themeColor="text1"/>
              </w:rPr>
              <w:t>ender-based</w:t>
            </w:r>
            <w:r w:rsidR="00F16EC4" w:rsidRPr="00F16EC4">
              <w:rPr>
                <w:rFonts w:ascii="Candara" w:hAnsi="Candara"/>
                <w:color w:val="000000" w:themeColor="text1"/>
              </w:rPr>
              <w:t>)</w:t>
            </w:r>
            <w:r w:rsidR="008A444F" w:rsidRPr="00F16EC4">
              <w:rPr>
                <w:rFonts w:ascii="Candara" w:hAnsi="Candara"/>
                <w:color w:val="000000" w:themeColor="text1"/>
              </w:rPr>
              <w:t xml:space="preserve"> </w:t>
            </w:r>
            <w:r w:rsidRPr="00F16EC4">
              <w:rPr>
                <w:rFonts w:ascii="Candara" w:hAnsi="Candara"/>
                <w:color w:val="000000" w:themeColor="text1"/>
              </w:rPr>
              <w:t>violence.</w:t>
            </w:r>
            <w:r w:rsidRPr="008A444F">
              <w:rPr>
                <w:rFonts w:ascii="Candara" w:hAnsi="Candara"/>
                <w:color w:val="000000" w:themeColor="text1"/>
              </w:rPr>
              <w:t xml:space="preserve"> Prejudice and stereotypes about</w:t>
            </w:r>
            <w:r w:rsidRPr="008A444F">
              <w:rPr>
                <w:rFonts w:ascii="Candara" w:hAnsi="Candara"/>
                <w:color w:val="00B050"/>
              </w:rPr>
              <w:t xml:space="preserve"> </w:t>
            </w:r>
            <w:r w:rsidRPr="00F16EC4">
              <w:rPr>
                <w:rFonts w:ascii="Candara" w:hAnsi="Candara"/>
                <w:color w:val="000000" w:themeColor="text1"/>
              </w:rPr>
              <w:t>domestic</w:t>
            </w:r>
            <w:r w:rsidR="008A444F" w:rsidRPr="00F16EC4">
              <w:rPr>
                <w:rFonts w:ascii="Candara" w:hAnsi="Candara"/>
                <w:color w:val="000000" w:themeColor="text1"/>
              </w:rPr>
              <w:t>/gender-based</w:t>
            </w:r>
            <w:r w:rsidRPr="008A444F">
              <w:rPr>
                <w:rFonts w:ascii="Candara" w:hAnsi="Candara"/>
              </w:rPr>
              <w:t xml:space="preserve"> violence. Theories about </w:t>
            </w:r>
            <w:r w:rsidRPr="00F16EC4">
              <w:rPr>
                <w:rFonts w:ascii="Candara" w:hAnsi="Candara"/>
                <w:color w:val="000000" w:themeColor="text1"/>
              </w:rPr>
              <w:t>domestic</w:t>
            </w:r>
            <w:r w:rsidR="008A444F" w:rsidRPr="00F16EC4">
              <w:rPr>
                <w:rFonts w:ascii="Candara" w:hAnsi="Candara"/>
                <w:color w:val="000000" w:themeColor="text1"/>
              </w:rPr>
              <w:t>/ gender-based</w:t>
            </w:r>
            <w:r w:rsidRPr="00F16EC4">
              <w:rPr>
                <w:rFonts w:ascii="Candara" w:hAnsi="Candara"/>
                <w:color w:val="000000" w:themeColor="text1"/>
              </w:rPr>
              <w:t xml:space="preserve"> violence. </w:t>
            </w:r>
            <w:r w:rsidR="008A444F" w:rsidRPr="00F16EC4">
              <w:rPr>
                <w:rFonts w:ascii="Candara" w:hAnsi="Candara"/>
                <w:color w:val="000000" w:themeColor="text1"/>
              </w:rPr>
              <w:t>Gender equality.</w:t>
            </w:r>
            <w:r w:rsidR="008A444F">
              <w:rPr>
                <w:rFonts w:ascii="Candara" w:hAnsi="Candara"/>
              </w:rPr>
              <w:t xml:space="preserve"> </w:t>
            </w:r>
            <w:r w:rsidRPr="008A444F">
              <w:rPr>
                <w:rFonts w:ascii="Candara" w:hAnsi="Candara"/>
              </w:rPr>
              <w:t>Human rights and women's human rights.</w:t>
            </w:r>
          </w:p>
          <w:p w:rsidR="002A4F01" w:rsidRPr="002A4F01" w:rsidRDefault="002A4F01" w:rsidP="002A4F01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2A4F01">
              <w:rPr>
                <w:rFonts w:ascii="Candara" w:hAnsi="Candara"/>
                <w:i/>
              </w:rPr>
              <w:t xml:space="preserve">Practical classes (classes, </w:t>
            </w:r>
            <w:r w:rsidR="008A444F">
              <w:rPr>
                <w:rFonts w:ascii="Candara" w:hAnsi="Candara"/>
                <w:i/>
              </w:rPr>
              <w:t>other forms of instruction</w:t>
            </w:r>
            <w:r w:rsidRPr="002A4F01">
              <w:rPr>
                <w:rFonts w:ascii="Candara" w:hAnsi="Candara"/>
                <w:i/>
              </w:rPr>
              <w:t>, research work)</w:t>
            </w:r>
          </w:p>
          <w:p w:rsidR="002A4F01" w:rsidRPr="002A4F01" w:rsidRDefault="002A4F01" w:rsidP="002A4F01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2A4F01">
              <w:rPr>
                <w:rFonts w:ascii="Candara" w:hAnsi="Candara"/>
                <w:i/>
              </w:rPr>
              <w:t>Legal strategies for gender equality. Prevention of domestic violence. Instruments for protection against discrimination. Restorative justice and domestic violence.</w:t>
            </w:r>
          </w:p>
          <w:p w:rsidR="00B54668" w:rsidRPr="00B54668" w:rsidRDefault="00B54668" w:rsidP="00296227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6610A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19454F" w:rsidRPr="0019454F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6610A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2B68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</w:t>
            </w:r>
            <w:r w:rsidR="001F14FA">
              <w:rPr>
                <w:rFonts w:ascii="Candara" w:hAnsi="Candara"/>
                <w:b/>
              </w:rPr>
              <w:t>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9454F" w:rsidP="007E1BA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  <w:r w:rsidR="007E1BA9">
              <w:rPr>
                <w:rFonts w:ascii="Candara" w:hAnsi="Candara"/>
                <w:b/>
              </w:rPr>
              <w:t>-15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7E1BA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0-10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E1BA9" w:rsidP="0019454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7E1BA9" w:rsidP="00B27C8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E1BA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0-10 (Seminar paper 0-5)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91D" w:rsidRDefault="003E691D" w:rsidP="00864926">
      <w:pPr>
        <w:spacing w:after="0" w:line="240" w:lineRule="auto"/>
      </w:pPr>
      <w:r>
        <w:separator/>
      </w:r>
    </w:p>
  </w:endnote>
  <w:endnote w:type="continuationSeparator" w:id="1">
    <w:p w:rsidR="003E691D" w:rsidRDefault="003E691D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91D" w:rsidRDefault="003E691D" w:rsidP="00864926">
      <w:pPr>
        <w:spacing w:after="0" w:line="240" w:lineRule="auto"/>
      </w:pPr>
      <w:r>
        <w:separator/>
      </w:r>
    </w:p>
  </w:footnote>
  <w:footnote w:type="continuationSeparator" w:id="1">
    <w:p w:rsidR="003E691D" w:rsidRDefault="003E691D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13569"/>
    <w:rsid w:val="00025339"/>
    <w:rsid w:val="00033AAA"/>
    <w:rsid w:val="000506B4"/>
    <w:rsid w:val="000F6001"/>
    <w:rsid w:val="0019454F"/>
    <w:rsid w:val="001D3BF1"/>
    <w:rsid w:val="001D64D3"/>
    <w:rsid w:val="001F14FA"/>
    <w:rsid w:val="001F60E3"/>
    <w:rsid w:val="002319B6"/>
    <w:rsid w:val="00292541"/>
    <w:rsid w:val="00296227"/>
    <w:rsid w:val="002A4F01"/>
    <w:rsid w:val="002B6895"/>
    <w:rsid w:val="00315601"/>
    <w:rsid w:val="00323176"/>
    <w:rsid w:val="00354238"/>
    <w:rsid w:val="003B32A9"/>
    <w:rsid w:val="003C177A"/>
    <w:rsid w:val="003E691D"/>
    <w:rsid w:val="003F14CD"/>
    <w:rsid w:val="00406F80"/>
    <w:rsid w:val="00431EFA"/>
    <w:rsid w:val="00444CB6"/>
    <w:rsid w:val="0045350F"/>
    <w:rsid w:val="00493925"/>
    <w:rsid w:val="00493A5E"/>
    <w:rsid w:val="004D1C7E"/>
    <w:rsid w:val="004E562D"/>
    <w:rsid w:val="005A5D38"/>
    <w:rsid w:val="005B0885"/>
    <w:rsid w:val="005B64BF"/>
    <w:rsid w:val="005D46D7"/>
    <w:rsid w:val="00603117"/>
    <w:rsid w:val="00646E03"/>
    <w:rsid w:val="006610AD"/>
    <w:rsid w:val="0069043C"/>
    <w:rsid w:val="006E40AE"/>
    <w:rsid w:val="006F647C"/>
    <w:rsid w:val="00783C57"/>
    <w:rsid w:val="00787584"/>
    <w:rsid w:val="00792CB4"/>
    <w:rsid w:val="007E1BA9"/>
    <w:rsid w:val="00864926"/>
    <w:rsid w:val="008A30CE"/>
    <w:rsid w:val="008A444F"/>
    <w:rsid w:val="008B1D6B"/>
    <w:rsid w:val="008C31B7"/>
    <w:rsid w:val="0091045C"/>
    <w:rsid w:val="00911529"/>
    <w:rsid w:val="009137E6"/>
    <w:rsid w:val="00932B21"/>
    <w:rsid w:val="00932DAF"/>
    <w:rsid w:val="00972302"/>
    <w:rsid w:val="009906EA"/>
    <w:rsid w:val="009C3EFE"/>
    <w:rsid w:val="009D2D0B"/>
    <w:rsid w:val="009D3F5E"/>
    <w:rsid w:val="009F3F9F"/>
    <w:rsid w:val="00A05803"/>
    <w:rsid w:val="00A10286"/>
    <w:rsid w:val="00A1335D"/>
    <w:rsid w:val="00A45BC7"/>
    <w:rsid w:val="00AF47A6"/>
    <w:rsid w:val="00B11571"/>
    <w:rsid w:val="00B226E7"/>
    <w:rsid w:val="00B27C8C"/>
    <w:rsid w:val="00B50491"/>
    <w:rsid w:val="00B54668"/>
    <w:rsid w:val="00B9521A"/>
    <w:rsid w:val="00BD3504"/>
    <w:rsid w:val="00C63234"/>
    <w:rsid w:val="00CA6D81"/>
    <w:rsid w:val="00CC23C3"/>
    <w:rsid w:val="00CD17F1"/>
    <w:rsid w:val="00CE5E55"/>
    <w:rsid w:val="00D0733D"/>
    <w:rsid w:val="00D35C8A"/>
    <w:rsid w:val="00D56033"/>
    <w:rsid w:val="00D80125"/>
    <w:rsid w:val="00D92F39"/>
    <w:rsid w:val="00DB43CC"/>
    <w:rsid w:val="00E1222F"/>
    <w:rsid w:val="00E47B95"/>
    <w:rsid w:val="00E5013A"/>
    <w:rsid w:val="00E60599"/>
    <w:rsid w:val="00E71A0B"/>
    <w:rsid w:val="00E76A10"/>
    <w:rsid w:val="00E8188A"/>
    <w:rsid w:val="00E857F8"/>
    <w:rsid w:val="00EA7E0C"/>
    <w:rsid w:val="00EB2E5A"/>
    <w:rsid w:val="00EB4B66"/>
    <w:rsid w:val="00EB5864"/>
    <w:rsid w:val="00EC53EE"/>
    <w:rsid w:val="00F06AFA"/>
    <w:rsid w:val="00F16EC4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5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8DB39-91AD-4593-BA06-99225309F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PF</cp:lastModifiedBy>
  <cp:revision>2</cp:revision>
  <cp:lastPrinted>2015-12-23T11:47:00Z</cp:lastPrinted>
  <dcterms:created xsi:type="dcterms:W3CDTF">2016-06-22T06:44:00Z</dcterms:created>
  <dcterms:modified xsi:type="dcterms:W3CDTF">2016-06-22T06:44:00Z</dcterms:modified>
</cp:coreProperties>
</file>