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8B67DF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8B67DF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8B67DF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B67DF">
              <w:rPr>
                <w:lang w:val="en-US" w:eastAsia="sr-Cyrl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7DF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8B67DF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8B67DF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8B67DF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B67DF" w:rsidRDefault="00CD17F1" w:rsidP="008B67DF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B67DF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B67DF" w:rsidRDefault="00CD17F1" w:rsidP="008B67DF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8B67DF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B67DF" w:rsidRDefault="00A92585" w:rsidP="008B67DF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B67DF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8B67DF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8B67DF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8B67DF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8B67DF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B67DF" w:rsidRDefault="00314A8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>Serbian Language and Literature</w:t>
            </w:r>
          </w:p>
        </w:tc>
      </w:tr>
      <w:tr w:rsidR="00864926" w:rsidRPr="008B67D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B67DF" w:rsidRDefault="0032222B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>Study Module</w:t>
            </w:r>
            <w:r w:rsidR="00B50491" w:rsidRPr="008B67DF">
              <w:rPr>
                <w:rFonts w:ascii="Candara" w:hAnsi="Candara"/>
                <w:lang w:val="en-US"/>
              </w:rPr>
              <w:t xml:space="preserve">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B67DF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8B67D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8B67DF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B67DF" w:rsidRDefault="00A92585" w:rsidP="00A1107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 xml:space="preserve">Serbian </w:t>
            </w:r>
            <w:r w:rsidR="00536D5F" w:rsidRPr="008B67DF">
              <w:rPr>
                <w:rFonts w:ascii="Candara" w:hAnsi="Candara"/>
                <w:lang w:val="en-US"/>
              </w:rPr>
              <w:t>C</w:t>
            </w:r>
            <w:r w:rsidR="00A11071" w:rsidRPr="008B67DF">
              <w:rPr>
                <w:rFonts w:ascii="Candara" w:hAnsi="Candara"/>
                <w:lang w:val="en-US"/>
              </w:rPr>
              <w:t>omedy of the 19</w:t>
            </w:r>
            <w:r w:rsidR="00A11071" w:rsidRPr="008B67DF">
              <w:rPr>
                <w:rFonts w:ascii="Candara" w:hAnsi="Candara"/>
                <w:vertAlign w:val="superscript"/>
                <w:lang w:val="en-US"/>
              </w:rPr>
              <w:t>th</w:t>
            </w:r>
            <w:r w:rsidR="00A11071" w:rsidRPr="008B67DF">
              <w:rPr>
                <w:rFonts w:ascii="Candara" w:hAnsi="Candara"/>
                <w:lang w:val="en-US"/>
              </w:rPr>
              <w:t xml:space="preserve"> century</w:t>
            </w:r>
          </w:p>
        </w:tc>
      </w:tr>
      <w:tr w:rsidR="006F647C" w:rsidRPr="008B67DF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8B67DF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8B67DF" w:rsidRDefault="00FC2EA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A64ED4" w:rsidRPr="008B67DF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E5013A" w:rsidRPr="008B67DF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8B67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8B67DF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8B67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8B67DF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8B67DF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8B67DF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8B67DF" w:rsidRDefault="00FC2EA5" w:rsidP="00A1107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A11071" w:rsidRPr="008B67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8B67DF">
              <w:rPr>
                <w:rFonts w:ascii="Candara" w:hAnsi="Candara"/>
                <w:lang w:val="en-US"/>
              </w:rPr>
              <w:t xml:space="preserve"> Obligatory</w:t>
            </w:r>
            <w:r w:rsidR="00A11071" w:rsidRPr="008B67DF">
              <w:rPr>
                <w:rFonts w:ascii="Meiryo" w:eastAsia="Meiryo" w:hAnsi="Meiryo" w:cs="Meiryo"/>
                <w:lang w:val="en-US"/>
              </w:rPr>
              <w:t>⊠</w:t>
            </w:r>
            <w:r w:rsidR="00406F80" w:rsidRPr="008B67DF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8B67D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B67DF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B67DF" w:rsidRDefault="00FC2EA5" w:rsidP="00A1107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A11071" w:rsidRPr="008B67D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8B67DF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A11071" w:rsidRPr="008B67DF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69043C" w:rsidRPr="008B67DF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8B67D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8B67DF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B67DF" w:rsidRDefault="00A1107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>II</w:t>
            </w:r>
            <w:r w:rsidR="00A64ED4" w:rsidRPr="008B67DF">
              <w:rPr>
                <w:rFonts w:ascii="Candara" w:hAnsi="Candara"/>
                <w:lang w:val="en-US"/>
              </w:rPr>
              <w:t xml:space="preserve"> (second)</w:t>
            </w:r>
          </w:p>
        </w:tc>
      </w:tr>
      <w:tr w:rsidR="00A1335D" w:rsidRPr="008B67D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8B67DF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8B67DF" w:rsidRDefault="00A64ED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8B67D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8B67DF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B67DF" w:rsidRDefault="004F357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>Goran</w:t>
            </w:r>
            <w:r w:rsidR="00A26953" w:rsidRPr="008B67DF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Milosav</w:t>
            </w:r>
            <w:proofErr w:type="spellEnd"/>
            <w:r w:rsidR="00A26953" w:rsidRPr="008B67DF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Maksimović</w:t>
            </w:r>
            <w:proofErr w:type="spellEnd"/>
          </w:p>
        </w:tc>
      </w:tr>
      <w:tr w:rsidR="00B50491" w:rsidRPr="008B67D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8B67DF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8B67DF" w:rsidRDefault="00FC2EA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A26953" w:rsidRPr="008B67DF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A26953" w:rsidRPr="008B67DF">
              <w:rPr>
                <w:rFonts w:ascii="Candara" w:hAnsi="Candara"/>
                <w:lang w:val="en-US"/>
              </w:rPr>
              <w:t xml:space="preserve"> Lectures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8B67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B67DF">
              <w:rPr>
                <w:rFonts w:ascii="Candara" w:hAnsi="Candara"/>
                <w:lang w:val="en-US"/>
              </w:rPr>
              <w:t xml:space="preserve">Group tutorials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8B67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B67DF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8B67DF" w:rsidRDefault="00FC2EA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8B67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B67DF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8B67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B67DF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8B67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B67DF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8B67DF" w:rsidRDefault="00FC2EA5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8B67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B67DF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8B67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B67DF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232DE" w:rsidRPr="008B67DF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603117" w:rsidRPr="008B67DF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8B67DF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8B67DF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8B67DF">
              <w:rPr>
                <w:rFonts w:ascii="Candara" w:hAnsi="Candara"/>
                <w:b/>
                <w:lang w:val="en-US"/>
              </w:rPr>
              <w:t>(max</w:t>
            </w:r>
            <w:r w:rsidR="00B50491" w:rsidRPr="008B67DF">
              <w:rPr>
                <w:rFonts w:ascii="Candara" w:hAnsi="Candara"/>
                <w:b/>
                <w:lang w:val="en-US"/>
              </w:rPr>
              <w:t>.</w:t>
            </w:r>
            <w:r w:rsidR="00B54668" w:rsidRPr="008B67DF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8B67DF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8B67DF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8B67DF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B67DF" w:rsidRDefault="003232DE" w:rsidP="0032222B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b/>
                <w:i/>
                <w:lang w:val="en-US"/>
              </w:rPr>
              <w:t>The main aim:</w:t>
            </w:r>
            <w:r w:rsidR="008B67DF">
              <w:rPr>
                <w:rFonts w:ascii="Candara" w:hAnsi="Candara"/>
                <w:b/>
                <w:i/>
                <w:lang w:val="en-US"/>
              </w:rPr>
              <w:t xml:space="preserve"> </w:t>
            </w:r>
            <w:r w:rsidR="00A11071" w:rsidRPr="008B67DF">
              <w:rPr>
                <w:rFonts w:ascii="Candara" w:hAnsi="Candara"/>
                <w:lang w:val="en-US"/>
              </w:rPr>
              <w:t>Introduction to the mos</w:t>
            </w:r>
            <w:r w:rsidR="00536D5F" w:rsidRPr="008B67DF">
              <w:rPr>
                <w:rFonts w:ascii="Candara" w:hAnsi="Candara"/>
                <w:lang w:val="en-US"/>
              </w:rPr>
              <w:t>t important Serbian writers of C</w:t>
            </w:r>
            <w:r w:rsidR="00A11071" w:rsidRPr="008B67DF">
              <w:rPr>
                <w:rFonts w:ascii="Candara" w:hAnsi="Candara"/>
                <w:lang w:val="en-US"/>
              </w:rPr>
              <w:t>omedy in the 19</w:t>
            </w:r>
            <w:r w:rsidR="00A11071" w:rsidRPr="008B67DF">
              <w:rPr>
                <w:rFonts w:ascii="Candara" w:hAnsi="Candara"/>
                <w:vertAlign w:val="superscript"/>
                <w:lang w:val="en-US"/>
              </w:rPr>
              <w:t>th</w:t>
            </w:r>
            <w:r w:rsidR="00A11071" w:rsidRPr="008B67DF">
              <w:rPr>
                <w:rFonts w:ascii="Candara" w:hAnsi="Candara"/>
                <w:lang w:val="en-US"/>
              </w:rPr>
              <w:t xml:space="preserve"> century and interpreting selected comedy texts, developing aesthetic attitudes, recognition of poetic and genre </w:t>
            </w:r>
            <w:r w:rsidR="008B67DF" w:rsidRPr="008B67DF">
              <w:rPr>
                <w:rFonts w:ascii="Candara" w:hAnsi="Candara"/>
                <w:lang w:val="en-US"/>
              </w:rPr>
              <w:t>characteristics</w:t>
            </w:r>
            <w:r w:rsidR="00A11071" w:rsidRPr="008B67DF">
              <w:rPr>
                <w:rFonts w:ascii="Candara" w:hAnsi="Candara"/>
                <w:lang w:val="en-US"/>
              </w:rPr>
              <w:t>.</w:t>
            </w:r>
          </w:p>
          <w:p w:rsidR="003232DE" w:rsidRPr="008B67DF" w:rsidRDefault="003232DE" w:rsidP="0032222B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8B67DF">
              <w:rPr>
                <w:rFonts w:ascii="Candara" w:hAnsi="Candara"/>
                <w:b/>
                <w:i/>
                <w:lang w:val="en-US"/>
              </w:rPr>
              <w:t>Outcome.</w:t>
            </w:r>
            <w:r w:rsidRPr="008B67DF">
              <w:rPr>
                <w:rFonts w:ascii="Candara" w:hAnsi="Candara"/>
                <w:i/>
                <w:lang w:val="en-US"/>
              </w:rPr>
              <w:t xml:space="preserve"> After completing the course, student will be able to:</w:t>
            </w:r>
          </w:p>
          <w:p w:rsidR="003232DE" w:rsidRPr="008B67DF" w:rsidRDefault="003232DE" w:rsidP="0032222B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 xml:space="preserve">-Describes </w:t>
            </w:r>
            <w:r w:rsidR="00536D5F" w:rsidRPr="008B67DF">
              <w:rPr>
                <w:rFonts w:ascii="Candara" w:hAnsi="Candara"/>
                <w:lang w:val="en-US"/>
              </w:rPr>
              <w:t>the life of theatre, comedy genre and selected texts of Serbian 19</w:t>
            </w:r>
            <w:r w:rsidR="00536D5F" w:rsidRPr="008B67DF">
              <w:rPr>
                <w:rFonts w:ascii="Candara" w:hAnsi="Candara"/>
                <w:vertAlign w:val="superscript"/>
                <w:lang w:val="en-US"/>
              </w:rPr>
              <w:t>th</w:t>
            </w:r>
            <w:r w:rsidR="00536D5F" w:rsidRPr="008B67DF">
              <w:rPr>
                <w:rFonts w:ascii="Candara" w:hAnsi="Candara"/>
                <w:lang w:val="en-US"/>
              </w:rPr>
              <w:t xml:space="preserve"> </w:t>
            </w:r>
            <w:r w:rsidR="008B67DF" w:rsidRPr="008B67DF">
              <w:rPr>
                <w:rFonts w:ascii="Candara" w:hAnsi="Candara"/>
                <w:lang w:val="en-US"/>
              </w:rPr>
              <w:t>century</w:t>
            </w:r>
            <w:r w:rsidRPr="008B67DF">
              <w:rPr>
                <w:rFonts w:ascii="Candara" w:hAnsi="Candara"/>
                <w:lang w:val="en-US"/>
              </w:rPr>
              <w:t>;</w:t>
            </w:r>
          </w:p>
          <w:p w:rsidR="003232DE" w:rsidRPr="008B67DF" w:rsidRDefault="003232DE" w:rsidP="0032222B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 xml:space="preserve">- Recognize representative </w:t>
            </w:r>
            <w:r w:rsidR="00536D5F" w:rsidRPr="008B67DF">
              <w:rPr>
                <w:rFonts w:ascii="Candara" w:hAnsi="Candara"/>
                <w:lang w:val="en-US"/>
              </w:rPr>
              <w:t>writers and</w:t>
            </w:r>
            <w:r w:rsidRPr="008B67DF">
              <w:rPr>
                <w:rFonts w:ascii="Candara" w:hAnsi="Candara"/>
                <w:lang w:val="en-US"/>
              </w:rPr>
              <w:t xml:space="preserve"> works of </w:t>
            </w:r>
            <w:r w:rsidR="00536D5F" w:rsidRPr="008B67DF">
              <w:rPr>
                <w:rFonts w:ascii="Candara" w:hAnsi="Candara"/>
                <w:lang w:val="en-US"/>
              </w:rPr>
              <w:t>Comedy genre in Serbian 19</w:t>
            </w:r>
            <w:r w:rsidR="00536D5F" w:rsidRPr="008B67DF">
              <w:rPr>
                <w:rFonts w:ascii="Candara" w:hAnsi="Candara"/>
                <w:vertAlign w:val="superscript"/>
                <w:lang w:val="en-US"/>
              </w:rPr>
              <w:t>th</w:t>
            </w:r>
            <w:r w:rsidR="00536D5F" w:rsidRPr="008B67DF">
              <w:rPr>
                <w:rFonts w:ascii="Candara" w:hAnsi="Candara"/>
                <w:lang w:val="en-US"/>
              </w:rPr>
              <w:t xml:space="preserve"> </w:t>
            </w:r>
            <w:r w:rsidR="008B67DF" w:rsidRPr="008B67DF">
              <w:rPr>
                <w:rFonts w:ascii="Candara" w:hAnsi="Candara"/>
                <w:lang w:val="en-US"/>
              </w:rPr>
              <w:t>century</w:t>
            </w:r>
            <w:r w:rsidRPr="008B67DF">
              <w:rPr>
                <w:rFonts w:ascii="Candara" w:hAnsi="Candara"/>
                <w:lang w:val="en-US"/>
              </w:rPr>
              <w:t>;</w:t>
            </w:r>
          </w:p>
          <w:p w:rsidR="003232DE" w:rsidRPr="008B67DF" w:rsidRDefault="003232DE" w:rsidP="0032222B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>- Develop and interpret the dominant aesthetic views</w:t>
            </w:r>
            <w:r w:rsidR="008B67DF">
              <w:rPr>
                <w:rFonts w:ascii="Candara" w:hAnsi="Candara"/>
                <w:lang w:val="en-US"/>
              </w:rPr>
              <w:t xml:space="preserve"> </w:t>
            </w:r>
            <w:r w:rsidR="00536D5F" w:rsidRPr="008B67DF">
              <w:rPr>
                <w:rFonts w:ascii="Candara" w:hAnsi="Candara"/>
                <w:lang w:val="en-US"/>
              </w:rPr>
              <w:t>on</w:t>
            </w:r>
            <w:r w:rsidR="008B67DF">
              <w:rPr>
                <w:rFonts w:ascii="Candara" w:hAnsi="Candara"/>
                <w:lang w:val="en-US"/>
              </w:rPr>
              <w:t xml:space="preserve"> </w:t>
            </w:r>
            <w:r w:rsidR="00536D5F" w:rsidRPr="008B67DF">
              <w:rPr>
                <w:rFonts w:ascii="Candara" w:hAnsi="Candara"/>
                <w:lang w:val="en-US"/>
              </w:rPr>
              <w:t>comedy and laughter in a Serbian Comedy of the 19th century.</w:t>
            </w:r>
            <w:r w:rsidRPr="008B67DF">
              <w:rPr>
                <w:rFonts w:ascii="Candara" w:hAnsi="Candara"/>
                <w:lang w:val="en-US"/>
              </w:rPr>
              <w:t>;</w:t>
            </w:r>
          </w:p>
          <w:p w:rsidR="003232DE" w:rsidRPr="008B67DF" w:rsidRDefault="003232DE" w:rsidP="0032222B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 xml:space="preserve">- Analyzes the </w:t>
            </w:r>
            <w:r w:rsidR="008D39F3" w:rsidRPr="008B67DF">
              <w:rPr>
                <w:rFonts w:ascii="Candara" w:hAnsi="Candara"/>
                <w:lang w:val="en-US"/>
              </w:rPr>
              <w:t>work in Comedy and genre features of</w:t>
            </w:r>
            <w:r w:rsidRPr="008B67DF">
              <w:rPr>
                <w:rFonts w:ascii="Candara" w:hAnsi="Candara"/>
                <w:lang w:val="en-US"/>
              </w:rPr>
              <w:t xml:space="preserve"> Serbian </w:t>
            </w:r>
            <w:r w:rsidR="008D39F3" w:rsidRPr="008B67DF">
              <w:rPr>
                <w:rFonts w:ascii="Candara" w:hAnsi="Candara"/>
                <w:lang w:val="en-US"/>
              </w:rPr>
              <w:t>19</w:t>
            </w:r>
            <w:r w:rsidR="008D39F3" w:rsidRPr="008B67DF">
              <w:rPr>
                <w:rFonts w:ascii="Candara" w:hAnsi="Candara"/>
                <w:vertAlign w:val="superscript"/>
                <w:lang w:val="en-US"/>
              </w:rPr>
              <w:t>th</w:t>
            </w:r>
            <w:r w:rsidR="008D39F3" w:rsidRPr="008B67DF">
              <w:rPr>
                <w:rFonts w:ascii="Candara" w:hAnsi="Candara"/>
                <w:lang w:val="en-US"/>
              </w:rPr>
              <w:t xml:space="preserve"> </w:t>
            </w:r>
            <w:r w:rsidR="008B67DF" w:rsidRPr="008B67DF">
              <w:rPr>
                <w:rFonts w:ascii="Candara" w:hAnsi="Candara"/>
                <w:lang w:val="en-US"/>
              </w:rPr>
              <w:t>century</w:t>
            </w:r>
            <w:r w:rsidRPr="008B67DF">
              <w:rPr>
                <w:rFonts w:ascii="Candara" w:hAnsi="Candara"/>
                <w:lang w:val="en-US"/>
              </w:rPr>
              <w:t>;</w:t>
            </w:r>
          </w:p>
          <w:p w:rsidR="003232DE" w:rsidRPr="008B67DF" w:rsidRDefault="003232DE" w:rsidP="0032222B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 xml:space="preserve">- Devise a literary-historical and cultural-historical </w:t>
            </w:r>
            <w:r w:rsidR="008B67DF" w:rsidRPr="008B67DF">
              <w:rPr>
                <w:rFonts w:ascii="Candara" w:hAnsi="Candara"/>
                <w:lang w:val="en-US"/>
              </w:rPr>
              <w:t>synthesis</w:t>
            </w:r>
            <w:r w:rsidR="008D39F3" w:rsidRPr="008B67DF">
              <w:rPr>
                <w:rFonts w:ascii="Candara" w:hAnsi="Candara"/>
                <w:lang w:val="en-US"/>
              </w:rPr>
              <w:t xml:space="preserve"> of </w:t>
            </w:r>
            <w:r w:rsidRPr="008B67DF">
              <w:rPr>
                <w:rFonts w:ascii="Candara" w:hAnsi="Candara"/>
                <w:lang w:val="en-US"/>
              </w:rPr>
              <w:t xml:space="preserve">Serbian </w:t>
            </w:r>
            <w:r w:rsidR="008D39F3" w:rsidRPr="008B67DF">
              <w:rPr>
                <w:rFonts w:ascii="Candara" w:hAnsi="Candara"/>
                <w:lang w:val="en-US"/>
              </w:rPr>
              <w:t>Comedy genre in the 19</w:t>
            </w:r>
            <w:r w:rsidR="008D39F3" w:rsidRPr="008B67DF">
              <w:rPr>
                <w:rFonts w:ascii="Candara" w:hAnsi="Candara"/>
                <w:vertAlign w:val="superscript"/>
                <w:lang w:val="en-US"/>
              </w:rPr>
              <w:t>th</w:t>
            </w:r>
            <w:r w:rsidR="008D39F3" w:rsidRPr="008B67DF">
              <w:rPr>
                <w:rFonts w:ascii="Candara" w:hAnsi="Candara"/>
                <w:lang w:val="en-US"/>
              </w:rPr>
              <w:t xml:space="preserve"> </w:t>
            </w:r>
            <w:r w:rsidR="008B67DF" w:rsidRPr="008B67DF">
              <w:rPr>
                <w:rFonts w:ascii="Candara" w:hAnsi="Candara"/>
                <w:lang w:val="en-US"/>
              </w:rPr>
              <w:t>century</w:t>
            </w:r>
            <w:r w:rsidR="008D39F3" w:rsidRPr="008B67DF">
              <w:rPr>
                <w:rFonts w:ascii="Candara" w:hAnsi="Candara"/>
                <w:lang w:val="en-US"/>
              </w:rPr>
              <w:t xml:space="preserve"> in a </w:t>
            </w:r>
            <w:r w:rsidR="008B67DF" w:rsidRPr="008B67DF">
              <w:rPr>
                <w:rFonts w:ascii="Candara" w:hAnsi="Candara"/>
                <w:lang w:val="en-US"/>
              </w:rPr>
              <w:t>European</w:t>
            </w:r>
            <w:r w:rsidR="008D39F3" w:rsidRPr="008B67DF">
              <w:rPr>
                <w:rFonts w:ascii="Candara" w:hAnsi="Candara"/>
                <w:lang w:val="en-US"/>
              </w:rPr>
              <w:t xml:space="preserve"> context</w:t>
            </w:r>
            <w:r w:rsidRPr="008B67DF">
              <w:rPr>
                <w:rFonts w:ascii="Candara" w:hAnsi="Candara"/>
                <w:lang w:val="en-US"/>
              </w:rPr>
              <w:t>;</w:t>
            </w:r>
          </w:p>
          <w:p w:rsidR="003232DE" w:rsidRPr="008B67DF" w:rsidRDefault="008D39F3" w:rsidP="0032222B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>- Compare end evaluate writers and</w:t>
            </w:r>
            <w:r w:rsidR="003232DE" w:rsidRPr="008B67DF">
              <w:rPr>
                <w:rFonts w:ascii="Candara" w:hAnsi="Candara"/>
                <w:lang w:val="en-US"/>
              </w:rPr>
              <w:t xml:space="preserve"> works </w:t>
            </w:r>
            <w:r w:rsidRPr="008B67DF">
              <w:rPr>
                <w:rFonts w:ascii="Candara" w:hAnsi="Candara"/>
                <w:lang w:val="en-US"/>
              </w:rPr>
              <w:t>of Serbian Comedy in the 19</w:t>
            </w:r>
            <w:r w:rsidRPr="008B67DF">
              <w:rPr>
                <w:rFonts w:ascii="Candara" w:hAnsi="Candara"/>
                <w:vertAlign w:val="superscript"/>
                <w:lang w:val="en-US"/>
              </w:rPr>
              <w:t>th</w:t>
            </w:r>
            <w:r w:rsidRPr="008B67DF">
              <w:rPr>
                <w:rFonts w:ascii="Candara" w:hAnsi="Candara"/>
                <w:lang w:val="en-US"/>
              </w:rPr>
              <w:t xml:space="preserve"> century</w:t>
            </w:r>
            <w:r w:rsidR="003232DE" w:rsidRPr="008B67DF">
              <w:rPr>
                <w:rFonts w:ascii="Candara" w:hAnsi="Candara"/>
                <w:lang w:val="en-US"/>
              </w:rPr>
              <w:t>.</w:t>
            </w:r>
          </w:p>
        </w:tc>
      </w:tr>
      <w:tr w:rsidR="00E857F8" w:rsidRPr="008B67DF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8B67DF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>SYLLABUS (</w:t>
            </w:r>
            <w:r w:rsidR="00B50491" w:rsidRPr="008B67DF">
              <w:rPr>
                <w:rFonts w:ascii="Candara" w:hAnsi="Candara"/>
                <w:b/>
                <w:lang w:val="en-US"/>
              </w:rPr>
              <w:t xml:space="preserve">brief </w:t>
            </w:r>
            <w:r w:rsidRPr="008B67DF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8B67DF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8B67DF">
              <w:rPr>
                <w:rFonts w:ascii="Candara" w:hAnsi="Candara"/>
                <w:b/>
                <w:lang w:val="en-US"/>
              </w:rPr>
              <w:t>e</w:t>
            </w:r>
            <w:r w:rsidR="00B50491" w:rsidRPr="008B67DF">
              <w:rPr>
                <w:rFonts w:ascii="Candara" w:hAnsi="Candara"/>
                <w:b/>
                <w:lang w:val="en-US"/>
              </w:rPr>
              <w:t>s</w:t>
            </w:r>
            <w:r w:rsidRPr="008B67DF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A11071" w:rsidRPr="008B67DF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D39F3" w:rsidRPr="008B67DF" w:rsidRDefault="008D39F3" w:rsidP="00D7183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>COURSE CONTENT:</w:t>
            </w:r>
          </w:p>
          <w:p w:rsidR="00A11071" w:rsidRPr="008B67DF" w:rsidRDefault="00A11071" w:rsidP="00D7183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 xml:space="preserve">Theoretical teaching: </w:t>
            </w:r>
          </w:p>
          <w:p w:rsidR="00A11071" w:rsidRPr="008B67DF" w:rsidRDefault="00A11071" w:rsidP="00D7183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lastRenderedPageBreak/>
              <w:t>Comedy and comic.</w:t>
            </w:r>
            <w:r w:rsidR="008B67DF">
              <w:rPr>
                <w:rFonts w:ascii="Candara" w:hAnsi="Candara"/>
                <w:lang w:val="en-US"/>
              </w:rPr>
              <w:t xml:space="preserve"> </w:t>
            </w:r>
            <w:proofErr w:type="gramStart"/>
            <w:r w:rsidRPr="008B67DF">
              <w:rPr>
                <w:rFonts w:ascii="Candara" w:hAnsi="Candara"/>
                <w:lang w:val="en-US"/>
              </w:rPr>
              <w:t>The</w:t>
            </w:r>
            <w:proofErr w:type="gramEnd"/>
            <w:r w:rsidRPr="008B67DF">
              <w:rPr>
                <w:rFonts w:ascii="Candara" w:hAnsi="Candara"/>
                <w:lang w:val="en-US"/>
              </w:rPr>
              <w:t xml:space="preserve"> beginnings of Serbian literature of comedy. Theater life in Serbia in the 19</w:t>
            </w:r>
            <w:r w:rsidRPr="008B67DF">
              <w:rPr>
                <w:rFonts w:ascii="Candara" w:hAnsi="Candara"/>
                <w:vertAlign w:val="superscript"/>
                <w:lang w:val="en-US"/>
              </w:rPr>
              <w:t>th</w:t>
            </w:r>
            <w:r w:rsidRPr="008B67DF">
              <w:rPr>
                <w:rFonts w:ascii="Candara" w:hAnsi="Candara"/>
                <w:lang w:val="en-US"/>
              </w:rPr>
              <w:t xml:space="preserve"> century. Portraits of Serbian comedy writers in the 19</w:t>
            </w:r>
            <w:r w:rsidRPr="008B67DF">
              <w:rPr>
                <w:rFonts w:ascii="Candara" w:hAnsi="Candara"/>
                <w:vertAlign w:val="superscript"/>
                <w:lang w:val="en-US"/>
              </w:rPr>
              <w:t>th</w:t>
            </w:r>
            <w:r w:rsidRPr="008B67DF">
              <w:rPr>
                <w:rFonts w:ascii="Candara" w:hAnsi="Candara"/>
                <w:lang w:val="en-US"/>
              </w:rPr>
              <w:t xml:space="preserve"> century: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Emanuil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Janković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, Lazar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Lazarević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Joakim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Vujić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, Jovan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Sterija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Popović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Kosta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Trifković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, Jovan Jovanović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Zmaj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Laza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Kostić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Jakov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Ignjatović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Milovan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Glišić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, Milan Jovanović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Morski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, Milutin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Ilić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Branislav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Nušić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, Milan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Savić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, Dragomir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Brzak</w:t>
            </w:r>
            <w:proofErr w:type="spellEnd"/>
            <w:r w:rsidRPr="008B67DF">
              <w:rPr>
                <w:rFonts w:ascii="Candara" w:hAnsi="Candara"/>
                <w:lang w:val="en-US"/>
              </w:rPr>
              <w:t>.</w:t>
            </w:r>
            <w:bookmarkStart w:id="0" w:name="_GoBack"/>
            <w:bookmarkEnd w:id="0"/>
          </w:p>
          <w:p w:rsidR="00A11071" w:rsidRPr="008B67DF" w:rsidRDefault="00A11071" w:rsidP="00D7183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 xml:space="preserve">Practical teaching (work on the texts): </w:t>
            </w:r>
          </w:p>
          <w:p w:rsidR="00A11071" w:rsidRPr="008B67DF" w:rsidRDefault="00A11071" w:rsidP="00D7183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proofErr w:type="spellStart"/>
            <w:r w:rsidRPr="008B67DF">
              <w:rPr>
                <w:rFonts w:ascii="Candara" w:hAnsi="Candara"/>
                <w:lang w:val="en-US"/>
              </w:rPr>
              <w:t>Emanuil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Janković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Trgovci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), Lazar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Lazarević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Prijatelji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),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Joakim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Vujić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Šnajderski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kalfa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), Jovan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Sterija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Popović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Laža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Paralaža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Pokondirena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tikva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Tvrdica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Zla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žena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Rodoljupci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),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Kosta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Trifković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Izbiračica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Ljubavno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pismo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),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Milovan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Glišić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Podvala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Dva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cvancika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), Milan Jovanović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Morski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Nesuđeni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),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Branislav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Nušić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Narovni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poslanik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Sumljivo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lice,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Gospođaministarka</w:t>
            </w:r>
            <w:proofErr w:type="spellEnd"/>
            <w:r w:rsidRPr="008B67DF">
              <w:rPr>
                <w:rFonts w:ascii="Candara" w:hAnsi="Candara"/>
                <w:lang w:val="en-US"/>
              </w:rPr>
              <w:t>).</w:t>
            </w:r>
          </w:p>
        </w:tc>
      </w:tr>
      <w:tr w:rsidR="008D39F3" w:rsidRPr="008B67DF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D39F3" w:rsidRPr="008B67DF" w:rsidRDefault="008D39F3" w:rsidP="00D7183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lastRenderedPageBreak/>
              <w:t>LITERATURE/REFERENCES:</w:t>
            </w:r>
          </w:p>
          <w:p w:rsidR="008D39F3" w:rsidRPr="008B67DF" w:rsidRDefault="008D39F3" w:rsidP="008D39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 xml:space="preserve">Jovan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Skerlić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Istorija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nove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srpske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književnosti</w:t>
            </w:r>
            <w:proofErr w:type="spellEnd"/>
            <w:r w:rsidRPr="008B67DF">
              <w:rPr>
                <w:rFonts w:ascii="Candara" w:hAnsi="Candara"/>
                <w:lang w:val="en-US"/>
              </w:rPr>
              <w:t>, 1914;</w:t>
            </w:r>
          </w:p>
          <w:p w:rsidR="008D39F3" w:rsidRPr="008B67DF" w:rsidRDefault="008D39F3" w:rsidP="008D39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b/>
                <w:lang w:val="en-US"/>
              </w:rPr>
            </w:pPr>
            <w:proofErr w:type="spellStart"/>
            <w:r w:rsidRPr="008B67DF">
              <w:rPr>
                <w:rFonts w:ascii="Candara" w:hAnsi="Candara"/>
                <w:lang w:val="en-US"/>
              </w:rPr>
              <w:t>Anri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Bergson,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Smeh</w:t>
            </w:r>
            <w:proofErr w:type="spellEnd"/>
            <w:r w:rsidRPr="008B67DF">
              <w:rPr>
                <w:rFonts w:ascii="Candara" w:hAnsi="Candara"/>
                <w:lang w:val="en-US"/>
              </w:rPr>
              <w:t>, prev., 1920;</w:t>
            </w:r>
          </w:p>
          <w:p w:rsidR="008D39F3" w:rsidRPr="008B67DF" w:rsidRDefault="008D39F3" w:rsidP="008D39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>Nikolaj Hartman</w:t>
            </w:r>
            <w:r w:rsidRPr="008B67DF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Estetika</w:t>
            </w:r>
            <w:proofErr w:type="spellEnd"/>
            <w:r w:rsidRPr="008B67DF">
              <w:rPr>
                <w:rFonts w:ascii="Candara" w:hAnsi="Candara"/>
                <w:lang w:val="en-US"/>
              </w:rPr>
              <w:t>, prev., 1979;</w:t>
            </w:r>
          </w:p>
          <w:p w:rsidR="008D39F3" w:rsidRPr="008B67DF" w:rsidRDefault="008D39F3" w:rsidP="008D39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 xml:space="preserve">Jovan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Deretić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Istorija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srpske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književnosti</w:t>
            </w:r>
            <w:proofErr w:type="spellEnd"/>
            <w:r w:rsidRPr="008B67DF">
              <w:rPr>
                <w:rFonts w:ascii="Candara" w:hAnsi="Candara"/>
                <w:lang w:val="en-US"/>
              </w:rPr>
              <w:t>, 1983, 2002;</w:t>
            </w:r>
          </w:p>
          <w:p w:rsidR="008D39F3" w:rsidRPr="008B67DF" w:rsidRDefault="008D39F3" w:rsidP="008D39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 xml:space="preserve">Vladimir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Jakovljevič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Prop,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Problemi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komike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smeha</w:t>
            </w:r>
            <w:proofErr w:type="spellEnd"/>
            <w:r w:rsidRPr="008B67DF">
              <w:rPr>
                <w:rFonts w:ascii="Candara" w:hAnsi="Candara"/>
                <w:lang w:val="en-US"/>
              </w:rPr>
              <w:t>, prev., 1984;</w:t>
            </w:r>
          </w:p>
          <w:p w:rsidR="008D39F3" w:rsidRPr="008B67DF" w:rsidRDefault="008D39F3" w:rsidP="008D39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b/>
                <w:lang w:val="en-US"/>
              </w:rPr>
            </w:pPr>
            <w:proofErr w:type="spellStart"/>
            <w:r w:rsidRPr="008B67DF">
              <w:rPr>
                <w:rFonts w:ascii="Candara" w:hAnsi="Candara"/>
                <w:lang w:val="en-US"/>
              </w:rPr>
              <w:t>Vaso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Milinčević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Srpska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drama do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Nušića</w:t>
            </w:r>
            <w:proofErr w:type="spellEnd"/>
            <w:r w:rsidRPr="008B67DF">
              <w:rPr>
                <w:rFonts w:ascii="Candara" w:hAnsi="Candara"/>
                <w:lang w:val="en-US"/>
              </w:rPr>
              <w:t>, 1985;</w:t>
            </w:r>
          </w:p>
          <w:p w:rsidR="008D39F3" w:rsidRPr="008B67DF" w:rsidRDefault="008D39F3" w:rsidP="008D39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proofErr w:type="spellStart"/>
            <w:r w:rsidRPr="008B67DF">
              <w:rPr>
                <w:rFonts w:ascii="Candara" w:hAnsi="Candara"/>
                <w:lang w:val="en-US"/>
              </w:rPr>
              <w:t>Dragiša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Živković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Evropski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okviri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srpske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književnosti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I-IV</w:t>
            </w:r>
            <w:r w:rsidRPr="008B67DF">
              <w:rPr>
                <w:rFonts w:ascii="Candara" w:hAnsi="Candara"/>
                <w:lang w:val="en-US"/>
              </w:rPr>
              <w:t>, 1994;</w:t>
            </w:r>
          </w:p>
          <w:p w:rsidR="008D39F3" w:rsidRPr="008B67DF" w:rsidRDefault="008D39F3" w:rsidP="008D39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 xml:space="preserve">Goran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Maksimović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Trijumf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smijeha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(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Komično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u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srpskoj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umjetnićkoj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prozi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od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Dositeja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Obradovića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do Petra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Kočića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>)</w:t>
            </w:r>
            <w:r w:rsidRPr="008B67DF">
              <w:rPr>
                <w:rFonts w:ascii="Candara" w:hAnsi="Candara"/>
                <w:lang w:val="en-US"/>
              </w:rPr>
              <w:t>, 2003;</w:t>
            </w:r>
          </w:p>
          <w:p w:rsidR="008D39F3" w:rsidRPr="008B67DF" w:rsidRDefault="008D39F3" w:rsidP="008D39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 xml:space="preserve">Goran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Maksimović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Komediografski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Orfej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drugi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ogledi</w:t>
            </w:r>
            <w:proofErr w:type="spellEnd"/>
            <w:r w:rsidRPr="008B67DF">
              <w:rPr>
                <w:rFonts w:ascii="Candara" w:hAnsi="Candara"/>
                <w:lang w:val="en-US"/>
              </w:rPr>
              <w:t>, 2010;</w:t>
            </w:r>
          </w:p>
          <w:p w:rsidR="008D39F3" w:rsidRPr="008B67DF" w:rsidRDefault="008D39F3" w:rsidP="008D39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8B67DF">
              <w:rPr>
                <w:rFonts w:ascii="Candara" w:hAnsi="Candara"/>
                <w:lang w:val="en-US"/>
              </w:rPr>
              <w:t xml:space="preserve">Igor </w:t>
            </w:r>
            <w:proofErr w:type="spellStart"/>
            <w:r w:rsidRPr="008B67DF">
              <w:rPr>
                <w:rFonts w:ascii="Candara" w:hAnsi="Candara"/>
                <w:lang w:val="en-US"/>
              </w:rPr>
              <w:t>Perišić</w:t>
            </w:r>
            <w:proofErr w:type="spellEnd"/>
            <w:r w:rsidRPr="008B67DF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Uvod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u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teorije</w:t>
            </w:r>
            <w:proofErr w:type="spellEnd"/>
            <w:r w:rsidRPr="008B67DF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8B67DF">
              <w:rPr>
                <w:rFonts w:ascii="Candara" w:hAnsi="Candara"/>
                <w:i/>
                <w:lang w:val="en-US"/>
              </w:rPr>
              <w:t>smeha</w:t>
            </w:r>
            <w:proofErr w:type="spellEnd"/>
            <w:r w:rsidRPr="008B67DF">
              <w:rPr>
                <w:rFonts w:ascii="Candara" w:hAnsi="Candara"/>
                <w:lang w:val="en-US"/>
              </w:rPr>
              <w:t>, 2010.</w:t>
            </w:r>
          </w:p>
        </w:tc>
      </w:tr>
      <w:tr w:rsidR="00A11071" w:rsidRPr="008B67DF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11071" w:rsidRPr="008B67DF" w:rsidRDefault="00A110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A11071" w:rsidRPr="008B67DF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11071" w:rsidRPr="008B67DF" w:rsidRDefault="00FC2EA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956E51" w:rsidRPr="008B67DF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32222B" w:rsidRPr="008B67DF">
              <w:rPr>
                <w:rFonts w:ascii="Candara" w:hAnsi="Candara"/>
                <w:lang w:val="en-US"/>
              </w:rPr>
              <w:t xml:space="preserve">Serbian </w:t>
            </w:r>
            <w:r w:rsidR="00A11071" w:rsidRPr="008B67DF">
              <w:rPr>
                <w:rFonts w:ascii="Candara" w:hAnsi="Candara"/>
                <w:lang w:val="en-US"/>
              </w:rPr>
              <w:t xml:space="preserve">(complete </w:t>
            </w:r>
            <w:proofErr w:type="gramStart"/>
            <w:r w:rsidR="00A11071" w:rsidRPr="008B67DF">
              <w:rPr>
                <w:rFonts w:ascii="Candara" w:hAnsi="Candara"/>
                <w:lang w:val="en-US"/>
              </w:rPr>
              <w:t xml:space="preserve">course)   </w:t>
            </w:r>
            <w:proofErr w:type="gramEnd"/>
            <w:r w:rsidR="00A11071" w:rsidRPr="008B67DF">
              <w:rPr>
                <w:rFonts w:ascii="Candara" w:hAnsi="Candara"/>
                <w:lang w:val="en-US"/>
              </w:rPr>
              <w:t xml:space="preserve">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A11071" w:rsidRPr="008B67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11071" w:rsidRPr="008B67DF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A11071" w:rsidRPr="008B67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11071" w:rsidRPr="008B67DF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A11071" w:rsidRPr="008B67DF" w:rsidRDefault="00A110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A11071" w:rsidRPr="008B67DF" w:rsidRDefault="00FC2EA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A11071" w:rsidRPr="008B67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11071" w:rsidRPr="008B67DF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A11071" w:rsidRPr="008B67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11071" w:rsidRPr="008B67DF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A11071" w:rsidRPr="008B67DF" w:rsidRDefault="00A110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A11071" w:rsidRPr="008B67DF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11071" w:rsidRPr="008B67DF" w:rsidRDefault="00A110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A11071" w:rsidRPr="008B67D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11071" w:rsidRPr="008B67DF" w:rsidRDefault="00A110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8B67DF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8B67DF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11071" w:rsidRPr="008B67DF" w:rsidRDefault="00A110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11071" w:rsidRPr="008B67DF" w:rsidRDefault="00A110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11071" w:rsidRPr="008B67DF" w:rsidRDefault="00A110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A11071" w:rsidRPr="008B67D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11071" w:rsidRPr="008B67DF" w:rsidRDefault="00A110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11071" w:rsidRPr="008B67DF" w:rsidRDefault="00A110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11071" w:rsidRPr="008B67DF" w:rsidRDefault="00A110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11071" w:rsidRPr="008B67DF" w:rsidRDefault="00A110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A11071" w:rsidRPr="008B67D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11071" w:rsidRPr="008B67DF" w:rsidRDefault="00A110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11071" w:rsidRPr="008B67DF" w:rsidRDefault="00A110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11071" w:rsidRPr="008B67DF" w:rsidRDefault="00A110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11071" w:rsidRPr="008B67DF" w:rsidRDefault="00A110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A11071" w:rsidRPr="008B67D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11071" w:rsidRPr="008B67DF" w:rsidRDefault="00A110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11071" w:rsidRPr="008B67DF" w:rsidRDefault="00A110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11071" w:rsidRPr="008B67DF" w:rsidRDefault="00A110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11071" w:rsidRPr="008B67DF" w:rsidRDefault="00A110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A11071" w:rsidRPr="008B67DF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11071" w:rsidRPr="008B67DF" w:rsidRDefault="00A110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B67DF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E60599" w:rsidRPr="008B67DF" w:rsidRDefault="00E60599" w:rsidP="00E71A0B">
      <w:pPr>
        <w:ind w:left="1089"/>
        <w:rPr>
          <w:lang w:val="en-US"/>
        </w:rPr>
      </w:pPr>
    </w:p>
    <w:p w:rsidR="00E60599" w:rsidRPr="008B67DF" w:rsidRDefault="00E60599" w:rsidP="00E71A0B">
      <w:pPr>
        <w:ind w:left="1089"/>
        <w:rPr>
          <w:lang w:val="en-US"/>
        </w:rPr>
      </w:pPr>
    </w:p>
    <w:p w:rsidR="001F14FA" w:rsidRPr="008B67DF" w:rsidRDefault="001F14FA" w:rsidP="00E71A0B">
      <w:pPr>
        <w:ind w:left="1089"/>
        <w:rPr>
          <w:lang w:val="en-US"/>
        </w:rPr>
      </w:pPr>
    </w:p>
    <w:sectPr w:rsidR="001F14FA" w:rsidRPr="008B67DF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EA5" w:rsidRDefault="00FC2EA5" w:rsidP="00864926">
      <w:pPr>
        <w:spacing w:after="0" w:line="240" w:lineRule="auto"/>
      </w:pPr>
      <w:r>
        <w:separator/>
      </w:r>
    </w:p>
  </w:endnote>
  <w:endnote w:type="continuationSeparator" w:id="0">
    <w:p w:rsidR="00FC2EA5" w:rsidRDefault="00FC2EA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EA5" w:rsidRDefault="00FC2EA5" w:rsidP="00864926">
      <w:pPr>
        <w:spacing w:after="0" w:line="240" w:lineRule="auto"/>
      </w:pPr>
      <w:r>
        <w:separator/>
      </w:r>
    </w:p>
  </w:footnote>
  <w:footnote w:type="continuationSeparator" w:id="0">
    <w:p w:rsidR="00FC2EA5" w:rsidRDefault="00FC2EA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8E54CD5"/>
    <w:multiLevelType w:val="hybridMultilevel"/>
    <w:tmpl w:val="8794DB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F6FD7"/>
    <w:multiLevelType w:val="hybridMultilevel"/>
    <w:tmpl w:val="8794DB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9600D"/>
    <w:multiLevelType w:val="hybridMultilevel"/>
    <w:tmpl w:val="1E3E9E8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A26F9"/>
    <w:rsid w:val="000F6001"/>
    <w:rsid w:val="001D3BF1"/>
    <w:rsid w:val="001D64D3"/>
    <w:rsid w:val="001F14FA"/>
    <w:rsid w:val="001F60E3"/>
    <w:rsid w:val="00230961"/>
    <w:rsid w:val="002319B6"/>
    <w:rsid w:val="00267AD2"/>
    <w:rsid w:val="00314A84"/>
    <w:rsid w:val="00315601"/>
    <w:rsid w:val="0032222B"/>
    <w:rsid w:val="00323176"/>
    <w:rsid w:val="003232DE"/>
    <w:rsid w:val="003B32A9"/>
    <w:rsid w:val="003C177A"/>
    <w:rsid w:val="00406F80"/>
    <w:rsid w:val="00431EFA"/>
    <w:rsid w:val="00441CF0"/>
    <w:rsid w:val="00493925"/>
    <w:rsid w:val="004D1C7E"/>
    <w:rsid w:val="004E562D"/>
    <w:rsid w:val="004F3576"/>
    <w:rsid w:val="00536D5F"/>
    <w:rsid w:val="005A5D38"/>
    <w:rsid w:val="005B0885"/>
    <w:rsid w:val="005B64BF"/>
    <w:rsid w:val="005D46D7"/>
    <w:rsid w:val="005E5060"/>
    <w:rsid w:val="00603117"/>
    <w:rsid w:val="0069043C"/>
    <w:rsid w:val="006D1FED"/>
    <w:rsid w:val="006E40AE"/>
    <w:rsid w:val="006F647C"/>
    <w:rsid w:val="00783C57"/>
    <w:rsid w:val="00792CB4"/>
    <w:rsid w:val="00864926"/>
    <w:rsid w:val="008A30CE"/>
    <w:rsid w:val="008B1D6B"/>
    <w:rsid w:val="008B67DF"/>
    <w:rsid w:val="008C31B7"/>
    <w:rsid w:val="008D39F3"/>
    <w:rsid w:val="00911529"/>
    <w:rsid w:val="00932B21"/>
    <w:rsid w:val="00956E51"/>
    <w:rsid w:val="00972302"/>
    <w:rsid w:val="00983963"/>
    <w:rsid w:val="009906EA"/>
    <w:rsid w:val="009B2357"/>
    <w:rsid w:val="009D3F5E"/>
    <w:rsid w:val="009F3F9F"/>
    <w:rsid w:val="00A10286"/>
    <w:rsid w:val="00A11071"/>
    <w:rsid w:val="00A1335D"/>
    <w:rsid w:val="00A17996"/>
    <w:rsid w:val="00A26953"/>
    <w:rsid w:val="00A64ED4"/>
    <w:rsid w:val="00A92585"/>
    <w:rsid w:val="00AF47A6"/>
    <w:rsid w:val="00B50491"/>
    <w:rsid w:val="00B54668"/>
    <w:rsid w:val="00B9521A"/>
    <w:rsid w:val="00BB4A87"/>
    <w:rsid w:val="00BD3504"/>
    <w:rsid w:val="00C63234"/>
    <w:rsid w:val="00C85DBC"/>
    <w:rsid w:val="00CA6D81"/>
    <w:rsid w:val="00CC23C3"/>
    <w:rsid w:val="00CD17F1"/>
    <w:rsid w:val="00CD438B"/>
    <w:rsid w:val="00D217EC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748F"/>
    <w:rsid w:val="00F06AFA"/>
    <w:rsid w:val="00F237EB"/>
    <w:rsid w:val="00F56373"/>
    <w:rsid w:val="00F742D3"/>
    <w:rsid w:val="00FC2EA5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AADF"/>
  <w15:docId w15:val="{1BF10357-0435-4C68-9422-F032F246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D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DD1EE-32BC-46BE-856A-74F17008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2017-04-10T09:23:00Z</dcterms:created>
  <dcterms:modified xsi:type="dcterms:W3CDTF">2018-06-07T12:11:00Z</dcterms:modified>
</cp:coreProperties>
</file>