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C7BB2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C7BB2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C7BB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C7BB2">
              <w:rPr>
                <w:lang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BB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1C7BB2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1C7BB2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1C7BB2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C7BB2" w:rsidRDefault="00CD17F1" w:rsidP="001C7BB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1C7BB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C7BB2" w:rsidRDefault="00CD17F1" w:rsidP="001C7BB2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</w:rPr>
            </w:pPr>
            <w:r w:rsidRPr="001C7BB2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1C7BB2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C7BB2" w:rsidRDefault="001C7BB2" w:rsidP="001C7BB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1C7BB2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C7BB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1C7BB2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C7BB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C7BB2" w:rsidRDefault="00020C1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C7BB2">
              <w:rPr>
                <w:rFonts w:ascii="Candara" w:hAnsi="Candara"/>
                <w:b/>
                <w:sz w:val="24"/>
                <w:szCs w:val="24"/>
              </w:rPr>
              <w:t>Social Policy and Social Work</w:t>
            </w:r>
          </w:p>
        </w:tc>
      </w:tr>
      <w:tr w:rsidR="00864926" w:rsidRPr="001C7BB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C7BB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 xml:space="preserve">Study </w:t>
            </w:r>
            <w:proofErr w:type="gramStart"/>
            <w:r w:rsidRPr="001C7BB2">
              <w:rPr>
                <w:rFonts w:ascii="Candara" w:hAnsi="Candara"/>
              </w:rPr>
              <w:t>Module  (</w:t>
            </w:r>
            <w:proofErr w:type="gramEnd"/>
            <w:r w:rsidRPr="001C7BB2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C7BB2" w:rsidRDefault="00864926" w:rsidP="003D6A8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1C7BB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C7BB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C7BB2" w:rsidRDefault="00E83C1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  <w:caps/>
              </w:rPr>
              <w:t>Psychopathology of childhood and youth</w:t>
            </w:r>
          </w:p>
        </w:tc>
      </w:tr>
      <w:tr w:rsidR="006F647C" w:rsidRPr="001C7BB2" w:rsidTr="00E83C1F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C7BB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C7BB2" w:rsidRDefault="00AF3D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37025E" w:rsidRPr="001C7BB2">
                  <w:rPr>
                    <w:rFonts w:ascii="Candara" w:hAnsi="Candara"/>
                  </w:rPr>
                  <w:t>X</w:t>
                </w:r>
                <w:r w:rsidR="001D3BF1"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="00E5013A" w:rsidRPr="001C7BB2">
              <w:rPr>
                <w:rFonts w:ascii="Candara" w:hAnsi="Candara"/>
              </w:rPr>
              <w:t>Bachelor</w:t>
            </w:r>
            <w:proofErr w:type="spellEnd"/>
            <w:r w:rsidR="00E5013A" w:rsidRPr="001C7BB2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="00E5013A" w:rsidRPr="001C7BB2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="00E5013A" w:rsidRPr="001C7BB2">
              <w:rPr>
                <w:rFonts w:ascii="Candara" w:hAnsi="Candara"/>
              </w:rPr>
              <w:t xml:space="preserve"> Doctoral</w:t>
            </w:r>
          </w:p>
        </w:tc>
      </w:tr>
      <w:tr w:rsidR="00CD17F1" w:rsidRPr="001C7BB2" w:rsidTr="00E83C1F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C7BB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C7BB2" w:rsidRDefault="00AF3DD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="0069043C" w:rsidRPr="001C7BB2">
              <w:rPr>
                <w:rFonts w:ascii="Candara" w:hAnsi="Candara"/>
              </w:rPr>
              <w:t xml:space="preserve"> Obligatory</w:t>
            </w:r>
            <w:r w:rsidR="00406F80" w:rsidRPr="001C7BB2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3D6A8A" w:rsidRPr="001C7BB2">
                  <w:rPr>
                    <w:rFonts w:ascii="Candara" w:hAnsi="Candara"/>
                  </w:rPr>
                  <w:t>X</w:t>
                </w:r>
                <w:r w:rsidR="00406F80"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="00406F80" w:rsidRPr="001C7BB2">
              <w:rPr>
                <w:rFonts w:ascii="Candara" w:hAnsi="Candara"/>
              </w:rPr>
              <w:t xml:space="preserve"> Elective</w:t>
            </w:r>
          </w:p>
        </w:tc>
      </w:tr>
      <w:tr w:rsidR="00864926" w:rsidRPr="001C7BB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C7BB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C7BB2">
              <w:rPr>
                <w:rFonts w:ascii="Candara" w:hAnsi="Candara"/>
              </w:rPr>
              <w:t xml:space="preserve">Semester </w:t>
            </w:r>
            <w:r w:rsidR="0069043C" w:rsidRPr="001C7BB2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C7BB2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C7BB2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Pr="001C7BB2">
              <w:rPr>
                <w:rFonts w:ascii="Candara" w:hAnsi="Candara" w:cs="Arial"/>
              </w:rPr>
              <w:t xml:space="preserve"> Autumn                    </w:t>
            </w:r>
            <w:r w:rsidR="007C1CBD" w:rsidRPr="001C7BB2">
              <w:rPr>
                <w:rFonts w:ascii="Candara" w:hAnsi="Candara" w:cs="Arial"/>
              </w:rPr>
              <w:t>X</w:t>
            </w:r>
            <w:r w:rsidRPr="001C7BB2">
              <w:rPr>
                <w:rFonts w:ascii="Candara" w:hAnsi="Candara" w:cs="Arial"/>
              </w:rPr>
              <w:t xml:space="preserve">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Pr="001C7BB2">
              <w:rPr>
                <w:rFonts w:ascii="Candara" w:hAnsi="Candara" w:cs="Arial"/>
              </w:rPr>
              <w:t>Spring</w:t>
            </w:r>
          </w:p>
        </w:tc>
      </w:tr>
      <w:tr w:rsidR="00864926" w:rsidRPr="001C7BB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C7BB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C7BB2" w:rsidRDefault="007C1C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4</w:t>
            </w:r>
            <w:r w:rsidR="0037025E" w:rsidRPr="001C7BB2">
              <w:rPr>
                <w:rFonts w:ascii="Candara" w:hAnsi="Candara"/>
              </w:rPr>
              <w:t>. years</w:t>
            </w:r>
          </w:p>
        </w:tc>
      </w:tr>
      <w:tr w:rsidR="00A1335D" w:rsidRPr="001C7BB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C7BB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C7BB2" w:rsidRDefault="003702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5</w:t>
            </w:r>
          </w:p>
        </w:tc>
      </w:tr>
      <w:tr w:rsidR="00E857F8" w:rsidRPr="001C7BB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C7BB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C7BB2" w:rsidRDefault="003702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1C7BB2">
              <w:rPr>
                <w:rFonts w:ascii="Candara" w:hAnsi="Candara"/>
              </w:rPr>
              <w:t>Snežana</w:t>
            </w:r>
            <w:proofErr w:type="spellEnd"/>
            <w:r w:rsidRPr="001C7BB2">
              <w:rPr>
                <w:rFonts w:ascii="Candara" w:hAnsi="Candara"/>
              </w:rPr>
              <w:t xml:space="preserve"> </w:t>
            </w:r>
            <w:proofErr w:type="spellStart"/>
            <w:r w:rsidRPr="001C7BB2">
              <w:rPr>
                <w:rFonts w:ascii="Candara" w:hAnsi="Candara"/>
              </w:rPr>
              <w:t>Vidanović</w:t>
            </w:r>
            <w:proofErr w:type="spellEnd"/>
          </w:p>
        </w:tc>
      </w:tr>
      <w:tr w:rsidR="00B50491" w:rsidRPr="001C7BB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C7BB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C7BB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37025E" w:rsidRPr="001C7BB2">
                  <w:rPr>
                    <w:rFonts w:ascii="Candara" w:hAnsi="Candara"/>
                  </w:rPr>
                  <w:t>X</w:t>
                </w:r>
                <w:r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Pr="001C7BB2">
              <w:rPr>
                <w:rFonts w:ascii="Candara" w:hAnsi="Candara"/>
              </w:rPr>
              <w:t>Lectures</w:t>
            </w:r>
            <w:proofErr w:type="spellEnd"/>
            <w:r w:rsidRPr="001C7BB2">
              <w:rPr>
                <w:rFonts w:ascii="Candara" w:hAnsi="Candara"/>
              </w:rPr>
              <w:t xml:space="preserve">                  </w:t>
            </w:r>
            <w:r w:rsidR="003B32A9" w:rsidRPr="001C7BB2">
              <w:rPr>
                <w:rFonts w:ascii="Candara" w:hAnsi="Candara"/>
              </w:rPr>
              <w:t xml:space="preserve"> </w:t>
            </w:r>
            <w:r w:rsidRPr="001C7BB2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Pr="001C7BB2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Pr="001C7BB2">
              <w:rPr>
                <w:rFonts w:ascii="Candara" w:hAnsi="Candara"/>
              </w:rPr>
              <w:t xml:space="preserve"> Individual tutorials</w:t>
            </w:r>
          </w:p>
          <w:p w:rsidR="00603117" w:rsidRPr="001C7BB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Pr="001C7BB2">
              <w:rPr>
                <w:rFonts w:ascii="Candara" w:hAnsi="Candara"/>
              </w:rPr>
              <w:t xml:space="preserve">Laboratory work </w:t>
            </w:r>
            <w:r w:rsidR="003B32A9" w:rsidRPr="001C7BB2">
              <w:rPr>
                <w:rFonts w:ascii="Candara" w:hAnsi="Candara"/>
              </w:rPr>
              <w:t xml:space="preserve"> </w:t>
            </w:r>
            <w:r w:rsidRPr="001C7BB2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Pr="001C7BB2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Pr="001C7BB2">
              <w:rPr>
                <w:rFonts w:ascii="Candara" w:hAnsi="Candara"/>
              </w:rPr>
              <w:t xml:space="preserve">  Seminar</w:t>
            </w:r>
          </w:p>
          <w:p w:rsidR="00603117" w:rsidRPr="001C7BB2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Pr="001C7BB2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Pr="001C7BB2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Pr="001C7BB2">
              <w:rPr>
                <w:rFonts w:ascii="Candara" w:hAnsi="Candara"/>
              </w:rPr>
              <w:t xml:space="preserve">  Other</w:t>
            </w:r>
          </w:p>
        </w:tc>
      </w:tr>
      <w:tr w:rsidR="00911529" w:rsidRPr="001C7BB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C7BB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 xml:space="preserve">PURPOSE AND OVERVIEW </w:t>
            </w:r>
            <w:r w:rsidR="00B54668" w:rsidRPr="001C7BB2">
              <w:rPr>
                <w:rFonts w:ascii="Candara" w:hAnsi="Candara"/>
                <w:b/>
              </w:rPr>
              <w:t>(max</w:t>
            </w:r>
            <w:r w:rsidR="00B50491" w:rsidRPr="001C7BB2">
              <w:rPr>
                <w:rFonts w:ascii="Candara" w:hAnsi="Candara"/>
                <w:b/>
              </w:rPr>
              <w:t>.</w:t>
            </w:r>
            <w:r w:rsidR="00B54668" w:rsidRPr="001C7BB2">
              <w:rPr>
                <w:rFonts w:ascii="Candara" w:hAnsi="Candara"/>
                <w:b/>
              </w:rPr>
              <w:t xml:space="preserve"> 5</w:t>
            </w:r>
            <w:r w:rsidR="00B50491" w:rsidRPr="001C7BB2">
              <w:rPr>
                <w:rFonts w:ascii="Candara" w:hAnsi="Candara"/>
                <w:b/>
              </w:rPr>
              <w:t xml:space="preserve"> sentences</w:t>
            </w:r>
            <w:r w:rsidR="00B54668" w:rsidRPr="001C7BB2">
              <w:rPr>
                <w:rFonts w:ascii="Candara" w:hAnsi="Candara"/>
                <w:b/>
              </w:rPr>
              <w:t>)</w:t>
            </w:r>
          </w:p>
        </w:tc>
      </w:tr>
      <w:tr w:rsidR="00911529" w:rsidRPr="001C7BB2" w:rsidTr="00E83C1F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C7BB2" w:rsidRDefault="00804EAB" w:rsidP="002D71B5">
            <w:pPr>
              <w:tabs>
                <w:tab w:val="left" w:pos="567"/>
              </w:tabs>
              <w:spacing w:after="60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Students are expected to be equipped to understand causes and dynamics of various disorders in children and youth based on the formal qualification DCM-5</w:t>
            </w:r>
            <w:r w:rsidR="00564F3F" w:rsidRPr="001C7BB2">
              <w:rPr>
                <w:rFonts w:ascii="Candara" w:hAnsi="Candara"/>
              </w:rPr>
              <w:t>.</w:t>
            </w:r>
          </w:p>
        </w:tc>
      </w:tr>
      <w:tr w:rsidR="00E857F8" w:rsidRPr="001C7BB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C7BB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>SYLLABUS (</w:t>
            </w:r>
            <w:r w:rsidR="00B50491" w:rsidRPr="001C7BB2">
              <w:rPr>
                <w:rFonts w:ascii="Candara" w:hAnsi="Candara"/>
                <w:b/>
              </w:rPr>
              <w:t xml:space="preserve">brief </w:t>
            </w:r>
            <w:r w:rsidRPr="001C7BB2">
              <w:rPr>
                <w:rFonts w:ascii="Candara" w:hAnsi="Candara"/>
                <w:b/>
              </w:rPr>
              <w:t>outline and summary of topics</w:t>
            </w:r>
            <w:r w:rsidR="00B50491" w:rsidRPr="001C7BB2">
              <w:rPr>
                <w:rFonts w:ascii="Candara" w:hAnsi="Candara"/>
                <w:b/>
              </w:rPr>
              <w:t>, max. 10 sentenc</w:t>
            </w:r>
            <w:r w:rsidR="001D3BF1" w:rsidRPr="001C7BB2">
              <w:rPr>
                <w:rFonts w:ascii="Candara" w:hAnsi="Candara"/>
                <w:b/>
              </w:rPr>
              <w:t>e</w:t>
            </w:r>
            <w:r w:rsidR="00B50491" w:rsidRPr="001C7BB2">
              <w:rPr>
                <w:rFonts w:ascii="Candara" w:hAnsi="Candara"/>
                <w:b/>
              </w:rPr>
              <w:t>s</w:t>
            </w:r>
            <w:r w:rsidRPr="001C7BB2">
              <w:rPr>
                <w:rFonts w:ascii="Candara" w:hAnsi="Candara"/>
                <w:b/>
              </w:rPr>
              <w:t>)</w:t>
            </w:r>
          </w:p>
        </w:tc>
      </w:tr>
      <w:tr w:rsidR="00B54668" w:rsidRPr="001C7BB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C7BB2" w:rsidRDefault="001060EE" w:rsidP="00982899">
            <w:pPr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</w:rPr>
              <w:t>1. Habit disorders, causes, dynamics, structure and treatments of the sleep disorders (insomnia, night terrors, so</w:t>
            </w:r>
            <w:r w:rsidR="00564F3F" w:rsidRPr="001C7BB2">
              <w:rPr>
                <w:rFonts w:ascii="Candara" w:hAnsi="Candara"/>
              </w:rPr>
              <w:t>mnambulism), eating disorders (a</w:t>
            </w:r>
            <w:r w:rsidRPr="001C7BB2">
              <w:rPr>
                <w:rFonts w:ascii="Candara" w:hAnsi="Candara"/>
              </w:rPr>
              <w:t xml:space="preserve">norexia nervosa, bulimia, pica, rumination), sphincter control disorders (enuresis, encopresis) 2. Specific developmental disorders, movement disorders, dynamics and treatment of tics. </w:t>
            </w:r>
            <w:bookmarkStart w:id="0" w:name="_GoBack"/>
            <w:bookmarkEnd w:id="0"/>
            <w:r w:rsidRPr="001C7BB2">
              <w:rPr>
                <w:rFonts w:ascii="Candara" w:hAnsi="Candara"/>
              </w:rPr>
              <w:t xml:space="preserve">3. Hyperkinetic </w:t>
            </w:r>
            <w:r w:rsidR="001C7BB2" w:rsidRPr="001C7BB2">
              <w:rPr>
                <w:rFonts w:ascii="Candara" w:hAnsi="Candara"/>
              </w:rPr>
              <w:t>syndrome</w:t>
            </w:r>
            <w:r w:rsidRPr="001C7BB2">
              <w:rPr>
                <w:rFonts w:ascii="Candara" w:hAnsi="Candara"/>
              </w:rPr>
              <w:t xml:space="preserve">, reading, writing, calculating, speech disorders, selective mutism.  4. Development and </w:t>
            </w:r>
            <w:r w:rsidR="001C7BB2" w:rsidRPr="001C7BB2">
              <w:rPr>
                <w:rFonts w:ascii="Candara" w:hAnsi="Candara"/>
              </w:rPr>
              <w:t>aggression</w:t>
            </w:r>
            <w:r w:rsidRPr="001C7BB2">
              <w:rPr>
                <w:rFonts w:ascii="Candara" w:hAnsi="Candara"/>
              </w:rPr>
              <w:t xml:space="preserve"> disor</w:t>
            </w:r>
            <w:r w:rsidR="00564F3F" w:rsidRPr="001C7BB2">
              <w:rPr>
                <w:rFonts w:ascii="Candara" w:hAnsi="Candara"/>
              </w:rPr>
              <w:t xml:space="preserve">ders, </w:t>
            </w:r>
            <w:proofErr w:type="spellStart"/>
            <w:r w:rsidR="00564F3F" w:rsidRPr="001C7BB2">
              <w:rPr>
                <w:rFonts w:ascii="Candara" w:hAnsi="Candara"/>
              </w:rPr>
              <w:t>auto</w:t>
            </w:r>
            <w:r w:rsidR="001C7BB2" w:rsidRPr="001C7BB2">
              <w:rPr>
                <w:rFonts w:ascii="Candara" w:hAnsi="Candara"/>
              </w:rPr>
              <w:t>aggressive</w:t>
            </w:r>
            <w:proofErr w:type="spellEnd"/>
            <w:r w:rsidRPr="001C7BB2">
              <w:rPr>
                <w:rFonts w:ascii="Candara" w:hAnsi="Candara"/>
              </w:rPr>
              <w:t xml:space="preserve"> and hetero-aggressive behaviour, psychodynamics of suicidal actions. 5. Psychoneurosis in children, psychodynam</w:t>
            </w:r>
            <w:r w:rsidR="004E3663" w:rsidRPr="001C7BB2">
              <w:rPr>
                <w:rFonts w:ascii="Candara" w:hAnsi="Candara"/>
              </w:rPr>
              <w:t xml:space="preserve">ics of anxiety and phobia, </w:t>
            </w:r>
            <w:r w:rsidRPr="001C7BB2">
              <w:rPr>
                <w:rFonts w:ascii="Candara" w:hAnsi="Candara"/>
              </w:rPr>
              <w:t>obsessive-compulsive responses</w:t>
            </w:r>
            <w:r w:rsidR="004E3663" w:rsidRPr="001C7BB2">
              <w:rPr>
                <w:rFonts w:ascii="Candara" w:hAnsi="Candara"/>
              </w:rPr>
              <w:t xml:space="preserve">, </w:t>
            </w:r>
            <w:r w:rsidRPr="001C7BB2">
              <w:rPr>
                <w:rFonts w:ascii="Candara" w:hAnsi="Candara"/>
              </w:rPr>
              <w:t>conversion-</w:t>
            </w:r>
            <w:r w:rsidR="00E152B2" w:rsidRPr="001C7BB2">
              <w:rPr>
                <w:rFonts w:ascii="Candara" w:hAnsi="Candara"/>
              </w:rPr>
              <w:t xml:space="preserve">dissociative responses, states and depressive states and neurosis </w:t>
            </w:r>
            <w:r w:rsidRPr="001C7BB2">
              <w:rPr>
                <w:rFonts w:ascii="Candara" w:hAnsi="Candara"/>
              </w:rPr>
              <w:t>8. Difficulties in adaptation and behavioural disorders.</w:t>
            </w:r>
            <w:r w:rsidR="00E152B2" w:rsidRPr="001C7BB2">
              <w:rPr>
                <w:rFonts w:ascii="Candara" w:hAnsi="Candara"/>
              </w:rPr>
              <w:t xml:space="preserve"> 9. </w:t>
            </w:r>
            <w:r w:rsidRPr="001C7BB2">
              <w:rPr>
                <w:rFonts w:ascii="Candara" w:hAnsi="Candara"/>
              </w:rPr>
              <w:t xml:space="preserve">Psychosis and borderline states in childhood. </w:t>
            </w:r>
            <w:r w:rsidR="00E152B2" w:rsidRPr="001C7BB2">
              <w:rPr>
                <w:rFonts w:ascii="Candara" w:hAnsi="Candara"/>
              </w:rPr>
              <w:t>10</w:t>
            </w:r>
            <w:r w:rsidRPr="001C7BB2">
              <w:rPr>
                <w:rFonts w:ascii="Candara" w:hAnsi="Candara"/>
              </w:rPr>
              <w:t>. Psychotherapy of children and youth. Indications for psychotherapy.</w:t>
            </w:r>
            <w:r w:rsidRPr="001C7BB2">
              <w:rPr>
                <w:rFonts w:ascii="Candara" w:hAnsi="Candara"/>
                <w:b/>
              </w:rPr>
              <w:t xml:space="preserve"> </w:t>
            </w:r>
          </w:p>
        </w:tc>
      </w:tr>
      <w:tr w:rsidR="001D3BF1" w:rsidRPr="001C7BB2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C7BB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1C7BB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C7BB2" w:rsidRDefault="00AF3D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B8412E" w:rsidRPr="001C7BB2">
                  <w:rPr>
                    <w:rFonts w:ascii="Candara" w:hAnsi="Candara"/>
                  </w:rPr>
                  <w:t>X</w:t>
                </w:r>
                <w:r w:rsidR="004E562D"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proofErr w:type="gramStart"/>
            <w:r w:rsidR="00E1222F" w:rsidRPr="001C7BB2">
              <w:rPr>
                <w:rFonts w:ascii="Candara" w:hAnsi="Candara"/>
              </w:rPr>
              <w:t>Serbian</w:t>
            </w:r>
            <w:proofErr w:type="spellEnd"/>
            <w:r w:rsidR="00E1222F" w:rsidRPr="001C7BB2">
              <w:rPr>
                <w:rFonts w:ascii="Candara" w:hAnsi="Candara"/>
              </w:rPr>
              <w:t xml:space="preserve">  (</w:t>
            </w:r>
            <w:proofErr w:type="gramEnd"/>
            <w:r w:rsidR="00E1222F" w:rsidRPr="001C7BB2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="00E1222F" w:rsidRPr="001C7BB2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="00E1222F" w:rsidRPr="001C7BB2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1C7BB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1C7BB2" w:rsidRDefault="00AF3D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="00E1222F" w:rsidRPr="001C7BB2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1C7BB2">
                  <w:rPr>
                    <w:rFonts w:ascii="Menlo Bold" w:eastAsia="MS Gothic" w:hAnsi="Menlo Bold" w:cs="Menlo Bold"/>
                  </w:rPr>
                  <w:t>☐</w:t>
                </w:r>
              </w:sdtContent>
            </w:sdt>
            <w:r w:rsidR="00E1222F" w:rsidRPr="001C7BB2">
              <w:rPr>
                <w:rFonts w:ascii="Candara" w:hAnsi="Candara"/>
              </w:rPr>
              <w:t>Serbian with other mentoring ______________</w:t>
            </w:r>
          </w:p>
          <w:p w:rsidR="00E47B95" w:rsidRPr="001C7BB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1C7BB2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C7BB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1C7BB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C7BB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C7BB2">
              <w:rPr>
                <w:rFonts w:ascii="Candara" w:hAnsi="Candara"/>
                <w:b/>
              </w:rPr>
              <w:t>Pre exam</w:t>
            </w:r>
            <w:proofErr w:type="gramEnd"/>
            <w:r w:rsidRPr="001C7BB2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C7BB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C7BB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C7BB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>points</w:t>
            </w:r>
          </w:p>
        </w:tc>
      </w:tr>
      <w:tr w:rsidR="001F14FA" w:rsidRPr="001C7BB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C7BB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C7BB2" w:rsidRDefault="00255F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C7BB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C7BB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1C7BB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C7BB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C7BB2" w:rsidRDefault="006A01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C7BB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C7BB2" w:rsidRDefault="00255F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3</w:t>
            </w:r>
            <w:r w:rsidR="006A01B2" w:rsidRPr="001C7BB2">
              <w:rPr>
                <w:rFonts w:ascii="Candara" w:hAnsi="Candara"/>
              </w:rPr>
              <w:t>5</w:t>
            </w:r>
          </w:p>
        </w:tc>
      </w:tr>
      <w:tr w:rsidR="001F14FA" w:rsidRPr="001C7BB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C7BB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C7BB2" w:rsidRDefault="006A01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5</w:t>
            </w:r>
            <w:r w:rsidR="00255FB1" w:rsidRPr="001C7BB2">
              <w:rPr>
                <w:rFonts w:ascii="Candara" w:hAnsi="Candara"/>
              </w:rPr>
              <w:t>0</w:t>
            </w:r>
            <w:r w:rsidRPr="001C7BB2">
              <w:rPr>
                <w:rFonts w:ascii="Candara" w:hAnsi="Candara"/>
              </w:rPr>
              <w:t>/or written examination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C7BB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C7BB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C7BB2">
              <w:rPr>
                <w:rFonts w:ascii="Candara" w:hAnsi="Candara"/>
              </w:rPr>
              <w:t>100</w:t>
            </w:r>
          </w:p>
        </w:tc>
      </w:tr>
      <w:tr w:rsidR="001F14FA" w:rsidRPr="001C7BB2" w:rsidTr="00E83C1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C7BB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7BB2">
              <w:rPr>
                <w:rFonts w:ascii="Candara" w:hAnsi="Candara"/>
                <w:b/>
              </w:rPr>
              <w:t>*</w:t>
            </w:r>
            <w:r w:rsidR="001F14FA" w:rsidRPr="001C7BB2">
              <w:rPr>
                <w:rFonts w:ascii="Candara" w:hAnsi="Candara"/>
                <w:b/>
              </w:rPr>
              <w:t xml:space="preserve">Final </w:t>
            </w:r>
            <w:r w:rsidRPr="001C7BB2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1C7BB2" w:rsidRDefault="00E60599" w:rsidP="00E71A0B">
      <w:pPr>
        <w:ind w:left="1089"/>
        <w:rPr>
          <w:rFonts w:ascii="Candara" w:hAnsi="Candara"/>
        </w:rPr>
      </w:pPr>
    </w:p>
    <w:p w:rsidR="00E60599" w:rsidRPr="001C7BB2" w:rsidRDefault="00E60599" w:rsidP="00E71A0B">
      <w:pPr>
        <w:ind w:left="1089"/>
        <w:rPr>
          <w:rFonts w:ascii="Candara" w:hAnsi="Candara"/>
        </w:rPr>
      </w:pPr>
    </w:p>
    <w:p w:rsidR="001F14FA" w:rsidRPr="001C7BB2" w:rsidRDefault="001F14FA" w:rsidP="00E71A0B">
      <w:pPr>
        <w:ind w:left="1089"/>
        <w:rPr>
          <w:rFonts w:ascii="Candara" w:hAnsi="Candara"/>
        </w:rPr>
      </w:pPr>
    </w:p>
    <w:sectPr w:rsidR="001F14FA" w:rsidRPr="001C7BB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DDE" w:rsidRDefault="00AF3DDE" w:rsidP="00864926">
      <w:pPr>
        <w:spacing w:after="0" w:line="240" w:lineRule="auto"/>
      </w:pPr>
      <w:r>
        <w:separator/>
      </w:r>
    </w:p>
  </w:endnote>
  <w:endnote w:type="continuationSeparator" w:id="0">
    <w:p w:rsidR="00AF3DDE" w:rsidRDefault="00AF3DD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nlo Bold">
    <w:altName w:val="Calibri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DDE" w:rsidRDefault="00AF3DDE" w:rsidP="00864926">
      <w:pPr>
        <w:spacing w:after="0" w:line="240" w:lineRule="auto"/>
      </w:pPr>
      <w:r>
        <w:separator/>
      </w:r>
    </w:p>
  </w:footnote>
  <w:footnote w:type="continuationSeparator" w:id="0">
    <w:p w:rsidR="00AF3DDE" w:rsidRDefault="00AF3DD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0C18"/>
    <w:rsid w:val="00033AAA"/>
    <w:rsid w:val="000F6001"/>
    <w:rsid w:val="001060EE"/>
    <w:rsid w:val="001525F0"/>
    <w:rsid w:val="0016369B"/>
    <w:rsid w:val="001933CB"/>
    <w:rsid w:val="001B1296"/>
    <w:rsid w:val="001C7BB2"/>
    <w:rsid w:val="001D3BF1"/>
    <w:rsid w:val="001D64D3"/>
    <w:rsid w:val="001F14FA"/>
    <w:rsid w:val="001F60E3"/>
    <w:rsid w:val="002319B6"/>
    <w:rsid w:val="00255FB1"/>
    <w:rsid w:val="002D71B5"/>
    <w:rsid w:val="002F2B03"/>
    <w:rsid w:val="00315601"/>
    <w:rsid w:val="00323176"/>
    <w:rsid w:val="0037025E"/>
    <w:rsid w:val="003B32A9"/>
    <w:rsid w:val="003C177A"/>
    <w:rsid w:val="003D6A8A"/>
    <w:rsid w:val="00406F80"/>
    <w:rsid w:val="00431EFA"/>
    <w:rsid w:val="00493925"/>
    <w:rsid w:val="004D1C7E"/>
    <w:rsid w:val="004E3663"/>
    <w:rsid w:val="004E562D"/>
    <w:rsid w:val="00564F3F"/>
    <w:rsid w:val="00580EA2"/>
    <w:rsid w:val="005A5D38"/>
    <w:rsid w:val="005B0885"/>
    <w:rsid w:val="005B64BF"/>
    <w:rsid w:val="005D46D7"/>
    <w:rsid w:val="005E24D8"/>
    <w:rsid w:val="00603117"/>
    <w:rsid w:val="0069043C"/>
    <w:rsid w:val="006A01B2"/>
    <w:rsid w:val="006E40AE"/>
    <w:rsid w:val="006F647C"/>
    <w:rsid w:val="00723E33"/>
    <w:rsid w:val="00783C57"/>
    <w:rsid w:val="00792CB4"/>
    <w:rsid w:val="007B11BB"/>
    <w:rsid w:val="007C0A38"/>
    <w:rsid w:val="007C1CBD"/>
    <w:rsid w:val="00804EAB"/>
    <w:rsid w:val="008331AD"/>
    <w:rsid w:val="00864926"/>
    <w:rsid w:val="00890D65"/>
    <w:rsid w:val="008A30CE"/>
    <w:rsid w:val="008B1D6B"/>
    <w:rsid w:val="008C31B7"/>
    <w:rsid w:val="008F43E1"/>
    <w:rsid w:val="00911529"/>
    <w:rsid w:val="0092037C"/>
    <w:rsid w:val="00932B21"/>
    <w:rsid w:val="00950855"/>
    <w:rsid w:val="00952CA6"/>
    <w:rsid w:val="00972302"/>
    <w:rsid w:val="00982899"/>
    <w:rsid w:val="009906EA"/>
    <w:rsid w:val="009D3F5E"/>
    <w:rsid w:val="009F3F9F"/>
    <w:rsid w:val="00A10286"/>
    <w:rsid w:val="00A1335D"/>
    <w:rsid w:val="00AF3DDE"/>
    <w:rsid w:val="00AF47A6"/>
    <w:rsid w:val="00B50491"/>
    <w:rsid w:val="00B54668"/>
    <w:rsid w:val="00B8412E"/>
    <w:rsid w:val="00B9521A"/>
    <w:rsid w:val="00BD3504"/>
    <w:rsid w:val="00C32A19"/>
    <w:rsid w:val="00C63234"/>
    <w:rsid w:val="00CA6D81"/>
    <w:rsid w:val="00CC23C3"/>
    <w:rsid w:val="00CD17F1"/>
    <w:rsid w:val="00D82818"/>
    <w:rsid w:val="00D92F39"/>
    <w:rsid w:val="00DB43CC"/>
    <w:rsid w:val="00E1222F"/>
    <w:rsid w:val="00E152B2"/>
    <w:rsid w:val="00E47B95"/>
    <w:rsid w:val="00E5013A"/>
    <w:rsid w:val="00E60599"/>
    <w:rsid w:val="00E71A0B"/>
    <w:rsid w:val="00E8188A"/>
    <w:rsid w:val="00E83C1F"/>
    <w:rsid w:val="00E857F8"/>
    <w:rsid w:val="00EA7E0C"/>
    <w:rsid w:val="00EC53EE"/>
    <w:rsid w:val="00F06AFA"/>
    <w:rsid w:val="00F237EB"/>
    <w:rsid w:val="00F56373"/>
    <w:rsid w:val="00F56DE5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55B64"/>
  <w15:docId w15:val="{B50FB93B-38A4-4E3F-81AD-8439B4CE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989FA-A3E6-43FB-A366-2DB0138F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2017-03-31T22:42:00Z</dcterms:created>
  <dcterms:modified xsi:type="dcterms:W3CDTF">2018-06-01T11:37:00Z</dcterms:modified>
</cp:coreProperties>
</file>