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113138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="00DB658E">
              <w:rPr>
                <w:rFonts w:ascii="Candara" w:hAnsi="Candar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13138" w:rsidRDefault="00113138" w:rsidP="00113138">
            <w:pPr>
              <w:contextualSpacing/>
              <w:rPr>
                <w:rFonts w:ascii="Candara" w:hAnsi="Candara" w:cs="Segoe UI"/>
                <w:b/>
                <w:sz w:val="32"/>
                <w:szCs w:val="32"/>
                <w:shd w:val="clear" w:color="auto" w:fill="FFFFFF"/>
              </w:rPr>
            </w:pPr>
            <w:r w:rsidRPr="00113138">
              <w:rPr>
                <w:rFonts w:ascii="Candara" w:hAnsi="Candara"/>
                <w:b/>
                <w:sz w:val="32"/>
                <w:szCs w:val="32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0C409B" w:rsidRDefault="0011313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176C6">
              <w:rPr>
                <w:rFonts w:ascii="Candara" w:hAnsi="Candara" w:cs="Segoe UI"/>
                <w:b/>
                <w:shd w:val="clear" w:color="auto" w:fill="FFFFFF"/>
              </w:rPr>
              <w:t>Master Academic Law Study Program (LLM Degree)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0C409B" w:rsidRDefault="000C409B" w:rsidP="0011313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409B">
              <w:rPr>
                <w:rFonts w:ascii="Candara" w:hAnsi="Candara"/>
              </w:rPr>
              <w:t xml:space="preserve">General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113138" w:rsidRDefault="001356D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sr-Latn-CS"/>
              </w:rPr>
            </w:pPr>
            <w:r w:rsidRPr="00113138">
              <w:rPr>
                <w:rFonts w:ascii="Candara" w:hAnsi="Candara"/>
                <w:b/>
              </w:rPr>
              <w:t>Civil Servant Law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932407" w:rsidP="007162B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687517912"/>
                  </w:sdtPr>
                  <w:sdtContent>
                    <w:r w:rsidR="008E4387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  <w:r w:rsidR="008E4387">
                  <w:rPr>
                    <w:rFonts w:ascii="Candara" w:hAnsi="Candara" w:cs="Arial"/>
                    <w:lang w:val="en-US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2074409764"/>
              </w:sdtPr>
              <w:sdtContent>
                <w:r w:rsidR="007162B2" w:rsidRPr="00113138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932407" w:rsidP="007162B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687517911"/>
              </w:sdtPr>
              <w:sdtContent>
                <w:r w:rsidR="008E4387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E4387">
              <w:rPr>
                <w:rFonts w:ascii="Candara" w:hAnsi="Candara"/>
              </w:rPr>
              <w:t xml:space="preserve"> </w:t>
            </w:r>
            <w:r w:rsidR="0069043C">
              <w:rPr>
                <w:rFonts w:ascii="Candara" w:hAnsi="Candara"/>
              </w:rPr>
              <w:t>Obligatory</w:t>
            </w:r>
            <w:r w:rsidR="003B2D64">
              <w:rPr>
                <w:rFonts w:ascii="Candara" w:hAnsi="Candara"/>
              </w:rPr>
              <w:t xml:space="preserve">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1038746228"/>
              </w:sdtPr>
              <w:sdtContent>
                <w:r w:rsidR="007162B2" w:rsidRPr="00113138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932407" w:rsidP="008E438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8E4387" w:rsidRPr="00113138">
                  <w:rPr>
                    <w:rFonts w:ascii="Candara" w:hAnsi="Candara" w:cs="Arial"/>
                    <w:bdr w:val="single" w:sz="4" w:space="0" w:color="auto"/>
                    <w:lang w:val="en-US"/>
                  </w:rPr>
                  <w:t>x</w:t>
                </w:r>
                <w:r w:rsidR="008E4387">
                  <w:rPr>
                    <w:rFonts w:ascii="Candara" w:hAnsi="Candara" w:cs="Arial"/>
                    <w:lang w:val="en-US"/>
                  </w:rPr>
                  <w:t xml:space="preserve">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113138" w:rsidRDefault="00113138" w:rsidP="00113138">
            <w:pPr>
              <w:rPr>
                <w:rFonts w:ascii="Candara" w:hAnsi="Candara" w:cs="Segoe UI"/>
                <w:color w:val="1F497D"/>
                <w:shd w:val="clear" w:color="auto" w:fill="FFFFFF"/>
              </w:rPr>
            </w:pPr>
            <w:r>
              <w:rPr>
                <w:rFonts w:ascii="Candara" w:hAnsi="Candara"/>
                <w:color w:val="1F497D" w:themeColor="text2"/>
              </w:rPr>
              <w:t>1</w:t>
            </w:r>
            <w:r w:rsidRPr="00655DDE">
              <w:rPr>
                <w:rFonts w:ascii="Candara" w:hAnsi="Candara"/>
                <w:color w:val="1F497D" w:themeColor="text2"/>
                <w:vertAlign w:val="superscript"/>
              </w:rPr>
              <w:t>st</w:t>
            </w:r>
            <w:r>
              <w:rPr>
                <w:rFonts w:ascii="Candara" w:hAnsi="Candara"/>
                <w:color w:val="1F497D" w:themeColor="text2"/>
              </w:rPr>
              <w:t xml:space="preserve"> year of master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F5CD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23223D" w:rsidP="0011313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</w:t>
            </w:r>
            <w:r w:rsidR="00113138">
              <w:rPr>
                <w:rFonts w:ascii="Candara" w:hAnsi="Candara"/>
              </w:rPr>
              <w:t xml:space="preserve">. </w:t>
            </w:r>
            <w:proofErr w:type="spellStart"/>
            <w:r w:rsidR="00113138"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 w:rsidR="00DB658E">
              <w:rPr>
                <w:rFonts w:ascii="Candara" w:hAnsi="Candara"/>
              </w:rPr>
              <w:t>Goran</w:t>
            </w:r>
            <w:proofErr w:type="spellEnd"/>
            <w:r w:rsidR="00DB658E">
              <w:rPr>
                <w:rFonts w:ascii="Candara" w:hAnsi="Candara"/>
              </w:rPr>
              <w:t xml:space="preserve"> </w:t>
            </w:r>
            <w:proofErr w:type="spellStart"/>
            <w:r w:rsidR="00DB658E">
              <w:rPr>
                <w:rFonts w:ascii="Candara" w:hAnsi="Candara"/>
              </w:rPr>
              <w:t>Obradovi</w:t>
            </w:r>
            <w:r w:rsidR="003B2D64">
              <w:rPr>
                <w:rFonts w:ascii="Candara" w:hAnsi="Candara"/>
              </w:rPr>
              <w:t>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93240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dr w:val="single" w:sz="4" w:space="0" w:color="auto"/>
                </w:rPr>
                <w:id w:val="-1185278396"/>
              </w:sdtPr>
              <w:sdtContent>
                <w:proofErr w:type="spellStart"/>
                <w:r w:rsidR="00D105EA" w:rsidRPr="00113138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proofErr w:type="spellStart"/>
                <w:r w:rsidR="00D105EA" w:rsidRPr="00113138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2022922688"/>
              </w:sdtPr>
              <w:sdtContent>
                <w:r w:rsidR="00D105EA" w:rsidRPr="00113138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93240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365140939"/>
              </w:sdtPr>
              <w:sdtContent>
                <w:r w:rsidR="00D105EA" w:rsidRPr="00113138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932407" w:rsidP="00D105E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189722728"/>
              </w:sdtPr>
              <w:sdtContent>
                <w:r w:rsidR="00D105EA" w:rsidRPr="00113138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1356D4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356D4">
              <w:rPr>
                <w:rFonts w:ascii="Candara" w:hAnsi="Candara"/>
              </w:rPr>
              <w:t xml:space="preserve">PURPOSE AND OVERVIEW </w:t>
            </w:r>
            <w:r w:rsidR="00B54668" w:rsidRPr="001356D4">
              <w:rPr>
                <w:rFonts w:ascii="Candara" w:hAnsi="Candara"/>
              </w:rPr>
              <w:t>(max</w:t>
            </w:r>
            <w:r w:rsidR="00B50491" w:rsidRPr="001356D4">
              <w:rPr>
                <w:rFonts w:ascii="Candara" w:hAnsi="Candara"/>
              </w:rPr>
              <w:t>.</w:t>
            </w:r>
            <w:r w:rsidR="00B54668" w:rsidRPr="001356D4">
              <w:rPr>
                <w:rFonts w:ascii="Candara" w:hAnsi="Candara"/>
              </w:rPr>
              <w:t xml:space="preserve"> 5</w:t>
            </w:r>
            <w:r w:rsidR="00B50491" w:rsidRPr="001356D4">
              <w:rPr>
                <w:rFonts w:ascii="Candara" w:hAnsi="Candara"/>
              </w:rPr>
              <w:t xml:space="preserve"> sentences</w:t>
            </w:r>
            <w:r w:rsidR="00B54668" w:rsidRPr="001356D4">
              <w:rPr>
                <w:rFonts w:ascii="Candara" w:hAnsi="Candara"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D45A88" w:rsidRPr="001356D4" w:rsidRDefault="00113138" w:rsidP="00113138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This course aims to introduce students to </w:t>
            </w:r>
            <w:r w:rsidR="001356D4" w:rsidRPr="001356D4">
              <w:rPr>
                <w:rFonts w:ascii="Candara" w:hAnsi="Candara"/>
                <w:i/>
                <w:lang w:val="en-US"/>
              </w:rPr>
              <w:t>Civil Servant L</w:t>
            </w:r>
            <w:r w:rsidR="001356D4" w:rsidRPr="001356D4">
              <w:rPr>
                <w:rFonts w:ascii="Candara" w:hAnsi="Candara"/>
                <w:i/>
              </w:rPr>
              <w:t>aw as a specific legal discipline</w:t>
            </w:r>
            <w:r>
              <w:rPr>
                <w:rFonts w:ascii="Candara" w:hAnsi="Candara"/>
                <w:i/>
              </w:rPr>
              <w:t xml:space="preserve"> in order to acquire</w:t>
            </w:r>
            <w:r w:rsidR="001356D4" w:rsidRPr="001356D4">
              <w:rPr>
                <w:rFonts w:ascii="Candara" w:hAnsi="Candara"/>
                <w:i/>
              </w:rPr>
              <w:t xml:space="preserve"> knowledge on </w:t>
            </w:r>
            <w:r>
              <w:rPr>
                <w:rFonts w:ascii="Candara" w:hAnsi="Candara"/>
                <w:i/>
              </w:rPr>
              <w:t xml:space="preserve">the </w:t>
            </w:r>
            <w:r w:rsidR="001356D4" w:rsidRPr="001356D4">
              <w:rPr>
                <w:rFonts w:ascii="Candara" w:hAnsi="Candara"/>
                <w:i/>
              </w:rPr>
              <w:t>legal status of civil servant</w:t>
            </w:r>
            <w:r>
              <w:rPr>
                <w:rFonts w:ascii="Candara" w:hAnsi="Candara"/>
                <w:i/>
              </w:rPr>
              <w:t>s, the</w:t>
            </w:r>
            <w:r w:rsidRPr="001356D4">
              <w:rPr>
                <w:rFonts w:ascii="Candara" w:hAnsi="Candara"/>
                <w:i/>
              </w:rPr>
              <w:t xml:space="preserve"> scope of the</w:t>
            </w:r>
            <w:r>
              <w:rPr>
                <w:rFonts w:ascii="Candara" w:hAnsi="Candara"/>
                <w:i/>
              </w:rPr>
              <w:t>ir professional activities, and the</w:t>
            </w:r>
            <w:r w:rsidR="001356D4" w:rsidRPr="001356D4">
              <w:rPr>
                <w:rFonts w:ascii="Candara" w:hAnsi="Candara"/>
                <w:i/>
              </w:rPr>
              <w:t xml:space="preserve"> element of </w:t>
            </w:r>
            <w:r>
              <w:rPr>
                <w:rFonts w:ascii="Candara" w:hAnsi="Candara"/>
                <w:i/>
              </w:rPr>
              <w:t>public</w:t>
            </w:r>
            <w:r w:rsidR="001356D4" w:rsidRPr="001356D4">
              <w:rPr>
                <w:rFonts w:ascii="Candara" w:hAnsi="Candara"/>
                <w:i/>
              </w:rPr>
              <w:t xml:space="preserve"> administration</w:t>
            </w:r>
            <w:r>
              <w:rPr>
                <w:rFonts w:ascii="Candara" w:hAnsi="Candara"/>
                <w:i/>
              </w:rPr>
              <w:t xml:space="preserve">, by examining relevant </w:t>
            </w:r>
            <w:r w:rsidR="001356D4" w:rsidRPr="001356D4">
              <w:rPr>
                <w:rFonts w:ascii="Candara" w:hAnsi="Candara"/>
                <w:i/>
              </w:rPr>
              <w:t xml:space="preserve">legal norms </w:t>
            </w:r>
            <w:r>
              <w:rPr>
                <w:rFonts w:ascii="Candara" w:hAnsi="Candara"/>
                <w:i/>
              </w:rPr>
              <w:t xml:space="preserve">pertaining to </w:t>
            </w:r>
            <w:r w:rsidR="001356D4" w:rsidRPr="001356D4">
              <w:rPr>
                <w:rFonts w:ascii="Candara" w:hAnsi="Candara"/>
                <w:i/>
              </w:rPr>
              <w:t xml:space="preserve">the civil servant system, human resources management in the administration and staff selection, civil service ethics and personal service </w:t>
            </w:r>
            <w:proofErr w:type="spellStart"/>
            <w:r w:rsidR="001356D4" w:rsidRPr="001356D4">
              <w:rPr>
                <w:rFonts w:ascii="Candara" w:hAnsi="Candara"/>
                <w:i/>
              </w:rPr>
              <w:t>authorit</w:t>
            </w:r>
            <w:r w:rsidR="001356D4" w:rsidRPr="001356D4">
              <w:rPr>
                <w:rFonts w:ascii="Candara" w:hAnsi="Candara"/>
                <w:i/>
                <w:lang w:val="en-US"/>
              </w:rPr>
              <w:t>ies</w:t>
            </w:r>
            <w:proofErr w:type="spellEnd"/>
            <w:r w:rsidR="001356D4" w:rsidRPr="001356D4">
              <w:rPr>
                <w:rFonts w:ascii="Candara" w:hAnsi="Candara"/>
                <w:i/>
              </w:rPr>
              <w:t xml:space="preserve">. </w:t>
            </w:r>
            <w:r>
              <w:rPr>
                <w:rFonts w:ascii="Candara" w:hAnsi="Candara"/>
                <w:i/>
              </w:rPr>
              <w:t>S</w:t>
            </w:r>
            <w:r w:rsidR="001356D4" w:rsidRPr="001356D4">
              <w:rPr>
                <w:rFonts w:ascii="Candara" w:hAnsi="Candara"/>
                <w:i/>
              </w:rPr>
              <w:t xml:space="preserve">tudents will gain knowledge on valid civil service pragmatics, </w:t>
            </w:r>
            <w:r>
              <w:rPr>
                <w:rFonts w:ascii="Candara" w:hAnsi="Candara"/>
                <w:i/>
              </w:rPr>
              <w:t>by examining</w:t>
            </w:r>
            <w:r w:rsidR="001356D4" w:rsidRPr="001356D4">
              <w:rPr>
                <w:rFonts w:ascii="Candara" w:hAnsi="Candara"/>
                <w:i/>
              </w:rPr>
              <w:t xml:space="preserve"> a general </w:t>
            </w:r>
            <w:r>
              <w:rPr>
                <w:rFonts w:ascii="Candara" w:hAnsi="Candara"/>
                <w:i/>
              </w:rPr>
              <w:t>legislative act</w:t>
            </w:r>
            <w:r w:rsidR="001356D4" w:rsidRPr="001356D4">
              <w:rPr>
                <w:rFonts w:ascii="Candara" w:hAnsi="Candara"/>
                <w:i/>
              </w:rPr>
              <w:t xml:space="preserve"> (</w:t>
            </w:r>
            <w:r>
              <w:rPr>
                <w:rFonts w:ascii="Candara" w:hAnsi="Candara"/>
                <w:i/>
              </w:rPr>
              <w:t>C</w:t>
            </w:r>
            <w:r w:rsidR="001356D4" w:rsidRPr="001356D4">
              <w:rPr>
                <w:rFonts w:ascii="Candara" w:hAnsi="Candara"/>
                <w:i/>
              </w:rPr>
              <w:t xml:space="preserve">ivil </w:t>
            </w:r>
            <w:r>
              <w:rPr>
                <w:rFonts w:ascii="Candara" w:hAnsi="Candara"/>
                <w:i/>
              </w:rPr>
              <w:t>S</w:t>
            </w:r>
            <w:r w:rsidR="001356D4" w:rsidRPr="001356D4">
              <w:rPr>
                <w:rFonts w:ascii="Candara" w:hAnsi="Candara"/>
                <w:i/>
              </w:rPr>
              <w:t>ervants</w:t>
            </w:r>
            <w:r>
              <w:rPr>
                <w:rFonts w:ascii="Candara" w:hAnsi="Candara"/>
                <w:i/>
              </w:rPr>
              <w:t xml:space="preserve"> Act), subject-specific ones</w:t>
            </w:r>
            <w:r w:rsidR="001356D4" w:rsidRPr="001356D4">
              <w:rPr>
                <w:rFonts w:ascii="Candara" w:hAnsi="Candara"/>
                <w:i/>
              </w:rPr>
              <w:t xml:space="preserve"> (Police</w:t>
            </w:r>
            <w:r>
              <w:rPr>
                <w:rFonts w:ascii="Candara" w:hAnsi="Candara"/>
                <w:i/>
              </w:rPr>
              <w:t xml:space="preserve"> Act</w:t>
            </w:r>
            <w:r w:rsidR="001356D4" w:rsidRPr="001356D4">
              <w:rPr>
                <w:rFonts w:ascii="Candara" w:hAnsi="Candara"/>
                <w:i/>
              </w:rPr>
              <w:t xml:space="preserve">, Military </w:t>
            </w:r>
            <w:r>
              <w:rPr>
                <w:rFonts w:ascii="Candara" w:hAnsi="Candara"/>
                <w:i/>
              </w:rPr>
              <w:t>F</w:t>
            </w:r>
            <w:r w:rsidR="001356D4" w:rsidRPr="001356D4">
              <w:rPr>
                <w:rFonts w:ascii="Candara" w:hAnsi="Candara"/>
                <w:i/>
              </w:rPr>
              <w:t>orces</w:t>
            </w:r>
            <w:r>
              <w:rPr>
                <w:rFonts w:ascii="Candara" w:hAnsi="Candara"/>
                <w:i/>
              </w:rPr>
              <w:t xml:space="preserve"> Act</w:t>
            </w:r>
            <w:r w:rsidR="001356D4" w:rsidRPr="001356D4">
              <w:rPr>
                <w:rFonts w:ascii="Candara" w:hAnsi="Candara"/>
                <w:i/>
              </w:rPr>
              <w:t>, etc), as well as</w:t>
            </w:r>
            <w:r w:rsidR="001356D4" w:rsidRPr="001356D4">
              <w:rPr>
                <w:rFonts w:ascii="Candara" w:hAnsi="Candara"/>
                <w:i/>
                <w:lang w:val="en-US"/>
              </w:rPr>
              <w:t xml:space="preserve"> </w:t>
            </w:r>
            <w:r>
              <w:rPr>
                <w:rFonts w:ascii="Candara" w:hAnsi="Candara"/>
                <w:i/>
                <w:lang w:val="en-US"/>
              </w:rPr>
              <w:t xml:space="preserve">bylaws including provisions on </w:t>
            </w:r>
            <w:r w:rsidR="001356D4" w:rsidRPr="001356D4">
              <w:rPr>
                <w:rFonts w:ascii="Candara" w:hAnsi="Candara"/>
                <w:i/>
              </w:rPr>
              <w:t>civil servant</w:t>
            </w:r>
            <w:r>
              <w:rPr>
                <w:rFonts w:ascii="Candara" w:hAnsi="Candara"/>
                <w:i/>
              </w:rPr>
              <w:t>s’</w:t>
            </w:r>
            <w:r w:rsidR="001356D4" w:rsidRPr="001356D4">
              <w:rPr>
                <w:rFonts w:ascii="Candara" w:hAnsi="Candara"/>
                <w:i/>
              </w:rPr>
              <w:t xml:space="preserve"> position. </w:t>
            </w:r>
            <w:r>
              <w:rPr>
                <w:rFonts w:ascii="Candara" w:hAnsi="Candara"/>
                <w:i/>
              </w:rPr>
              <w:t xml:space="preserve"> Students will be trained</w:t>
            </w:r>
            <w:r w:rsidR="001356D4" w:rsidRPr="001356D4">
              <w:rPr>
                <w:rFonts w:ascii="Candara" w:hAnsi="Candara"/>
                <w:i/>
              </w:rPr>
              <w:t xml:space="preserve"> to correctly understand and apply the institute</w:t>
            </w:r>
            <w:r>
              <w:rPr>
                <w:rFonts w:ascii="Candara" w:hAnsi="Candara"/>
                <w:i/>
              </w:rPr>
              <w:t>s</w:t>
            </w:r>
            <w:r w:rsidR="001356D4" w:rsidRPr="001356D4">
              <w:rPr>
                <w:rFonts w:ascii="Candara" w:hAnsi="Candara"/>
                <w:i/>
              </w:rPr>
              <w:t xml:space="preserve"> of civil service law</w:t>
            </w:r>
            <w:r>
              <w:rPr>
                <w:rFonts w:ascii="Candara" w:hAnsi="Candara"/>
                <w:i/>
              </w:rPr>
              <w:t>,</w:t>
            </w:r>
            <w:r w:rsidR="001356D4" w:rsidRPr="001356D4">
              <w:rPr>
                <w:rFonts w:ascii="Candara" w:hAnsi="Candara"/>
                <w:i/>
              </w:rPr>
              <w:t xml:space="preserve"> and to comprehend it as an essential element of the organization and activities of public authorities, especially their legal and professional work.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CE14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B2D64" w:rsidRPr="001356D4" w:rsidRDefault="001356D4" w:rsidP="0011313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 w:rsidRPr="001356D4">
              <w:rPr>
                <w:rFonts w:ascii="Candara" w:hAnsi="Candara"/>
                <w:i/>
              </w:rPr>
              <w:t xml:space="preserve">Introductory </w:t>
            </w:r>
            <w:r w:rsidR="00113138">
              <w:rPr>
                <w:rFonts w:ascii="Candara" w:hAnsi="Candara"/>
                <w:i/>
              </w:rPr>
              <w:t>issues,</w:t>
            </w:r>
            <w:r w:rsidRPr="001356D4">
              <w:rPr>
                <w:rFonts w:ascii="Candara" w:hAnsi="Candara"/>
                <w:i/>
              </w:rPr>
              <w:t xml:space="preserve"> Term and sources of Civil Servant Law; Term civil servant; Term and contents of a civil servant system and civil servant relationship</w:t>
            </w:r>
            <w:r w:rsidR="00113138">
              <w:rPr>
                <w:rFonts w:ascii="Candara" w:hAnsi="Candara"/>
                <w:i/>
              </w:rPr>
              <w:t>.</w:t>
            </w:r>
            <w:r w:rsidRPr="001356D4">
              <w:rPr>
                <w:rFonts w:ascii="Candara" w:hAnsi="Candara"/>
                <w:i/>
              </w:rPr>
              <w:t xml:space="preserve"> Principles of civil servants’ action</w:t>
            </w:r>
            <w:r w:rsidR="00113138">
              <w:rPr>
                <w:rFonts w:ascii="Candara" w:hAnsi="Candara"/>
                <w:i/>
              </w:rPr>
              <w:t>.</w:t>
            </w:r>
            <w:r w:rsidRPr="001356D4">
              <w:rPr>
                <w:rFonts w:ascii="Candara" w:hAnsi="Candara"/>
                <w:i/>
              </w:rPr>
              <w:t xml:space="preserve"> Rights and duties of civil servants</w:t>
            </w:r>
            <w:r w:rsidR="00113138">
              <w:rPr>
                <w:rFonts w:ascii="Candara" w:hAnsi="Candara"/>
                <w:i/>
              </w:rPr>
              <w:t>.</w:t>
            </w:r>
            <w:r w:rsidRPr="001356D4">
              <w:rPr>
                <w:rFonts w:ascii="Candara" w:hAnsi="Candara"/>
                <w:i/>
              </w:rPr>
              <w:t xml:space="preserve"> Types of working positions of civil servants</w:t>
            </w:r>
            <w:r w:rsidR="00113138">
              <w:rPr>
                <w:rFonts w:ascii="Candara" w:hAnsi="Candara"/>
                <w:i/>
              </w:rPr>
              <w:t>.</w:t>
            </w:r>
            <w:r w:rsidRPr="001356D4">
              <w:rPr>
                <w:rFonts w:ascii="Candara" w:hAnsi="Candara"/>
                <w:i/>
              </w:rPr>
              <w:t xml:space="preserve"> Filling the vacancies</w:t>
            </w:r>
            <w:r w:rsidR="00113138">
              <w:rPr>
                <w:rFonts w:ascii="Candara" w:hAnsi="Candara"/>
                <w:i/>
              </w:rPr>
              <w:t>.</w:t>
            </w:r>
            <w:r w:rsidRPr="001356D4">
              <w:rPr>
                <w:rFonts w:ascii="Candara" w:hAnsi="Candara"/>
                <w:i/>
              </w:rPr>
              <w:t xml:space="preserve"> Evaluation and promotion of civil servants</w:t>
            </w:r>
            <w:r w:rsidR="00113138">
              <w:rPr>
                <w:rFonts w:ascii="Candara" w:hAnsi="Candara"/>
                <w:i/>
              </w:rPr>
              <w:t>.</w:t>
            </w:r>
            <w:r w:rsidRPr="001356D4">
              <w:rPr>
                <w:rFonts w:ascii="Candara" w:hAnsi="Candara"/>
                <w:i/>
              </w:rPr>
              <w:t xml:space="preserve"> Transfer of civil servants due to work needs</w:t>
            </w:r>
            <w:r w:rsidR="00113138">
              <w:rPr>
                <w:rFonts w:ascii="Candara" w:hAnsi="Candara"/>
                <w:i/>
              </w:rPr>
              <w:t>.</w:t>
            </w:r>
            <w:r w:rsidRPr="001356D4">
              <w:rPr>
                <w:rFonts w:ascii="Candara" w:hAnsi="Candara"/>
                <w:i/>
              </w:rPr>
              <w:t xml:space="preserve"> Professional development and training</w:t>
            </w:r>
            <w:r w:rsidR="00113138">
              <w:rPr>
                <w:rFonts w:ascii="Candara" w:hAnsi="Candara"/>
                <w:i/>
              </w:rPr>
              <w:t>.</w:t>
            </w:r>
            <w:r w:rsidRPr="001356D4">
              <w:rPr>
                <w:rFonts w:ascii="Candara" w:hAnsi="Candara"/>
                <w:i/>
              </w:rPr>
              <w:t xml:space="preserve"> Responsibility of civil servants</w:t>
            </w:r>
            <w:r w:rsidR="00113138">
              <w:rPr>
                <w:rFonts w:ascii="Candara" w:hAnsi="Candara"/>
                <w:i/>
              </w:rPr>
              <w:t>.</w:t>
            </w:r>
            <w:r w:rsidRPr="001356D4">
              <w:rPr>
                <w:rFonts w:ascii="Candara" w:hAnsi="Candara"/>
                <w:i/>
              </w:rPr>
              <w:t xml:space="preserve"> Termination of employment</w:t>
            </w:r>
            <w:r w:rsidR="00113138">
              <w:rPr>
                <w:rFonts w:ascii="Candara" w:hAnsi="Candara"/>
                <w:i/>
              </w:rPr>
              <w:t>.</w:t>
            </w:r>
            <w:r w:rsidRPr="001356D4">
              <w:rPr>
                <w:rFonts w:ascii="Candara" w:hAnsi="Candara"/>
                <w:i/>
              </w:rPr>
              <w:t xml:space="preserve"> Rights of civil servants in case of change in the regulation of state bodies</w:t>
            </w:r>
            <w:r w:rsidR="00113138">
              <w:rPr>
                <w:rFonts w:ascii="Candara" w:hAnsi="Candara"/>
                <w:i/>
              </w:rPr>
              <w:t>.</w:t>
            </w:r>
            <w:r w:rsidRPr="001356D4">
              <w:rPr>
                <w:rFonts w:ascii="Candara" w:hAnsi="Candara"/>
                <w:i/>
              </w:rPr>
              <w:t xml:space="preserve"> Deciding on rights and obligations of civil servants</w:t>
            </w:r>
            <w:r w:rsidR="00113138">
              <w:rPr>
                <w:rFonts w:ascii="Candara" w:hAnsi="Candara"/>
                <w:i/>
              </w:rPr>
              <w:t>.</w:t>
            </w:r>
            <w:r w:rsidRPr="001356D4">
              <w:rPr>
                <w:rFonts w:ascii="Candara" w:hAnsi="Candara"/>
                <w:i/>
              </w:rPr>
              <w:t xml:space="preserve"> Organization of human </w:t>
            </w:r>
            <w:r w:rsidRPr="001356D4">
              <w:rPr>
                <w:rFonts w:ascii="Candara" w:hAnsi="Candara"/>
                <w:i/>
              </w:rPr>
              <w:lastRenderedPageBreak/>
              <w:t>resources system</w:t>
            </w:r>
            <w:r w:rsidR="00113138">
              <w:rPr>
                <w:rFonts w:ascii="Candara" w:hAnsi="Candara"/>
                <w:i/>
              </w:rPr>
              <w:t>.</w:t>
            </w:r>
            <w:r w:rsidR="00A215D0">
              <w:rPr>
                <w:rFonts w:ascii="Candara" w:hAnsi="Candara"/>
                <w:i/>
              </w:rPr>
              <w:t xml:space="preserve"> Supervision of implementation </w:t>
            </w:r>
            <w:r w:rsidRPr="001356D4">
              <w:rPr>
                <w:rFonts w:ascii="Candara" w:hAnsi="Candara"/>
                <w:i/>
              </w:rPr>
              <w:t>of the Civil Servant Law.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93240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dr w:val="single" w:sz="4" w:space="0" w:color="auto"/>
                </w:rPr>
                <w:id w:val="99386002"/>
              </w:sdtPr>
              <w:sdtContent>
                <w:proofErr w:type="spellStart"/>
                <w:r w:rsidR="00CE1468" w:rsidRPr="00113138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93240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B2D6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E14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B2D6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E14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B2D6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6FB" w:rsidRDefault="00E446FB" w:rsidP="00864926">
      <w:pPr>
        <w:spacing w:after="0" w:line="240" w:lineRule="auto"/>
      </w:pPr>
      <w:r>
        <w:separator/>
      </w:r>
    </w:p>
  </w:endnote>
  <w:endnote w:type="continuationSeparator" w:id="0">
    <w:p w:rsidR="00E446FB" w:rsidRDefault="00E446F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6FB" w:rsidRDefault="00E446FB" w:rsidP="00864926">
      <w:pPr>
        <w:spacing w:after="0" w:line="240" w:lineRule="auto"/>
      </w:pPr>
      <w:r>
        <w:separator/>
      </w:r>
    </w:p>
  </w:footnote>
  <w:footnote w:type="continuationSeparator" w:id="0">
    <w:p w:rsidR="00E446FB" w:rsidRDefault="00E446F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71935"/>
    <w:rsid w:val="000B5D64"/>
    <w:rsid w:val="000C409B"/>
    <w:rsid w:val="000F6001"/>
    <w:rsid w:val="0011101B"/>
    <w:rsid w:val="00113138"/>
    <w:rsid w:val="001356D4"/>
    <w:rsid w:val="0018399F"/>
    <w:rsid w:val="001D3BF1"/>
    <w:rsid w:val="001D64D3"/>
    <w:rsid w:val="001F14FA"/>
    <w:rsid w:val="001F4B95"/>
    <w:rsid w:val="001F60E3"/>
    <w:rsid w:val="002319B6"/>
    <w:rsid w:val="0023223D"/>
    <w:rsid w:val="00272EF3"/>
    <w:rsid w:val="002A61CA"/>
    <w:rsid w:val="002C2233"/>
    <w:rsid w:val="002C7AB7"/>
    <w:rsid w:val="00315601"/>
    <w:rsid w:val="00323176"/>
    <w:rsid w:val="003262BE"/>
    <w:rsid w:val="003B2D64"/>
    <w:rsid w:val="003B32A9"/>
    <w:rsid w:val="003C177A"/>
    <w:rsid w:val="003E7A23"/>
    <w:rsid w:val="00406F80"/>
    <w:rsid w:val="00431EFA"/>
    <w:rsid w:val="00493925"/>
    <w:rsid w:val="004D1C7E"/>
    <w:rsid w:val="004D7083"/>
    <w:rsid w:val="004E562D"/>
    <w:rsid w:val="004F5CDC"/>
    <w:rsid w:val="005A5D38"/>
    <w:rsid w:val="005B0885"/>
    <w:rsid w:val="005B3D36"/>
    <w:rsid w:val="005B64BF"/>
    <w:rsid w:val="005C151C"/>
    <w:rsid w:val="005D46D7"/>
    <w:rsid w:val="00603117"/>
    <w:rsid w:val="0069043C"/>
    <w:rsid w:val="006E40AE"/>
    <w:rsid w:val="006F4F08"/>
    <w:rsid w:val="006F647C"/>
    <w:rsid w:val="007162B2"/>
    <w:rsid w:val="00783C57"/>
    <w:rsid w:val="00786663"/>
    <w:rsid w:val="00792CB4"/>
    <w:rsid w:val="007F7030"/>
    <w:rsid w:val="00824BA1"/>
    <w:rsid w:val="00842581"/>
    <w:rsid w:val="00864926"/>
    <w:rsid w:val="008A30CE"/>
    <w:rsid w:val="008B1D6B"/>
    <w:rsid w:val="008C31B7"/>
    <w:rsid w:val="008E4387"/>
    <w:rsid w:val="00911529"/>
    <w:rsid w:val="00932407"/>
    <w:rsid w:val="00932B21"/>
    <w:rsid w:val="00936350"/>
    <w:rsid w:val="00972302"/>
    <w:rsid w:val="0098699B"/>
    <w:rsid w:val="009906EA"/>
    <w:rsid w:val="009D3F5E"/>
    <w:rsid w:val="009F3F9F"/>
    <w:rsid w:val="009F53FE"/>
    <w:rsid w:val="00A10286"/>
    <w:rsid w:val="00A1335D"/>
    <w:rsid w:val="00A215D0"/>
    <w:rsid w:val="00A93CFF"/>
    <w:rsid w:val="00AE772F"/>
    <w:rsid w:val="00AF47A6"/>
    <w:rsid w:val="00B50491"/>
    <w:rsid w:val="00B54668"/>
    <w:rsid w:val="00B56404"/>
    <w:rsid w:val="00B65CF9"/>
    <w:rsid w:val="00B9521A"/>
    <w:rsid w:val="00BD3504"/>
    <w:rsid w:val="00C63234"/>
    <w:rsid w:val="00C91CE0"/>
    <w:rsid w:val="00CA6D81"/>
    <w:rsid w:val="00CC23C3"/>
    <w:rsid w:val="00CD17F1"/>
    <w:rsid w:val="00CD2B3B"/>
    <w:rsid w:val="00CE1468"/>
    <w:rsid w:val="00D105EA"/>
    <w:rsid w:val="00D21B64"/>
    <w:rsid w:val="00D22C51"/>
    <w:rsid w:val="00D45A88"/>
    <w:rsid w:val="00D92F39"/>
    <w:rsid w:val="00DA4FBB"/>
    <w:rsid w:val="00DB3ED2"/>
    <w:rsid w:val="00DB43CC"/>
    <w:rsid w:val="00DB649B"/>
    <w:rsid w:val="00DB658E"/>
    <w:rsid w:val="00E1222F"/>
    <w:rsid w:val="00E446FB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6169"/>
    <w:rsid w:val="00F742D3"/>
    <w:rsid w:val="00F85424"/>
    <w:rsid w:val="00FD63EC"/>
    <w:rsid w:val="00FD7D9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AFA20-26F6-452F-BE3E-EDD8C5AD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3</cp:revision>
  <cp:lastPrinted>2015-12-23T11:47:00Z</cp:lastPrinted>
  <dcterms:created xsi:type="dcterms:W3CDTF">2016-06-08T12:18:00Z</dcterms:created>
  <dcterms:modified xsi:type="dcterms:W3CDTF">2016-06-09T15:22:00Z</dcterms:modified>
</cp:coreProperties>
</file>