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1F" w:rsidRPr="00D901D9" w:rsidRDefault="001F511F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F511F" w:rsidRPr="00D901D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511F" w:rsidRPr="00D901D9" w:rsidRDefault="00D901D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901D9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1D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901D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1F511F" w:rsidRPr="00D901D9" w:rsidRDefault="001F511F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1F511F" w:rsidRPr="00D901D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F511F" w:rsidRPr="00D901D9" w:rsidRDefault="00D901D9" w:rsidP="00D901D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901D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F511F" w:rsidRPr="00D901D9" w:rsidRDefault="00D901D9" w:rsidP="00D901D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901D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F511F" w:rsidRPr="00D901D9" w:rsidRDefault="00D901D9" w:rsidP="00D901D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1F511F" w:rsidRPr="00D901D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F511F" w:rsidRPr="00D901D9" w:rsidRDefault="00D901D9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1F511F" w:rsidRPr="00D901D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F511F" w:rsidRPr="00D901D9" w:rsidRDefault="00D901D9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901D9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1F511F" w:rsidRPr="00D901D9">
        <w:trPr>
          <w:trHeight w:val="562"/>
        </w:trPr>
        <w:tc>
          <w:tcPr>
            <w:tcW w:w="4386" w:type="dxa"/>
            <w:gridSpan w:val="4"/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901D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901D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1F511F" w:rsidRPr="00D901D9" w:rsidRDefault="001F51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1F511F" w:rsidRPr="00D901D9">
        <w:trPr>
          <w:trHeight w:val="562"/>
        </w:trPr>
        <w:tc>
          <w:tcPr>
            <w:tcW w:w="4386" w:type="dxa"/>
            <w:gridSpan w:val="4"/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>Socio-Cultural Anthropology</w:t>
            </w:r>
          </w:p>
        </w:tc>
      </w:tr>
      <w:tr w:rsidR="001F511F" w:rsidRPr="00D901D9">
        <w:trPr>
          <w:trHeight w:val="562"/>
        </w:trPr>
        <w:tc>
          <w:tcPr>
            <w:tcW w:w="4386" w:type="dxa"/>
            <w:gridSpan w:val="4"/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 xml:space="preserve">Level </w:t>
            </w:r>
            <w:r w:rsidRPr="00D901D9">
              <w:rPr>
                <w:rFonts w:ascii="Candara" w:hAnsi="Candara"/>
                <w:lang w:val="en-US"/>
              </w:rPr>
              <w:t>of study</w:t>
            </w:r>
          </w:p>
        </w:tc>
        <w:tc>
          <w:tcPr>
            <w:tcW w:w="6054" w:type="dxa"/>
            <w:gridSpan w:val="3"/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Pr="00D901D9">
                  <w:rPr>
                    <w:rFonts w:ascii="Candara" w:hAnsi="Candara"/>
                    <w:lang w:val="en-US"/>
                  </w:rPr>
                  <w:t>x</w:t>
                </w:r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>Bachelor</w:t>
            </w:r>
            <w:proofErr w:type="spellEnd"/>
            <w:r w:rsidRPr="00D901D9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1F511F" w:rsidRPr="00D901D9">
        <w:trPr>
          <w:trHeight w:val="562"/>
        </w:trPr>
        <w:tc>
          <w:tcPr>
            <w:tcW w:w="4386" w:type="dxa"/>
            <w:gridSpan w:val="4"/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D901D9">
                  <w:rPr>
                    <w:rFonts w:ascii="Candara" w:hAnsi="Candara"/>
                    <w:lang w:val="en-US"/>
                  </w:rPr>
                  <w:t>x</w:t>
                </w:r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1F511F" w:rsidRPr="00D901D9">
        <w:trPr>
          <w:trHeight w:val="562"/>
        </w:trPr>
        <w:tc>
          <w:tcPr>
            <w:tcW w:w="4386" w:type="dxa"/>
            <w:gridSpan w:val="4"/>
            <w:vAlign w:val="center"/>
          </w:tcPr>
          <w:p w:rsidR="001F511F" w:rsidRPr="00D901D9" w:rsidRDefault="00D901D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1F511F" w:rsidRPr="00D901D9" w:rsidRDefault="00D901D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D901D9">
                  <w:rPr>
                    <w:rFonts w:ascii="Candara" w:hAnsi="Candara" w:cs="Arial"/>
                    <w:lang w:val="en-US"/>
                  </w:rPr>
                  <w:t>x</w:t>
                </w:r>
                <w:r w:rsidRPr="00D901D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D901D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F511F" w:rsidRPr="00D901D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sz w:val="22"/>
                <w:szCs w:val="22"/>
                <w:lang w:val="en-US"/>
              </w:rPr>
              <w:t>1</w:t>
            </w:r>
            <w:r w:rsidRPr="00D901D9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 xml:space="preserve">nd </w:t>
            </w:r>
            <w:r w:rsidRPr="00D901D9">
              <w:rPr>
                <w:rFonts w:ascii="Candara" w:hAnsi="Candara"/>
                <w:sz w:val="22"/>
                <w:szCs w:val="22"/>
                <w:lang w:val="en-US"/>
              </w:rPr>
              <w:t>year</w:t>
            </w:r>
          </w:p>
        </w:tc>
      </w:tr>
      <w:tr w:rsidR="001F511F" w:rsidRPr="00D901D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 xml:space="preserve">5 </w:t>
            </w:r>
            <w:r w:rsidRPr="00D901D9">
              <w:rPr>
                <w:rFonts w:ascii="Candara" w:hAnsi="Candara"/>
                <w:lang w:val="en-US"/>
              </w:rPr>
              <w:t>(five)</w:t>
            </w:r>
          </w:p>
        </w:tc>
      </w:tr>
      <w:tr w:rsidR="001F511F" w:rsidRPr="00D901D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Jelena </w:t>
            </w:r>
            <w:proofErr w:type="spellStart"/>
            <w:r>
              <w:rPr>
                <w:rFonts w:ascii="Candara" w:hAnsi="Candara"/>
                <w:lang w:val="en-US"/>
              </w:rPr>
              <w:t>Petk</w:t>
            </w:r>
            <w:r w:rsidRPr="00D901D9">
              <w:rPr>
                <w:rFonts w:ascii="Candara" w:hAnsi="Candara"/>
                <w:lang w:val="en-US"/>
              </w:rPr>
              <w:t>ović</w:t>
            </w:r>
            <w:bookmarkStart w:id="0" w:name="_GoBack"/>
            <w:bookmarkEnd w:id="0"/>
            <w:proofErr w:type="spellEnd"/>
          </w:p>
        </w:tc>
      </w:tr>
      <w:tr w:rsidR="001F511F" w:rsidRPr="00D901D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Pr="00D901D9">
                  <w:rPr>
                    <w:rFonts w:ascii="Candara" w:hAnsi="Candara"/>
                    <w:lang w:val="en-US"/>
                  </w:rPr>
                  <w:t>x</w:t>
                </w:r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>Lectures</w:t>
            </w:r>
            <w:proofErr w:type="spellEnd"/>
            <w:r w:rsidRPr="00D901D9">
              <w:rPr>
                <w:rFonts w:ascii="Candara" w:hAnsi="Candara"/>
                <w:lang w:val="en-US"/>
              </w:rPr>
              <w:t xml:space="preserve">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D901D9">
                  <w:rPr>
                    <w:rFonts w:ascii="Candara" w:hAnsi="Candara"/>
                    <w:lang w:val="en-US"/>
                  </w:rPr>
                  <w:t>x</w:t>
                </w:r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  Seminar</w:t>
            </w:r>
          </w:p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1F511F" w:rsidRPr="00D901D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1F511F" w:rsidRPr="00D901D9">
        <w:trPr>
          <w:trHeight w:val="562"/>
        </w:trPr>
        <w:tc>
          <w:tcPr>
            <w:tcW w:w="10440" w:type="dxa"/>
            <w:gridSpan w:val="7"/>
            <w:vAlign w:val="center"/>
          </w:tcPr>
          <w:p w:rsidR="001F511F" w:rsidRPr="00D901D9" w:rsidRDefault="00D901D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>Study the issues of human beings and analyze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D901D9">
              <w:rPr>
                <w:rFonts w:ascii="Candara" w:hAnsi="Candara"/>
                <w:lang w:val="en-US"/>
              </w:rPr>
              <w:t>the possibility of maintaining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D901D9">
              <w:rPr>
                <w:rFonts w:ascii="Candara" w:hAnsi="Candara"/>
                <w:lang w:val="en-US"/>
              </w:rPr>
              <w:t>their existence, i.e. historical duration. Teach students to understand human life in the historical and s</w:t>
            </w:r>
            <w:r w:rsidRPr="00D901D9">
              <w:rPr>
                <w:rFonts w:ascii="Candara" w:hAnsi="Candara"/>
                <w:lang w:val="en-US"/>
              </w:rPr>
              <w:t xml:space="preserve">ocio-cultural </w:t>
            </w:r>
            <w:proofErr w:type="gramStart"/>
            <w:r w:rsidRPr="00D901D9">
              <w:rPr>
                <w:rFonts w:ascii="Candara" w:hAnsi="Candara"/>
                <w:lang w:val="en-US"/>
              </w:rPr>
              <w:t>context, and</w:t>
            </w:r>
            <w:proofErr w:type="gramEnd"/>
            <w:r w:rsidRPr="00D901D9">
              <w:rPr>
                <w:rFonts w:ascii="Candara" w:hAnsi="Candara"/>
                <w:lang w:val="en-US"/>
              </w:rPr>
              <w:t xml:space="preserve"> learn about the fact that human uniqueness and individuality are confirmed primarily in society and through culture. Develop the tolerance towards different cultures and ways of organizing life.</w:t>
            </w:r>
          </w:p>
        </w:tc>
      </w:tr>
      <w:tr w:rsidR="001F511F" w:rsidRPr="00D901D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SYLLABUS (brief outline and summa</w:t>
            </w:r>
            <w:r w:rsidRPr="00D901D9">
              <w:rPr>
                <w:rFonts w:ascii="Candara" w:hAnsi="Candara"/>
                <w:b/>
                <w:lang w:val="en-US"/>
              </w:rPr>
              <w:t>ry of topics, max. 10 sentences)</w:t>
            </w:r>
          </w:p>
        </w:tc>
      </w:tr>
      <w:tr w:rsidR="001F511F" w:rsidRPr="00D901D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901D9">
              <w:rPr>
                <w:rFonts w:ascii="Candara" w:hAnsi="Candara"/>
                <w:lang w:val="en-US"/>
              </w:rPr>
              <w:t xml:space="preserve">Man, culture, society; Subject matter and division of the anthropological science; Social anthropology - subject and method; Cultural anthropology; The relationship of sociology and anthropology; Hominization –pre-human </w:t>
            </w:r>
            <w:r w:rsidRPr="00D901D9">
              <w:rPr>
                <w:rFonts w:ascii="Candara" w:hAnsi="Candara"/>
                <w:lang w:val="en-US"/>
              </w:rPr>
              <w:t>and human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D901D9">
              <w:rPr>
                <w:rFonts w:ascii="Candara" w:hAnsi="Candara"/>
                <w:lang w:val="en-US"/>
              </w:rPr>
              <w:t xml:space="preserve">phase; Social profile of Homo sapiens; Tradition and traditionalism in culture; Acculturation and diffusion of cultural elements; Primitive mentality and disputes over the "primitive"; Functionalism of B. Malinowski; Anthropological structuralism </w:t>
            </w:r>
            <w:r w:rsidRPr="00D901D9">
              <w:rPr>
                <w:rFonts w:ascii="Candara" w:hAnsi="Candara"/>
                <w:lang w:val="en-US"/>
              </w:rPr>
              <w:t>of K. Levi-Strauss; Marx's theory of alienation and emancipation; Interpretive anthropology of C. Geertz; Tendencies in modern anthropology.</w:t>
            </w:r>
          </w:p>
        </w:tc>
      </w:tr>
      <w:tr w:rsidR="001F511F" w:rsidRPr="00D901D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F511F" w:rsidRPr="00D901D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Pr="00D901D9">
                  <w:rPr>
                    <w:rFonts w:ascii="Candara" w:hAnsi="Candara"/>
                    <w:lang w:val="en-US"/>
                  </w:rPr>
                  <w:t>X</w:t>
                </w:r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D901D9">
              <w:rPr>
                <w:rFonts w:ascii="Candara" w:hAnsi="Candara"/>
                <w:lang w:val="en-US"/>
              </w:rPr>
              <w:t>Serbian</w:t>
            </w:r>
            <w:proofErr w:type="spellEnd"/>
            <w:r w:rsidRPr="00D901D9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Pr="00D901D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1F511F" w:rsidRPr="00D901D9" w:rsidRDefault="001F51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D901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901D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1F511F" w:rsidRPr="00D901D9" w:rsidRDefault="001F51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511F" w:rsidRPr="00D901D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511F" w:rsidRPr="00D901D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901D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901D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511F" w:rsidRPr="00D901D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0-50</w:t>
            </w:r>
          </w:p>
        </w:tc>
      </w:tr>
      <w:tr w:rsidR="001F511F" w:rsidRPr="00D901D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511F" w:rsidRPr="00D901D9" w:rsidRDefault="001F51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511F" w:rsidRPr="00D901D9" w:rsidRDefault="001F51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511F" w:rsidRPr="00D901D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0-30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511F" w:rsidRPr="00D901D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511F" w:rsidRPr="00D901D9" w:rsidRDefault="00D901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01D9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1F511F" w:rsidRPr="00D901D9" w:rsidRDefault="001F511F">
      <w:pPr>
        <w:ind w:left="1089"/>
        <w:rPr>
          <w:lang w:val="en-US"/>
        </w:rPr>
      </w:pPr>
    </w:p>
    <w:p w:rsidR="001F511F" w:rsidRPr="00D901D9" w:rsidRDefault="001F511F">
      <w:pPr>
        <w:ind w:left="1089"/>
        <w:rPr>
          <w:lang w:val="en-US"/>
        </w:rPr>
      </w:pPr>
    </w:p>
    <w:p w:rsidR="001F511F" w:rsidRPr="00D901D9" w:rsidRDefault="001F511F">
      <w:pPr>
        <w:ind w:left="1089"/>
        <w:rPr>
          <w:lang w:val="en-US"/>
        </w:rPr>
      </w:pPr>
    </w:p>
    <w:sectPr w:rsidR="001F511F" w:rsidRPr="00D901D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9355F"/>
    <w:rsid w:val="000F6001"/>
    <w:rsid w:val="00156638"/>
    <w:rsid w:val="001D28C0"/>
    <w:rsid w:val="001D3BF1"/>
    <w:rsid w:val="001D64D3"/>
    <w:rsid w:val="001F14FA"/>
    <w:rsid w:val="001F511F"/>
    <w:rsid w:val="001F60E3"/>
    <w:rsid w:val="0020511C"/>
    <w:rsid w:val="00215843"/>
    <w:rsid w:val="002319B6"/>
    <w:rsid w:val="002E6CBC"/>
    <w:rsid w:val="00315601"/>
    <w:rsid w:val="00323176"/>
    <w:rsid w:val="00326169"/>
    <w:rsid w:val="00367501"/>
    <w:rsid w:val="00394D66"/>
    <w:rsid w:val="003A58F7"/>
    <w:rsid w:val="003B32A9"/>
    <w:rsid w:val="003C177A"/>
    <w:rsid w:val="003D1FFF"/>
    <w:rsid w:val="00400BE2"/>
    <w:rsid w:val="00406F80"/>
    <w:rsid w:val="00431EFA"/>
    <w:rsid w:val="004870D5"/>
    <w:rsid w:val="00493925"/>
    <w:rsid w:val="004C3417"/>
    <w:rsid w:val="004D1C7E"/>
    <w:rsid w:val="004E562D"/>
    <w:rsid w:val="004E5A11"/>
    <w:rsid w:val="005264D8"/>
    <w:rsid w:val="005A14BD"/>
    <w:rsid w:val="005A5D38"/>
    <w:rsid w:val="005B0885"/>
    <w:rsid w:val="005B64BF"/>
    <w:rsid w:val="005C621A"/>
    <w:rsid w:val="005D3081"/>
    <w:rsid w:val="005D46D7"/>
    <w:rsid w:val="00603117"/>
    <w:rsid w:val="006352CF"/>
    <w:rsid w:val="0066244E"/>
    <w:rsid w:val="0069043C"/>
    <w:rsid w:val="00695473"/>
    <w:rsid w:val="006E40AE"/>
    <w:rsid w:val="006F647C"/>
    <w:rsid w:val="00736900"/>
    <w:rsid w:val="00774A64"/>
    <w:rsid w:val="00783C57"/>
    <w:rsid w:val="00792CB4"/>
    <w:rsid w:val="007954C4"/>
    <w:rsid w:val="00797B80"/>
    <w:rsid w:val="007A505D"/>
    <w:rsid w:val="0081003B"/>
    <w:rsid w:val="00864926"/>
    <w:rsid w:val="00872404"/>
    <w:rsid w:val="008A30CE"/>
    <w:rsid w:val="008B1D6B"/>
    <w:rsid w:val="008C31B7"/>
    <w:rsid w:val="0090412C"/>
    <w:rsid w:val="00904167"/>
    <w:rsid w:val="00911529"/>
    <w:rsid w:val="00932B21"/>
    <w:rsid w:val="00962775"/>
    <w:rsid w:val="00972302"/>
    <w:rsid w:val="009844BC"/>
    <w:rsid w:val="00986C23"/>
    <w:rsid w:val="009906EA"/>
    <w:rsid w:val="009A3379"/>
    <w:rsid w:val="009D3F5E"/>
    <w:rsid w:val="009F3F9F"/>
    <w:rsid w:val="00A10286"/>
    <w:rsid w:val="00A1335D"/>
    <w:rsid w:val="00A205BE"/>
    <w:rsid w:val="00A36475"/>
    <w:rsid w:val="00AE35C7"/>
    <w:rsid w:val="00AF47A6"/>
    <w:rsid w:val="00B33989"/>
    <w:rsid w:val="00B50491"/>
    <w:rsid w:val="00B54668"/>
    <w:rsid w:val="00B747EB"/>
    <w:rsid w:val="00B9521A"/>
    <w:rsid w:val="00BD3504"/>
    <w:rsid w:val="00C50DA1"/>
    <w:rsid w:val="00C55A98"/>
    <w:rsid w:val="00C63234"/>
    <w:rsid w:val="00CA6D81"/>
    <w:rsid w:val="00CC23C3"/>
    <w:rsid w:val="00CD17F1"/>
    <w:rsid w:val="00D0193B"/>
    <w:rsid w:val="00D0196B"/>
    <w:rsid w:val="00D87682"/>
    <w:rsid w:val="00D901D9"/>
    <w:rsid w:val="00D92F39"/>
    <w:rsid w:val="00DB43CC"/>
    <w:rsid w:val="00DB4F71"/>
    <w:rsid w:val="00DD0790"/>
    <w:rsid w:val="00DE7080"/>
    <w:rsid w:val="00DF58A8"/>
    <w:rsid w:val="00E1222F"/>
    <w:rsid w:val="00E42360"/>
    <w:rsid w:val="00E47B95"/>
    <w:rsid w:val="00E5013A"/>
    <w:rsid w:val="00E60599"/>
    <w:rsid w:val="00E71A0B"/>
    <w:rsid w:val="00E8188A"/>
    <w:rsid w:val="00E857F8"/>
    <w:rsid w:val="00EA7E0C"/>
    <w:rsid w:val="00EB5D63"/>
    <w:rsid w:val="00EC53EE"/>
    <w:rsid w:val="00ED4FF7"/>
    <w:rsid w:val="00EE3D24"/>
    <w:rsid w:val="00EE7D6F"/>
    <w:rsid w:val="00F06AFA"/>
    <w:rsid w:val="00F237EB"/>
    <w:rsid w:val="00F50A82"/>
    <w:rsid w:val="00F56373"/>
    <w:rsid w:val="00F61BF5"/>
    <w:rsid w:val="00F72FB8"/>
    <w:rsid w:val="00F742D3"/>
    <w:rsid w:val="00FC13AB"/>
    <w:rsid w:val="00FE66C2"/>
    <w:rsid w:val="00FE722F"/>
    <w:rsid w:val="5A3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C7EC"/>
  <w15:docId w15:val="{AAC427F0-E820-4C57-96D8-6AA0518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49543A-5E7A-426D-AAA9-530FD573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>Office Black Edition - tum0r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2017-03-31T09:19:00Z</dcterms:created>
  <dcterms:modified xsi:type="dcterms:W3CDTF">2018-06-06T10:16:00Z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