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74121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74121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74121B">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74121B">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56203"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74121B">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74121B">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74121B" w:rsidP="00E857F8">
            <w:pPr>
              <w:spacing w:line="240" w:lineRule="auto"/>
              <w:contextualSpacing/>
              <w:jc w:val="left"/>
              <w:rPr>
                <w:rFonts w:ascii="Candara" w:hAnsi="Candara"/>
              </w:rPr>
            </w:pPr>
            <w:r>
              <w:rPr>
                <w:rFonts w:ascii="Candara" w:hAnsi="Candara"/>
              </w:rPr>
              <w:t>Athletics</w:t>
            </w:r>
          </w:p>
        </w:tc>
      </w:tr>
      <w:tr w:rsidR="006F647C" w:rsidRPr="00B54668" w:rsidTr="0074121B">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84865" w:rsidP="00456203">
            <w:pPr>
              <w:spacing w:line="240" w:lineRule="auto"/>
              <w:contextualSpacing/>
              <w:jc w:val="left"/>
              <w:rPr>
                <w:rFonts w:ascii="Candara" w:hAnsi="Candara"/>
              </w:rPr>
            </w:pPr>
            <w:sdt>
              <w:sdtPr>
                <w:rPr>
                  <w:rFonts w:ascii="Candara" w:hAnsi="Candara"/>
                </w:rPr>
                <w:id w:val="-503286888"/>
              </w:sdtPr>
              <w:sdtContent>
                <w:r w:rsidR="00456203">
                  <w:rPr>
                    <w:rFonts w:ascii="MS Gothic" w:eastAsia="MS Gothic" w:hAnsi="MS Gothic" w:hint="eastAsia"/>
                  </w:rPr>
                  <w:t>☒</w:t>
                </w:r>
              </w:sdtContent>
            </w:sdt>
            <w:r w:rsidR="00E5013A">
              <w:rPr>
                <w:rFonts w:ascii="Candara" w:hAnsi="Candara"/>
              </w:rPr>
              <w:t xml:space="preserve">Bachelor </w:t>
            </w:r>
            <w:r w:rsidR="00456203">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4121B">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84865" w:rsidP="00456203">
            <w:pPr>
              <w:spacing w:line="240" w:lineRule="auto"/>
              <w:contextualSpacing/>
              <w:jc w:val="left"/>
              <w:rPr>
                <w:rFonts w:ascii="Candara" w:hAnsi="Candara"/>
              </w:rPr>
            </w:pPr>
            <w:sdt>
              <w:sdtPr>
                <w:rPr>
                  <w:rFonts w:ascii="Candara" w:hAnsi="Candara"/>
                </w:rPr>
                <w:id w:val="485128928"/>
              </w:sdtPr>
              <w:sdtContent>
                <w:r w:rsidR="00456203">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74121B">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B8486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74121B">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74121B">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140DA" w:rsidP="00E857F8">
            <w:pPr>
              <w:spacing w:line="240" w:lineRule="auto"/>
              <w:contextualSpacing/>
              <w:jc w:val="left"/>
              <w:rPr>
                <w:rFonts w:ascii="Candara" w:hAnsi="Candara"/>
              </w:rPr>
            </w:pPr>
            <w:r>
              <w:rPr>
                <w:rFonts w:ascii="Candara" w:hAnsi="Candara"/>
              </w:rPr>
              <w:t>First</w:t>
            </w:r>
            <w:bookmarkStart w:id="0" w:name="_GoBack"/>
            <w:bookmarkEnd w:id="0"/>
          </w:p>
        </w:tc>
      </w:tr>
      <w:tr w:rsidR="00A1335D" w:rsidRPr="00B54668" w:rsidTr="0074121B">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4121B" w:rsidP="00E857F8">
            <w:pPr>
              <w:spacing w:line="240" w:lineRule="auto"/>
              <w:contextualSpacing/>
              <w:jc w:val="left"/>
              <w:rPr>
                <w:rFonts w:ascii="Candara" w:hAnsi="Candara"/>
              </w:rPr>
            </w:pPr>
            <w:r>
              <w:rPr>
                <w:rFonts w:ascii="Candara" w:hAnsi="Candara"/>
              </w:rPr>
              <w:t>7</w:t>
            </w:r>
          </w:p>
        </w:tc>
      </w:tr>
      <w:tr w:rsidR="00E857F8" w:rsidRPr="00B54668" w:rsidTr="0074121B">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74121B" w:rsidP="004C5756">
            <w:pPr>
              <w:spacing w:line="240" w:lineRule="auto"/>
              <w:contextualSpacing/>
              <w:jc w:val="left"/>
              <w:rPr>
                <w:rFonts w:ascii="Candara" w:hAnsi="Candara"/>
              </w:rPr>
            </w:pPr>
            <w:r>
              <w:rPr>
                <w:rFonts w:ascii="Candara" w:hAnsi="Candara"/>
              </w:rPr>
              <w:t>Aleksandar Raković</w:t>
            </w:r>
            <w:r w:rsidR="009F226E">
              <w:rPr>
                <w:rFonts w:ascii="Candara" w:hAnsi="Candara"/>
              </w:rPr>
              <w:t>,</w:t>
            </w:r>
            <w:r>
              <w:rPr>
                <w:rFonts w:ascii="Candara" w:hAnsi="Candara"/>
              </w:rPr>
              <w:t xml:space="preserve"> Ph</w:t>
            </w:r>
            <w:r w:rsidR="009F226E">
              <w:rPr>
                <w:rFonts w:ascii="Candara" w:hAnsi="Candara"/>
              </w:rPr>
              <w:t>.</w:t>
            </w:r>
            <w:r>
              <w:rPr>
                <w:rFonts w:ascii="Candara" w:hAnsi="Candara"/>
              </w:rPr>
              <w:t>D</w:t>
            </w:r>
            <w:r w:rsidR="009F226E">
              <w:rPr>
                <w:rFonts w:ascii="Candara" w:hAnsi="Candara"/>
              </w:rPr>
              <w:t xml:space="preserve">, </w:t>
            </w:r>
            <w:r w:rsidR="004C5756">
              <w:rPr>
                <w:rFonts w:ascii="Candara" w:hAnsi="Candara"/>
              </w:rPr>
              <w:t>full</w:t>
            </w:r>
            <w:r w:rsidR="009F226E">
              <w:rPr>
                <w:rFonts w:ascii="Candara" w:hAnsi="Candara"/>
              </w:rPr>
              <w:t xml:space="preserve"> professor</w:t>
            </w:r>
            <w:r>
              <w:rPr>
                <w:rFonts w:ascii="Candara" w:hAnsi="Candara"/>
              </w:rPr>
              <w:t>; Danijel Stanković</w:t>
            </w:r>
            <w:r w:rsidR="009F226E">
              <w:rPr>
                <w:rFonts w:ascii="Candara" w:hAnsi="Candara"/>
              </w:rPr>
              <w:t>,</w:t>
            </w:r>
            <w:r>
              <w:rPr>
                <w:rFonts w:ascii="Candara" w:hAnsi="Candara"/>
              </w:rPr>
              <w:t xml:space="preserve"> Ph</w:t>
            </w:r>
            <w:r w:rsidR="009F226E">
              <w:rPr>
                <w:rFonts w:ascii="Candara" w:hAnsi="Candara"/>
              </w:rPr>
              <w:t>.</w:t>
            </w:r>
            <w:r>
              <w:rPr>
                <w:rFonts w:ascii="Candara" w:hAnsi="Candara"/>
              </w:rPr>
              <w:t>D</w:t>
            </w:r>
            <w:r w:rsidR="009F226E">
              <w:rPr>
                <w:rFonts w:ascii="Candara" w:hAnsi="Candara"/>
              </w:rPr>
              <w:t>, associate professor</w:t>
            </w:r>
          </w:p>
        </w:tc>
      </w:tr>
      <w:tr w:rsidR="00B50491" w:rsidRPr="00B54668" w:rsidTr="0074121B">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B84865" w:rsidP="00E857F8">
            <w:pPr>
              <w:spacing w:line="240" w:lineRule="auto"/>
              <w:contextualSpacing/>
              <w:jc w:val="left"/>
              <w:rPr>
                <w:rFonts w:ascii="Candara" w:hAnsi="Candara"/>
              </w:rPr>
            </w:pPr>
            <w:sdt>
              <w:sdtPr>
                <w:rPr>
                  <w:rFonts w:ascii="Candara" w:hAnsi="Candara"/>
                </w:rPr>
                <w:id w:val="-1185278396"/>
              </w:sdtPr>
              <w:sdtContent>
                <w:r w:rsidR="00456203">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456203">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B84865"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B84865"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456203">
                  <w:rPr>
                    <w:rFonts w:ascii="MS Gothic" w:eastAsia="MS Gothic" w:hAnsi="MS Gothic" w:hint="eastAsia"/>
                  </w:rPr>
                  <w:t>☒</w:t>
                </w:r>
              </w:sdtContent>
            </w:sdt>
            <w:r w:rsidR="00603117">
              <w:rPr>
                <w:rFonts w:ascii="Candara" w:hAnsi="Candara"/>
              </w:rPr>
              <w:t xml:space="preserve">  Other</w:t>
            </w:r>
          </w:p>
        </w:tc>
      </w:tr>
      <w:tr w:rsidR="00911529" w:rsidRPr="00B54668" w:rsidTr="0074121B">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74121B">
        <w:trPr>
          <w:trHeight w:val="562"/>
        </w:trPr>
        <w:tc>
          <w:tcPr>
            <w:tcW w:w="10440" w:type="dxa"/>
            <w:gridSpan w:val="7"/>
            <w:vAlign w:val="center"/>
          </w:tcPr>
          <w:p w:rsidR="00911529" w:rsidRPr="00B54668" w:rsidRDefault="0074121B" w:rsidP="0074121B">
            <w:pPr>
              <w:spacing w:line="240" w:lineRule="auto"/>
              <w:contextualSpacing/>
              <w:rPr>
                <w:rFonts w:ascii="Candara" w:hAnsi="Candara"/>
                <w:i/>
              </w:rPr>
            </w:pPr>
            <w:r w:rsidRPr="0074121B">
              <w:rPr>
                <w:rFonts w:ascii="Candara" w:hAnsi="Candara"/>
                <w:i/>
              </w:rPr>
              <w:t>Students will be able to master theoretical- motor knowledge and skills related to athletics. They will be able to apply training methodology in the practice of physical education, sports clubs and recreation with people of different age groups and different levels of ability.</w:t>
            </w:r>
          </w:p>
        </w:tc>
      </w:tr>
      <w:tr w:rsidR="00E857F8" w:rsidRPr="00B54668" w:rsidTr="0074121B">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74121B">
        <w:trPr>
          <w:trHeight w:val="562"/>
        </w:trPr>
        <w:tc>
          <w:tcPr>
            <w:tcW w:w="10440" w:type="dxa"/>
            <w:gridSpan w:val="7"/>
            <w:shd w:val="clear" w:color="auto" w:fill="auto"/>
            <w:vAlign w:val="center"/>
          </w:tcPr>
          <w:p w:rsidR="00B54668" w:rsidRPr="00B54668" w:rsidRDefault="0074121B" w:rsidP="002911E5">
            <w:pPr>
              <w:tabs>
                <w:tab w:val="left" w:pos="360"/>
              </w:tabs>
              <w:spacing w:after="0" w:line="240" w:lineRule="auto"/>
              <w:rPr>
                <w:rFonts w:ascii="Candara" w:hAnsi="Candara"/>
                <w:b/>
              </w:rPr>
            </w:pPr>
            <w:r w:rsidRPr="0074121B">
              <w:rPr>
                <w:rFonts w:ascii="Candara" w:hAnsi="Candara"/>
                <w:b/>
              </w:rPr>
              <w:t>Historical development. Race walking. Common running features. Short distance running</w:t>
            </w:r>
            <w:r w:rsidR="002911E5">
              <w:rPr>
                <w:rFonts w:ascii="Candara" w:hAnsi="Candara"/>
                <w:b/>
              </w:rPr>
              <w:t>,</w:t>
            </w:r>
            <w:r w:rsidRPr="0074121B">
              <w:rPr>
                <w:rFonts w:ascii="Candara" w:hAnsi="Candara"/>
                <w:b/>
              </w:rPr>
              <w:t xml:space="preserve"> Middle distance running</w:t>
            </w:r>
            <w:r w:rsidR="002911E5">
              <w:rPr>
                <w:rFonts w:ascii="Candara" w:hAnsi="Candara"/>
                <w:b/>
              </w:rPr>
              <w:t>,</w:t>
            </w:r>
            <w:r w:rsidRPr="0074121B">
              <w:rPr>
                <w:rFonts w:ascii="Candara" w:hAnsi="Candara"/>
                <w:b/>
              </w:rPr>
              <w:t xml:space="preserve"> Long-distance running</w:t>
            </w:r>
            <w:r w:rsidR="002911E5">
              <w:rPr>
                <w:rFonts w:ascii="Candara" w:hAnsi="Candara"/>
                <w:b/>
              </w:rPr>
              <w:t>,</w:t>
            </w:r>
            <w:r w:rsidRPr="0074121B">
              <w:rPr>
                <w:rFonts w:ascii="Candara" w:hAnsi="Candara"/>
                <w:b/>
              </w:rPr>
              <w:t xml:space="preserve"> Hurdles running</w:t>
            </w:r>
            <w:r w:rsidR="002911E5">
              <w:rPr>
                <w:rFonts w:ascii="Candara" w:hAnsi="Candara"/>
                <w:b/>
              </w:rPr>
              <w:t>,</w:t>
            </w:r>
            <w:r w:rsidRPr="0074121B">
              <w:rPr>
                <w:rFonts w:ascii="Candara" w:hAnsi="Candara"/>
                <w:b/>
              </w:rPr>
              <w:t xml:space="preserve"> Cross</w:t>
            </w:r>
            <w:r w:rsidR="002911E5">
              <w:rPr>
                <w:rFonts w:ascii="Candara" w:hAnsi="Candara"/>
                <w:b/>
              </w:rPr>
              <w:t>,</w:t>
            </w:r>
            <w:r w:rsidRPr="0074121B">
              <w:rPr>
                <w:rFonts w:ascii="Candara" w:hAnsi="Candara"/>
                <w:b/>
              </w:rPr>
              <w:t xml:space="preserve"> Marathon. Common jumping features</w:t>
            </w:r>
            <w:r w:rsidR="002911E5">
              <w:rPr>
                <w:rFonts w:ascii="Candara" w:hAnsi="Candara"/>
                <w:b/>
              </w:rPr>
              <w:t>,</w:t>
            </w:r>
            <w:r w:rsidRPr="0074121B">
              <w:rPr>
                <w:rFonts w:ascii="Candara" w:hAnsi="Candara"/>
                <w:b/>
              </w:rPr>
              <w:t xml:space="preserve"> Long jump - hang, stride and </w:t>
            </w:r>
            <w:r w:rsidR="002911E5">
              <w:rPr>
                <w:rFonts w:ascii="Candara" w:hAnsi="Candara"/>
                <w:b/>
              </w:rPr>
              <w:t>hitch-kick technique, High jump,</w:t>
            </w:r>
            <w:r w:rsidRPr="0074121B">
              <w:rPr>
                <w:rFonts w:ascii="Candara" w:hAnsi="Candara"/>
                <w:b/>
              </w:rPr>
              <w:t xml:space="preserve"> Pole Vault. Common throws characteristics</w:t>
            </w:r>
            <w:r w:rsidR="002911E5">
              <w:rPr>
                <w:rFonts w:ascii="Candara" w:hAnsi="Candara"/>
                <w:b/>
              </w:rPr>
              <w:t>, Shot Put,</w:t>
            </w:r>
            <w:r w:rsidRPr="0074121B">
              <w:rPr>
                <w:rFonts w:ascii="Candara" w:hAnsi="Candara"/>
                <w:b/>
              </w:rPr>
              <w:t xml:space="preserve"> Discus Throw</w:t>
            </w:r>
            <w:r w:rsidR="002911E5">
              <w:rPr>
                <w:rFonts w:ascii="Candara" w:hAnsi="Candara"/>
                <w:b/>
              </w:rPr>
              <w:t>,</w:t>
            </w:r>
            <w:r w:rsidRPr="0074121B">
              <w:rPr>
                <w:rFonts w:ascii="Candara" w:hAnsi="Candara"/>
                <w:b/>
              </w:rPr>
              <w:t xml:space="preserve"> Hammer Throw. Methodology of training and special exercises in sports walking. Methodology of training and special exercises in short distance running, the middle and long distance running and hurdles running. Methodology of training and special exercises in the long jump, high jump and pole vault. Methodology of training and special exercises in the sh</w:t>
            </w:r>
            <w:r w:rsidR="002911E5">
              <w:rPr>
                <w:rFonts w:ascii="Candara" w:hAnsi="Candara"/>
                <w:b/>
              </w:rPr>
              <w:t>ot put, discus and hammer throw,</w:t>
            </w:r>
            <w:r w:rsidRPr="0074121B">
              <w:rPr>
                <w:rFonts w:ascii="Candara" w:hAnsi="Candara"/>
                <w:b/>
              </w:rPr>
              <w:t xml:space="preserve"> Excerpts from the rules of the contest.</w:t>
            </w:r>
          </w:p>
        </w:tc>
      </w:tr>
      <w:tr w:rsidR="001D3BF1" w:rsidRPr="00B54668" w:rsidTr="0074121B">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74121B">
        <w:trPr>
          <w:trHeight w:val="562"/>
        </w:trPr>
        <w:tc>
          <w:tcPr>
            <w:tcW w:w="10440" w:type="dxa"/>
            <w:gridSpan w:val="7"/>
            <w:shd w:val="clear" w:color="auto" w:fill="auto"/>
            <w:vAlign w:val="center"/>
          </w:tcPr>
          <w:p w:rsidR="001D3BF1" w:rsidRPr="004E562D" w:rsidRDefault="00B84865" w:rsidP="00E857F8">
            <w:pPr>
              <w:tabs>
                <w:tab w:val="left" w:pos="360"/>
              </w:tabs>
              <w:spacing w:after="0" w:line="240" w:lineRule="auto"/>
              <w:jc w:val="left"/>
              <w:rPr>
                <w:rFonts w:ascii="Candara" w:hAnsi="Candara"/>
              </w:rPr>
            </w:pPr>
            <w:sdt>
              <w:sdtPr>
                <w:rPr>
                  <w:rFonts w:ascii="Candara" w:hAnsi="Candara"/>
                </w:rPr>
                <w:id w:val="99386002"/>
              </w:sdtPr>
              <w:sdtContent>
                <w:r w:rsidR="00F04A1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F04A1B">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84865"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74121B">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74121B">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74121B" w:rsidRPr="00B54668" w:rsidTr="0074121B">
        <w:trPr>
          <w:trHeight w:val="562"/>
        </w:trPr>
        <w:tc>
          <w:tcPr>
            <w:tcW w:w="2550" w:type="dxa"/>
            <w:shd w:val="clear" w:color="auto" w:fill="auto"/>
            <w:vAlign w:val="center"/>
          </w:tcPr>
          <w:p w:rsidR="0074121B" w:rsidRDefault="0074121B" w:rsidP="0074121B">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74121B" w:rsidRDefault="0074121B" w:rsidP="0074121B">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74121B" w:rsidRDefault="0074121B" w:rsidP="0074121B">
            <w:pPr>
              <w:tabs>
                <w:tab w:val="left" w:pos="360"/>
              </w:tabs>
              <w:spacing w:after="0" w:line="240" w:lineRule="auto"/>
              <w:jc w:val="left"/>
              <w:rPr>
                <w:rFonts w:ascii="Candara" w:hAnsi="Candara"/>
                <w:b/>
              </w:rPr>
            </w:pPr>
            <w:r>
              <w:rPr>
                <w:rFonts w:ascii="Candara" w:hAnsi="Candara"/>
                <w:b/>
              </w:rPr>
              <w:t>Practical</w:t>
            </w:r>
            <w:r w:rsidRPr="001F14FA">
              <w:rPr>
                <w:rFonts w:ascii="Candara" w:hAnsi="Candara"/>
                <w:b/>
              </w:rPr>
              <w:t xml:space="preserve"> examination</w:t>
            </w:r>
          </w:p>
        </w:tc>
        <w:tc>
          <w:tcPr>
            <w:tcW w:w="3060" w:type="dxa"/>
            <w:shd w:val="clear" w:color="auto" w:fill="auto"/>
            <w:vAlign w:val="center"/>
          </w:tcPr>
          <w:p w:rsidR="0074121B" w:rsidRDefault="0074121B" w:rsidP="0074121B">
            <w:pPr>
              <w:tabs>
                <w:tab w:val="left" w:pos="360"/>
              </w:tabs>
              <w:spacing w:after="0" w:line="240" w:lineRule="auto"/>
              <w:jc w:val="left"/>
              <w:rPr>
                <w:rFonts w:ascii="Candara" w:hAnsi="Candara"/>
                <w:b/>
              </w:rPr>
            </w:pPr>
            <w:r>
              <w:rPr>
                <w:rFonts w:ascii="Candara" w:hAnsi="Candara"/>
                <w:b/>
              </w:rPr>
              <w:t>1</w:t>
            </w:r>
            <w:r w:rsidR="007D20AF">
              <w:rPr>
                <w:rFonts w:ascii="Candara" w:hAnsi="Candara"/>
                <w:b/>
              </w:rPr>
              <w:t>5</w:t>
            </w:r>
          </w:p>
        </w:tc>
      </w:tr>
      <w:tr w:rsidR="0074121B" w:rsidRPr="00B54668" w:rsidTr="0074121B">
        <w:trPr>
          <w:trHeight w:val="562"/>
        </w:trPr>
        <w:tc>
          <w:tcPr>
            <w:tcW w:w="2550" w:type="dxa"/>
            <w:shd w:val="clear" w:color="auto" w:fill="auto"/>
            <w:vAlign w:val="center"/>
          </w:tcPr>
          <w:p w:rsidR="0074121B" w:rsidRDefault="0074121B" w:rsidP="0074121B">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74121B" w:rsidRDefault="0074121B" w:rsidP="0074121B">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74121B" w:rsidRDefault="0074121B" w:rsidP="0074121B">
            <w:pPr>
              <w:tabs>
                <w:tab w:val="left" w:pos="360"/>
              </w:tabs>
              <w:spacing w:after="0" w:line="240" w:lineRule="auto"/>
              <w:jc w:val="left"/>
              <w:rPr>
                <w:rFonts w:ascii="Candara" w:hAnsi="Candara"/>
                <w:b/>
              </w:rPr>
            </w:pPr>
            <w:r>
              <w:rPr>
                <w:rFonts w:ascii="Candara" w:hAnsi="Candara"/>
                <w:b/>
              </w:rPr>
              <w:t>Theory examination</w:t>
            </w:r>
          </w:p>
        </w:tc>
        <w:tc>
          <w:tcPr>
            <w:tcW w:w="3060" w:type="dxa"/>
            <w:shd w:val="clear" w:color="auto" w:fill="auto"/>
            <w:vAlign w:val="center"/>
          </w:tcPr>
          <w:p w:rsidR="0074121B" w:rsidRDefault="007D20AF" w:rsidP="0074121B">
            <w:pPr>
              <w:tabs>
                <w:tab w:val="left" w:pos="360"/>
              </w:tabs>
              <w:spacing w:after="0" w:line="240" w:lineRule="auto"/>
              <w:jc w:val="left"/>
              <w:rPr>
                <w:rFonts w:ascii="Candara" w:hAnsi="Candara"/>
                <w:b/>
              </w:rPr>
            </w:pPr>
            <w:r>
              <w:rPr>
                <w:rFonts w:ascii="Candara" w:hAnsi="Candara"/>
                <w:b/>
              </w:rPr>
              <w:t>25</w:t>
            </w:r>
          </w:p>
        </w:tc>
      </w:tr>
      <w:tr w:rsidR="0074121B" w:rsidRPr="00B54668" w:rsidTr="0074121B">
        <w:trPr>
          <w:trHeight w:val="562"/>
        </w:trPr>
        <w:tc>
          <w:tcPr>
            <w:tcW w:w="2550" w:type="dxa"/>
            <w:shd w:val="clear" w:color="auto" w:fill="auto"/>
            <w:vAlign w:val="center"/>
          </w:tcPr>
          <w:p w:rsidR="0074121B" w:rsidRPr="0074121B" w:rsidRDefault="0074121B" w:rsidP="0074121B">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Fonts w:ascii="Candara" w:hAnsi="Candara"/>
                <w:b/>
                <w:lang w:val="sr-Cyrl-CS"/>
              </w:rPr>
              <w:t>1</w:t>
            </w:r>
            <w:r>
              <w:rPr>
                <w:rFonts w:ascii="Candara" w:hAnsi="Candara"/>
                <w:b/>
              </w:rPr>
              <w:t xml:space="preserve"> (theory)</w:t>
            </w:r>
          </w:p>
        </w:tc>
        <w:tc>
          <w:tcPr>
            <w:tcW w:w="1575" w:type="dxa"/>
            <w:gridSpan w:val="2"/>
            <w:shd w:val="clear" w:color="auto" w:fill="auto"/>
            <w:vAlign w:val="center"/>
          </w:tcPr>
          <w:p w:rsidR="0074121B" w:rsidRDefault="007D20AF" w:rsidP="0074121B">
            <w:pPr>
              <w:tabs>
                <w:tab w:val="left" w:pos="360"/>
              </w:tabs>
              <w:spacing w:after="0" w:line="240" w:lineRule="auto"/>
              <w:jc w:val="left"/>
              <w:rPr>
                <w:rFonts w:ascii="Candara" w:hAnsi="Candara"/>
                <w:b/>
              </w:rPr>
            </w:pPr>
            <w:r>
              <w:rPr>
                <w:rFonts w:ascii="Candara" w:hAnsi="Candara"/>
                <w:b/>
              </w:rPr>
              <w:t>9</w:t>
            </w:r>
          </w:p>
        </w:tc>
        <w:tc>
          <w:tcPr>
            <w:tcW w:w="3255" w:type="dxa"/>
            <w:gridSpan w:val="3"/>
            <w:shd w:val="clear" w:color="auto" w:fill="auto"/>
            <w:vAlign w:val="center"/>
          </w:tcPr>
          <w:p w:rsidR="0074121B" w:rsidRDefault="0074121B" w:rsidP="0074121B">
            <w:pPr>
              <w:tabs>
                <w:tab w:val="left" w:pos="360"/>
              </w:tabs>
              <w:spacing w:after="0" w:line="240" w:lineRule="auto"/>
              <w:jc w:val="left"/>
              <w:rPr>
                <w:rFonts w:ascii="Candara" w:hAnsi="Candara"/>
                <w:b/>
              </w:rPr>
            </w:pPr>
          </w:p>
        </w:tc>
        <w:tc>
          <w:tcPr>
            <w:tcW w:w="3060" w:type="dxa"/>
            <w:shd w:val="clear" w:color="auto" w:fill="auto"/>
            <w:vAlign w:val="center"/>
          </w:tcPr>
          <w:p w:rsidR="0074121B" w:rsidRDefault="0074121B" w:rsidP="0074121B">
            <w:pPr>
              <w:tabs>
                <w:tab w:val="left" w:pos="360"/>
              </w:tabs>
              <w:spacing w:after="0" w:line="240" w:lineRule="auto"/>
              <w:jc w:val="left"/>
              <w:rPr>
                <w:rFonts w:ascii="Candara" w:hAnsi="Candara"/>
                <w:b/>
              </w:rPr>
            </w:pPr>
          </w:p>
        </w:tc>
      </w:tr>
      <w:tr w:rsidR="0074121B" w:rsidRPr="00B54668" w:rsidTr="0074121B">
        <w:trPr>
          <w:trHeight w:val="562"/>
        </w:trPr>
        <w:tc>
          <w:tcPr>
            <w:tcW w:w="2550" w:type="dxa"/>
            <w:shd w:val="clear" w:color="auto" w:fill="auto"/>
            <w:vAlign w:val="center"/>
          </w:tcPr>
          <w:p w:rsidR="0074121B" w:rsidRPr="0074121B" w:rsidRDefault="0074121B" w:rsidP="0074121B">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r>
              <w:rPr>
                <w:rFonts w:ascii="Candara" w:hAnsi="Candara"/>
                <w:b/>
              </w:rPr>
              <w:t xml:space="preserve"> (practical)</w:t>
            </w:r>
          </w:p>
        </w:tc>
        <w:tc>
          <w:tcPr>
            <w:tcW w:w="1575" w:type="dxa"/>
            <w:gridSpan w:val="2"/>
            <w:shd w:val="clear" w:color="auto" w:fill="auto"/>
            <w:vAlign w:val="center"/>
          </w:tcPr>
          <w:p w:rsidR="0074121B" w:rsidRDefault="0074121B" w:rsidP="0074121B">
            <w:pPr>
              <w:tabs>
                <w:tab w:val="left" w:pos="360"/>
              </w:tabs>
              <w:spacing w:after="0" w:line="240" w:lineRule="auto"/>
              <w:jc w:val="left"/>
              <w:rPr>
                <w:rFonts w:ascii="Candara" w:hAnsi="Candara"/>
                <w:b/>
              </w:rPr>
            </w:pPr>
            <w:r>
              <w:rPr>
                <w:rFonts w:ascii="Candara" w:hAnsi="Candara"/>
                <w:b/>
              </w:rPr>
              <w:t>21</w:t>
            </w:r>
          </w:p>
        </w:tc>
        <w:tc>
          <w:tcPr>
            <w:tcW w:w="3255" w:type="dxa"/>
            <w:gridSpan w:val="3"/>
            <w:shd w:val="clear" w:color="auto" w:fill="auto"/>
            <w:vAlign w:val="center"/>
          </w:tcPr>
          <w:p w:rsidR="0074121B" w:rsidRDefault="0074121B" w:rsidP="0074121B">
            <w:pPr>
              <w:tabs>
                <w:tab w:val="left" w:pos="360"/>
              </w:tabs>
              <w:spacing w:after="0" w:line="240" w:lineRule="auto"/>
              <w:jc w:val="left"/>
              <w:rPr>
                <w:rFonts w:ascii="Candara" w:hAnsi="Candara"/>
                <w:b/>
              </w:rPr>
            </w:pPr>
          </w:p>
        </w:tc>
        <w:tc>
          <w:tcPr>
            <w:tcW w:w="3060" w:type="dxa"/>
            <w:shd w:val="clear" w:color="auto" w:fill="auto"/>
            <w:vAlign w:val="center"/>
          </w:tcPr>
          <w:p w:rsidR="0074121B" w:rsidRDefault="0074121B" w:rsidP="0074121B">
            <w:pPr>
              <w:tabs>
                <w:tab w:val="left" w:pos="360"/>
              </w:tabs>
              <w:spacing w:after="0" w:line="240" w:lineRule="auto"/>
              <w:jc w:val="left"/>
              <w:rPr>
                <w:rFonts w:ascii="Candara" w:hAnsi="Candara"/>
                <w:b/>
              </w:rPr>
            </w:pPr>
          </w:p>
        </w:tc>
      </w:tr>
      <w:tr w:rsidR="0074121B" w:rsidRPr="00B54668" w:rsidTr="0074121B">
        <w:trPr>
          <w:trHeight w:val="562"/>
        </w:trPr>
        <w:tc>
          <w:tcPr>
            <w:tcW w:w="2550" w:type="dxa"/>
            <w:shd w:val="clear" w:color="auto" w:fill="auto"/>
            <w:vAlign w:val="center"/>
          </w:tcPr>
          <w:p w:rsidR="0074121B" w:rsidRDefault="0074121B" w:rsidP="0074121B">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r>
              <w:rPr>
                <w:rFonts w:ascii="Candara" w:hAnsi="Candara"/>
                <w:b/>
              </w:rPr>
              <w:t xml:space="preserve"> / Test</w:t>
            </w:r>
          </w:p>
        </w:tc>
        <w:tc>
          <w:tcPr>
            <w:tcW w:w="1575" w:type="dxa"/>
            <w:gridSpan w:val="2"/>
            <w:shd w:val="clear" w:color="auto" w:fill="auto"/>
            <w:vAlign w:val="center"/>
          </w:tcPr>
          <w:p w:rsidR="0074121B" w:rsidRDefault="0074121B" w:rsidP="0074121B">
            <w:pPr>
              <w:tabs>
                <w:tab w:val="left" w:pos="360"/>
              </w:tabs>
              <w:spacing w:after="0" w:line="240" w:lineRule="auto"/>
              <w:jc w:val="left"/>
              <w:rPr>
                <w:rFonts w:ascii="Candara" w:hAnsi="Candara"/>
                <w:b/>
              </w:rPr>
            </w:pPr>
            <w:r>
              <w:rPr>
                <w:rFonts w:ascii="Candara" w:hAnsi="Candara"/>
                <w:b/>
              </w:rPr>
              <w:t>1</w:t>
            </w:r>
            <w:r w:rsidR="007D20AF">
              <w:rPr>
                <w:rFonts w:ascii="Candara" w:hAnsi="Candara"/>
                <w:b/>
              </w:rPr>
              <w:t>0</w:t>
            </w:r>
          </w:p>
        </w:tc>
        <w:tc>
          <w:tcPr>
            <w:tcW w:w="3255" w:type="dxa"/>
            <w:gridSpan w:val="3"/>
            <w:shd w:val="clear" w:color="auto" w:fill="auto"/>
            <w:vAlign w:val="center"/>
          </w:tcPr>
          <w:p w:rsidR="0074121B" w:rsidRDefault="0074121B" w:rsidP="0074121B">
            <w:pPr>
              <w:tabs>
                <w:tab w:val="left" w:pos="360"/>
              </w:tabs>
              <w:spacing w:after="0" w:line="240" w:lineRule="auto"/>
              <w:jc w:val="left"/>
              <w:rPr>
                <w:rFonts w:ascii="Candara" w:hAnsi="Candara"/>
                <w:b/>
              </w:rPr>
            </w:pPr>
          </w:p>
        </w:tc>
        <w:tc>
          <w:tcPr>
            <w:tcW w:w="3060" w:type="dxa"/>
            <w:shd w:val="clear" w:color="auto" w:fill="auto"/>
            <w:vAlign w:val="center"/>
          </w:tcPr>
          <w:p w:rsidR="0074121B" w:rsidRDefault="0074121B" w:rsidP="0074121B">
            <w:pPr>
              <w:tabs>
                <w:tab w:val="left" w:pos="360"/>
              </w:tabs>
              <w:spacing w:after="0" w:line="240" w:lineRule="auto"/>
              <w:jc w:val="left"/>
              <w:rPr>
                <w:rFonts w:ascii="Candara" w:hAnsi="Candara"/>
                <w:b/>
              </w:rPr>
            </w:pPr>
          </w:p>
        </w:tc>
      </w:tr>
      <w:tr w:rsidR="0074121B" w:rsidRPr="00B54668" w:rsidTr="0074121B">
        <w:trPr>
          <w:trHeight w:val="562"/>
        </w:trPr>
        <w:tc>
          <w:tcPr>
            <w:tcW w:w="2550" w:type="dxa"/>
            <w:shd w:val="clear" w:color="auto" w:fill="auto"/>
            <w:vAlign w:val="center"/>
          </w:tcPr>
          <w:p w:rsidR="0074121B" w:rsidRDefault="0074121B" w:rsidP="0074121B">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74121B" w:rsidRDefault="0074121B" w:rsidP="0074121B">
            <w:pPr>
              <w:tabs>
                <w:tab w:val="left" w:pos="360"/>
              </w:tabs>
              <w:spacing w:after="0" w:line="240" w:lineRule="auto"/>
              <w:jc w:val="left"/>
              <w:rPr>
                <w:rFonts w:ascii="Candara" w:hAnsi="Candara"/>
                <w:b/>
              </w:rPr>
            </w:pPr>
            <w:r>
              <w:rPr>
                <w:rFonts w:ascii="Candara" w:hAnsi="Candara"/>
                <w:b/>
              </w:rPr>
              <w:t>1</w:t>
            </w:r>
            <w:r w:rsidR="007D20AF">
              <w:rPr>
                <w:rFonts w:ascii="Candara" w:hAnsi="Candara"/>
                <w:b/>
              </w:rPr>
              <w:t>0</w:t>
            </w:r>
          </w:p>
        </w:tc>
        <w:tc>
          <w:tcPr>
            <w:tcW w:w="3255" w:type="dxa"/>
            <w:gridSpan w:val="3"/>
            <w:shd w:val="clear" w:color="auto" w:fill="auto"/>
            <w:vAlign w:val="center"/>
          </w:tcPr>
          <w:p w:rsidR="0074121B" w:rsidRDefault="0074121B" w:rsidP="0074121B">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74121B" w:rsidRDefault="0074121B" w:rsidP="0074121B">
            <w:pPr>
              <w:tabs>
                <w:tab w:val="left" w:pos="360"/>
              </w:tabs>
              <w:spacing w:after="0" w:line="240" w:lineRule="auto"/>
              <w:jc w:val="left"/>
              <w:rPr>
                <w:rFonts w:ascii="Candara" w:hAnsi="Candara"/>
                <w:b/>
              </w:rPr>
            </w:pPr>
            <w:r>
              <w:rPr>
                <w:rFonts w:ascii="Candara" w:hAnsi="Candara"/>
                <w:b/>
              </w:rPr>
              <w:t>100</w:t>
            </w:r>
          </w:p>
        </w:tc>
      </w:tr>
      <w:tr w:rsidR="001F14FA" w:rsidRPr="00B54668" w:rsidTr="0074121B">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CE" w:rsidRDefault="00EF4DCE" w:rsidP="00864926">
      <w:pPr>
        <w:spacing w:after="0" w:line="240" w:lineRule="auto"/>
      </w:pPr>
      <w:r>
        <w:separator/>
      </w:r>
    </w:p>
  </w:endnote>
  <w:endnote w:type="continuationSeparator" w:id="0">
    <w:p w:rsidR="00EF4DCE" w:rsidRDefault="00EF4DC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CE" w:rsidRDefault="00EF4DCE" w:rsidP="00864926">
      <w:pPr>
        <w:spacing w:after="0" w:line="240" w:lineRule="auto"/>
      </w:pPr>
      <w:r>
        <w:separator/>
      </w:r>
    </w:p>
  </w:footnote>
  <w:footnote w:type="continuationSeparator" w:id="0">
    <w:p w:rsidR="00EF4DCE" w:rsidRDefault="00EF4DC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2911E5"/>
    <w:rsid w:val="00315601"/>
    <w:rsid w:val="00323176"/>
    <w:rsid w:val="003B32A9"/>
    <w:rsid w:val="003C177A"/>
    <w:rsid w:val="00406F80"/>
    <w:rsid w:val="004140DA"/>
    <w:rsid w:val="00431EFA"/>
    <w:rsid w:val="00456203"/>
    <w:rsid w:val="00460829"/>
    <w:rsid w:val="00493925"/>
    <w:rsid w:val="004C5756"/>
    <w:rsid w:val="004D1C7E"/>
    <w:rsid w:val="004E562D"/>
    <w:rsid w:val="005A352E"/>
    <w:rsid w:val="005A5D38"/>
    <w:rsid w:val="005B0885"/>
    <w:rsid w:val="005B64BF"/>
    <w:rsid w:val="005D46D7"/>
    <w:rsid w:val="00603117"/>
    <w:rsid w:val="006215AE"/>
    <w:rsid w:val="0069043C"/>
    <w:rsid w:val="006E40AE"/>
    <w:rsid w:val="006F647C"/>
    <w:rsid w:val="0074121B"/>
    <w:rsid w:val="00783C57"/>
    <w:rsid w:val="00792CB4"/>
    <w:rsid w:val="00794437"/>
    <w:rsid w:val="007D20AF"/>
    <w:rsid w:val="00864926"/>
    <w:rsid w:val="008A30CE"/>
    <w:rsid w:val="008B1D6B"/>
    <w:rsid w:val="008C31B7"/>
    <w:rsid w:val="00911529"/>
    <w:rsid w:val="00932B21"/>
    <w:rsid w:val="00972302"/>
    <w:rsid w:val="009906EA"/>
    <w:rsid w:val="009B2443"/>
    <w:rsid w:val="009D3F5E"/>
    <w:rsid w:val="009F226E"/>
    <w:rsid w:val="009F3F9F"/>
    <w:rsid w:val="00A10286"/>
    <w:rsid w:val="00A1335D"/>
    <w:rsid w:val="00AC6185"/>
    <w:rsid w:val="00AF47A6"/>
    <w:rsid w:val="00B01445"/>
    <w:rsid w:val="00B50491"/>
    <w:rsid w:val="00B54668"/>
    <w:rsid w:val="00B84865"/>
    <w:rsid w:val="00B9521A"/>
    <w:rsid w:val="00BD3504"/>
    <w:rsid w:val="00C00982"/>
    <w:rsid w:val="00C63234"/>
    <w:rsid w:val="00C92107"/>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E02EA"/>
    <w:rsid w:val="00EF4DCE"/>
    <w:rsid w:val="00F04A1B"/>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74121B"/>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D2FFD-B8D0-4323-8344-94E25A5F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9</cp:revision>
  <cp:lastPrinted>2015-12-23T11:47:00Z</cp:lastPrinted>
  <dcterms:created xsi:type="dcterms:W3CDTF">2016-04-08T10:56:00Z</dcterms:created>
  <dcterms:modified xsi:type="dcterms:W3CDTF">2019-10-10T07:46:00Z</dcterms:modified>
</cp:coreProperties>
</file>