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D797A" w:rsidRPr="00B54668" w:rsidTr="00064AD0">
        <w:trPr>
          <w:trHeight w:val="67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97A" w:rsidRPr="008F6A4A" w:rsidRDefault="003D797A" w:rsidP="00064AD0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4DF5E5" wp14:editId="18DF21E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smartTag w:uri="urn:schemas-microsoft-com:office:smarttags" w:element="PlaceType">
              <w:smartTag w:uri="urn:schemas-microsoft-com:office:smarttags" w:element="plac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8F6A4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</w:tc>
      </w:tr>
      <w:tr w:rsidR="003D797A" w:rsidRPr="00B54668" w:rsidTr="00064AD0">
        <w:trPr>
          <w:trHeight w:val="49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97A" w:rsidRPr="008F6A4A" w:rsidRDefault="003D797A" w:rsidP="00064AD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97A" w:rsidRPr="008F6A4A" w:rsidRDefault="003D797A" w:rsidP="00064AD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797A" w:rsidRPr="008F6A4A" w:rsidRDefault="003D797A" w:rsidP="00064AD0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3D797A" w:rsidRPr="00B54668" w:rsidTr="00064A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387D30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87D30" w:rsidRPr="008F6A4A" w:rsidRDefault="00387D30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87D30" w:rsidRDefault="00387D30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387D30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87D30" w:rsidRPr="008F6A4A" w:rsidRDefault="00387D30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87D30" w:rsidRDefault="00387D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  <w:sz w:val="24"/>
              </w:rPr>
              <w:t>Rhetoric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Segoe UI Symbol" w:eastAsia="MS Gothic" w:hAnsi="Segoe UI Symbol" w:cs="Segoe UI Symbol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</w:t>
            </w:r>
            <w:r w:rsidRPr="00C33EE5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Sunc</w:t>
            </w:r>
            <w:r w:rsidRPr="008F6A4A">
              <w:rPr>
                <w:rFonts w:ascii="Candara" w:hAnsi="Candara"/>
                <w:b/>
              </w:rPr>
              <w:t>ica</w:t>
            </w:r>
            <w:proofErr w:type="spellEnd"/>
            <w:r w:rsidRPr="008F6A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M. (</w:t>
            </w:r>
            <w:proofErr w:type="spellStart"/>
            <w:r>
              <w:rPr>
                <w:rFonts w:ascii="Candara" w:hAnsi="Candara"/>
                <w:b/>
              </w:rPr>
              <w:t>Denic</w:t>
            </w:r>
            <w:proofErr w:type="spellEnd"/>
            <w:r>
              <w:rPr>
                <w:rFonts w:ascii="Candara" w:hAnsi="Candara"/>
                <w:b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</w:rPr>
              <w:t>Mihailovic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3D797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797A" w:rsidRPr="008F6A4A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D797A" w:rsidRPr="00F87BA4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D797A" w:rsidRPr="00F87BA4" w:rsidRDefault="003D797A" w:rsidP="00064A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CS"/>
              </w:rPr>
            </w:pPr>
            <w:r>
              <w:rPr>
                <w:rFonts w:ascii="Candara" w:hAnsi="Candara"/>
                <w:bCs/>
                <w:lang w:val="en-US"/>
              </w:rPr>
              <w:t xml:space="preserve">The aim of this course is to introduce students to the theory and history </w:t>
            </w:r>
            <w:r w:rsidRPr="00F87BA4">
              <w:rPr>
                <w:rFonts w:ascii="Candara" w:hAnsi="Candara"/>
                <w:bCs/>
                <w:lang w:val="sr-Cyrl-CS"/>
              </w:rPr>
              <w:t>of</w:t>
            </w:r>
            <w:r>
              <w:rPr>
                <w:rFonts w:ascii="Candara" w:hAnsi="Candara"/>
                <w:bCs/>
                <w:lang w:val="en-US"/>
              </w:rPr>
              <w:t xml:space="preserve"> the term, and the determination of rhetoric</w:t>
            </w:r>
            <w:r>
              <w:rPr>
                <w:rFonts w:ascii="Candara" w:hAnsi="Candara"/>
                <w:bCs/>
                <w:lang w:val="sr-Cyrl-CS"/>
              </w:rPr>
              <w:t>–</w:t>
            </w:r>
            <w:r>
              <w:rPr>
                <w:rFonts w:ascii="Candara" w:hAnsi="Candara"/>
                <w:bCs/>
                <w:lang w:val="en-US"/>
              </w:rPr>
              <w:t>the art of public speaking</w:t>
            </w:r>
            <w:r w:rsidRPr="00F87BA4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as well as to the structures and characteristics of orations and orators</w:t>
            </w:r>
            <w:r w:rsidRPr="00F87BA4">
              <w:rPr>
                <w:rFonts w:ascii="Candara" w:hAnsi="Candara"/>
                <w:bCs/>
                <w:lang w:val="sr-Cyrl-CS"/>
              </w:rPr>
              <w:t xml:space="preserve">.  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Throughthiscourse</w:t>
            </w:r>
            <w:proofErr w:type="spellEnd"/>
            <w:r w:rsidRPr="00DF45FE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studentsfamiliarizethemselveswiththeattitudeoftheoratortowardsthesubject</w:t>
            </w:r>
            <w:r w:rsidRPr="00DF45FE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atmosphere</w:t>
            </w:r>
            <w:r w:rsidRPr="00F87BA4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audience</w:t>
            </w:r>
            <w:r w:rsidRPr="00F87BA4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kinds of orations</w:t>
            </w:r>
            <w:r w:rsidRPr="00F87BA4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the phenomenon of the message, and persuasion</w:t>
            </w:r>
            <w:r w:rsidRPr="00F87BA4">
              <w:rPr>
                <w:rFonts w:ascii="Candara" w:hAnsi="Candara"/>
                <w:bCs/>
                <w:lang w:val="sr-Cyrl-CS"/>
              </w:rPr>
              <w:t>.</w:t>
            </w:r>
            <w:proofErr w:type="spellStart"/>
            <w:r w:rsidRPr="00DF45FE">
              <w:rPr>
                <w:rFonts w:ascii="Candara" w:hAnsi="Candara"/>
                <w:lang w:val="en-US"/>
              </w:rPr>
              <w:t>Through</w:t>
            </w:r>
            <w:r>
              <w:rPr>
                <w:rFonts w:ascii="Candara" w:hAnsi="Candara"/>
                <w:lang w:val="en-US"/>
              </w:rPr>
              <w:t>theoryandpractice</w:t>
            </w:r>
            <w:proofErr w:type="spellEnd"/>
            <w:r w:rsidRPr="00DF45FE">
              <w:rPr>
                <w:rFonts w:ascii="Candara" w:hAnsi="Candara"/>
                <w:lang w:val="sr-Cyrl-C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s</w:t>
            </w:r>
            <w:r w:rsidRPr="00DF45FE">
              <w:rPr>
                <w:rFonts w:ascii="Candara" w:hAnsi="Candara"/>
                <w:lang w:val="en-US"/>
              </w:rPr>
              <w:t>tudentswill</w:t>
            </w:r>
            <w:r>
              <w:rPr>
                <w:rFonts w:ascii="Candara" w:hAnsi="Candara"/>
                <w:lang w:val="en-US"/>
              </w:rPr>
              <w:t>becomemoreabletoorganizetheirthoughts</w:t>
            </w:r>
            <w:proofErr w:type="spellEnd"/>
            <w:r w:rsidRPr="00DF45FE">
              <w:rPr>
                <w:rFonts w:ascii="Candara" w:hAnsi="Candara"/>
                <w:lang w:val="sr-Cyrl-C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speech</w:t>
            </w:r>
            <w:r w:rsidRPr="00DF45FE">
              <w:rPr>
                <w:rFonts w:ascii="Candara" w:hAnsi="Candara"/>
                <w:lang w:val="sr-Cyrl-C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attitude</w:t>
            </w:r>
            <w:r w:rsidRPr="00DF45FE">
              <w:rPr>
                <w:rFonts w:ascii="Candara" w:hAnsi="Candara"/>
                <w:lang w:val="sr-Cyrl-C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andrelationshiptowardsstudents</w:t>
            </w:r>
            <w:proofErr w:type="spellEnd"/>
            <w:r w:rsidRPr="00DF45FE">
              <w:rPr>
                <w:rFonts w:ascii="Candara" w:hAnsi="Candara"/>
                <w:lang w:val="sr-Cyrl-C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aswellasotherkindsofaudience</w:t>
            </w:r>
            <w:proofErr w:type="spellEnd"/>
            <w:r w:rsidRPr="00F87BA4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D797A" w:rsidRPr="007D334E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D797A" w:rsidRPr="007D334E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>
              <w:rPr>
                <w:rFonts w:ascii="Candara" w:hAnsi="Candara"/>
                <w:lang w:val="en-US"/>
              </w:rPr>
              <w:t>The notion of rhetoric</w:t>
            </w:r>
            <w:r w:rsidRPr="007D334E">
              <w:rPr>
                <w:rFonts w:ascii="Candara" w:hAnsi="Candara"/>
                <w:lang w:val="ru-RU"/>
              </w:rPr>
              <w:t xml:space="preserve">; </w:t>
            </w:r>
            <w:proofErr w:type="gramStart"/>
            <w:r>
              <w:rPr>
                <w:rFonts w:ascii="Candara" w:hAnsi="Candara"/>
                <w:lang w:val="en-US"/>
              </w:rPr>
              <w:t>the</w:t>
            </w:r>
            <w:proofErr w:type="gramEnd"/>
            <w:r>
              <w:rPr>
                <w:rFonts w:ascii="Candara" w:hAnsi="Candara"/>
                <w:lang w:val="en-US"/>
              </w:rPr>
              <w:t xml:space="preserve"> notion of the art of public speaking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elements of public speaking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urging and persuasion</w:t>
            </w:r>
            <w:r w:rsidRPr="007D334E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Thespeaker</w:t>
            </w:r>
            <w:proofErr w:type="spellEnd"/>
            <w:r w:rsidRPr="007D334E">
              <w:rPr>
                <w:rFonts w:ascii="Candara" w:hAnsi="Candara"/>
                <w:lang w:val="ru-RU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thepsychologyofthespeaker</w:t>
            </w:r>
            <w:proofErr w:type="spellEnd"/>
            <w:r w:rsidRPr="007D334E">
              <w:rPr>
                <w:rFonts w:ascii="Candara" w:hAnsi="Candara"/>
                <w:lang w:val="ru-RU"/>
              </w:rPr>
              <w:t>’</w:t>
            </w:r>
            <w:proofErr w:type="spellStart"/>
            <w:r>
              <w:rPr>
                <w:rFonts w:ascii="Candara" w:hAnsi="Candara"/>
                <w:lang w:val="en-US"/>
              </w:rPr>
              <w:t>spersonality</w:t>
            </w:r>
            <w:proofErr w:type="spellEnd"/>
            <w:r w:rsidRPr="007D334E">
              <w:rPr>
                <w:rFonts w:ascii="Candara" w:hAnsi="Candara"/>
                <w:lang w:val="ru-RU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Physical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intellectual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andmoralcharacteristicsofthespeaker</w:t>
            </w:r>
            <w:proofErr w:type="spellEnd"/>
            <w:r w:rsidRPr="007D334E">
              <w:rPr>
                <w:rFonts w:ascii="Candara" w:hAnsi="Candara"/>
                <w:lang w:val="ru-RU"/>
              </w:rPr>
              <w:t xml:space="preserve">; </w:t>
            </w:r>
            <w:proofErr w:type="gramStart"/>
            <w:r>
              <w:rPr>
                <w:rFonts w:ascii="Candara" w:hAnsi="Candara"/>
                <w:lang w:val="en-US"/>
              </w:rPr>
              <w:t>stage</w:t>
            </w:r>
            <w:proofErr w:type="gramEnd"/>
            <w:r>
              <w:rPr>
                <w:rFonts w:ascii="Candara" w:hAnsi="Candara"/>
                <w:lang w:val="en-US"/>
              </w:rPr>
              <w:t xml:space="preserve"> fright and concentration</w:t>
            </w:r>
            <w:r w:rsidRPr="007D334E">
              <w:rPr>
                <w:rFonts w:ascii="Candara" w:hAnsi="Candara"/>
                <w:lang w:val="ru-RU"/>
              </w:rPr>
              <w:t xml:space="preserve">; </w:t>
            </w:r>
            <w:proofErr w:type="gramStart"/>
            <w:r>
              <w:rPr>
                <w:rFonts w:ascii="Candara" w:hAnsi="Candara"/>
                <w:lang w:val="en-US"/>
              </w:rPr>
              <w:t>the</w:t>
            </w:r>
            <w:proofErr w:type="gramEnd"/>
            <w:r>
              <w:rPr>
                <w:rFonts w:ascii="Candara" w:hAnsi="Candara"/>
                <w:lang w:val="en-US"/>
              </w:rPr>
              <w:t xml:space="preserve"> appearance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gestures</w:t>
            </w:r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facial expression</w:t>
            </w:r>
            <w:r w:rsidRPr="007D334E">
              <w:rPr>
                <w:rFonts w:ascii="Candara" w:hAnsi="Candara"/>
                <w:lang w:val="ru-RU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The audience, kinds of orations</w:t>
            </w:r>
            <w:r w:rsidRPr="007D334E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Theanalysisoforations</w:t>
            </w:r>
            <w:proofErr w:type="spellEnd"/>
            <w:r w:rsidRPr="007D334E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Givingaspeechonagiventopic</w:t>
            </w:r>
            <w:proofErr w:type="spellEnd"/>
            <w:r w:rsidRPr="007D334E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as well as speaking on a free topic</w:t>
            </w:r>
            <w:r w:rsidRPr="007D334E">
              <w:rPr>
                <w:rFonts w:ascii="Candara" w:hAnsi="Candara"/>
                <w:lang w:val="ru-RU"/>
              </w:rPr>
              <w:t>.</w:t>
            </w: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3D797A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3D797A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</w:tr>
      <w:tr w:rsidR="003D797A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</w:tr>
      <w:tr w:rsidR="003D797A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3D797A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D797A" w:rsidRPr="008F6A4A" w:rsidRDefault="003D797A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D797A" w:rsidRDefault="003D797A" w:rsidP="003D797A">
      <w:pPr>
        <w:ind w:left="1089"/>
      </w:pPr>
    </w:p>
    <w:p w:rsidR="005F2FC2" w:rsidRDefault="00387D30"/>
    <w:sectPr w:rsidR="005F2FC2" w:rsidSect="0008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97A"/>
    <w:rsid w:val="000862DD"/>
    <w:rsid w:val="000A0527"/>
    <w:rsid w:val="00387D30"/>
    <w:rsid w:val="003D0562"/>
    <w:rsid w:val="003D797A"/>
    <w:rsid w:val="00677BBD"/>
    <w:rsid w:val="00E8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7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D797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2016-04-06T19:54:00Z</dcterms:created>
  <dcterms:modified xsi:type="dcterms:W3CDTF">2016-04-14T10:22:00Z</dcterms:modified>
</cp:coreProperties>
</file>