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524EB8D" w:rsidR="00CD17F1" w:rsidRPr="00F86A6D" w:rsidRDefault="00F86A6D">
            <w:pPr>
              <w:suppressAutoHyphens w:val="0"/>
              <w:spacing w:after="200" w:line="276" w:lineRule="auto"/>
              <w:jc w:val="left"/>
              <w:rPr>
                <w:rFonts w:ascii="Candara" w:hAnsi="Candara"/>
                <w:sz w:val="24"/>
                <w:szCs w:val="24"/>
              </w:rPr>
            </w:pPr>
            <w:r w:rsidRPr="00F86A6D">
              <w:rPr>
                <w:rFonts w:ascii="Candara" w:hAnsi="Candara"/>
                <w:sz w:val="24"/>
                <w:szCs w:val="24"/>
              </w:rPr>
              <w:t>Pedagogical faculty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FE597F" w:rsidRPr="00B54668" w14:paraId="6849CB2D" w14:textId="77777777" w:rsidTr="00CA6D81">
        <w:trPr>
          <w:trHeight w:val="562"/>
        </w:trPr>
        <w:tc>
          <w:tcPr>
            <w:tcW w:w="4386" w:type="dxa"/>
            <w:gridSpan w:val="4"/>
            <w:shd w:val="clear" w:color="auto" w:fill="auto"/>
            <w:vAlign w:val="center"/>
          </w:tcPr>
          <w:p w14:paraId="671C869F" w14:textId="22CA119A" w:rsidR="00FE597F" w:rsidRPr="00B54668" w:rsidRDefault="00FE597F" w:rsidP="006F647C">
            <w:pPr>
              <w:spacing w:line="240" w:lineRule="auto"/>
              <w:contextualSpacing/>
              <w:jc w:val="left"/>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14:paraId="4C656112" w14:textId="7EB587C6" w:rsidR="00FE597F" w:rsidRPr="00B54668" w:rsidRDefault="00FE597F" w:rsidP="00E857F8">
            <w:pPr>
              <w:spacing w:line="240" w:lineRule="auto"/>
              <w:contextualSpacing/>
              <w:jc w:val="left"/>
              <w:rPr>
                <w:rFonts w:ascii="Candara" w:hAnsi="Candara"/>
                <w:b/>
                <w:color w:val="548DD4" w:themeColor="text2" w:themeTint="99"/>
                <w:sz w:val="24"/>
                <w:szCs w:val="24"/>
              </w:rPr>
            </w:pPr>
            <w:r>
              <w:rPr>
                <w:color w:val="00B0F0"/>
              </w:rPr>
              <w:t>Primary School Teaching</w:t>
            </w:r>
          </w:p>
        </w:tc>
      </w:tr>
      <w:tr w:rsidR="00FE597F" w:rsidRPr="00B54668" w14:paraId="5B0C776F" w14:textId="77777777" w:rsidTr="00CA6D81">
        <w:trPr>
          <w:trHeight w:val="562"/>
        </w:trPr>
        <w:tc>
          <w:tcPr>
            <w:tcW w:w="4386" w:type="dxa"/>
            <w:gridSpan w:val="4"/>
            <w:vAlign w:val="center"/>
          </w:tcPr>
          <w:p w14:paraId="72045CCE" w14:textId="446CFB4F" w:rsidR="00FE597F" w:rsidRPr="00B54668" w:rsidRDefault="00FE597F"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A94165C" w:rsidR="00FE597F" w:rsidRPr="00B54668" w:rsidRDefault="00FE597F" w:rsidP="00E857F8">
            <w:pPr>
              <w:spacing w:line="240" w:lineRule="auto"/>
              <w:contextualSpacing/>
              <w:jc w:val="left"/>
              <w:rPr>
                <w:rFonts w:ascii="Candara" w:hAnsi="Candara"/>
              </w:rPr>
            </w:pPr>
            <w:r>
              <w:rPr>
                <w:rFonts w:ascii="Candara" w:hAnsi="Candara"/>
              </w:rPr>
              <w:t>/</w:t>
            </w:r>
          </w:p>
        </w:tc>
      </w:tr>
      <w:bookmarkEnd w:id="0"/>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4DD6BEB" w:rsidR="00B50491" w:rsidRPr="00B54668" w:rsidRDefault="00F86A6D" w:rsidP="00E857F8">
            <w:pPr>
              <w:spacing w:line="240" w:lineRule="auto"/>
              <w:contextualSpacing/>
              <w:jc w:val="left"/>
              <w:rPr>
                <w:rFonts w:ascii="Candara" w:hAnsi="Candara"/>
              </w:rPr>
            </w:pPr>
            <w:r>
              <w:rPr>
                <w:rFonts w:cs="Arial"/>
                <w:color w:val="000000"/>
              </w:rPr>
              <w:t>Methodology of pedagogical research</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97980DD" w:rsidR="006F647C" w:rsidRPr="00B54668" w:rsidRDefault="00FC6542"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86A6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0AB3E9C" w:rsidR="00CD17F1" w:rsidRPr="00B54668" w:rsidRDefault="00FC6542"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F86A6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B8705A0"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F86A6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65C9E4C" w:rsidR="00864926" w:rsidRPr="00B54668" w:rsidRDefault="00F86A6D" w:rsidP="00E857F8">
            <w:pPr>
              <w:spacing w:line="240" w:lineRule="auto"/>
              <w:contextualSpacing/>
              <w:jc w:val="left"/>
              <w:rPr>
                <w:rFonts w:ascii="Candara" w:hAnsi="Candara"/>
              </w:rPr>
            </w:pPr>
            <w:r>
              <w:rPr>
                <w:rFonts w:cs="Arial"/>
                <w:color w:val="000000"/>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A31A70C" w:rsidR="00A1335D" w:rsidRPr="00B54668" w:rsidRDefault="00F86A6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35CF841" w:rsidR="00E857F8" w:rsidRPr="00F86A6D" w:rsidRDefault="00F86A6D" w:rsidP="00E857F8">
            <w:pPr>
              <w:spacing w:line="240" w:lineRule="auto"/>
              <w:contextualSpacing/>
              <w:jc w:val="left"/>
              <w:rPr>
                <w:rFonts w:ascii="Candara" w:hAnsi="Candara"/>
                <w:lang w:val="sr-Latn-RS"/>
              </w:rPr>
            </w:pPr>
            <w:r>
              <w:rPr>
                <w:rFonts w:ascii="Candara" w:hAnsi="Candara"/>
                <w:lang w:val="sr-Latn-RS"/>
              </w:rPr>
              <w:t>Stojanović</w:t>
            </w:r>
            <w:r w:rsidR="00DD00FE">
              <w:rPr>
                <w:rFonts w:ascii="Candara" w:hAnsi="Candara"/>
                <w:lang w:val="sr-Latn-RS"/>
              </w:rPr>
              <w:t>, V. Siniša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33993AD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F3E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FF3EEF">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FF3EEF">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5EDA63" w14:textId="77777777" w:rsidR="00911529" w:rsidRDefault="00DD00FE" w:rsidP="00911529">
            <w:pPr>
              <w:spacing w:line="240" w:lineRule="auto"/>
              <w:contextualSpacing/>
              <w:jc w:val="left"/>
              <w:rPr>
                <w:rFonts w:cs="Arial"/>
                <w:color w:val="000000"/>
              </w:rPr>
            </w:pPr>
            <w:r>
              <w:rPr>
                <w:rFonts w:cs="Arial"/>
                <w:color w:val="000000"/>
              </w:rPr>
              <w:t>Acquiring knowledge about the essence, specifics and characteristics of scientific research in pedagogy.</w:t>
            </w:r>
            <w:r>
              <w:rPr>
                <w:rStyle w:val="apple-converted-space"/>
                <w:rFonts w:cs="Arial"/>
                <w:color w:val="000000"/>
              </w:rPr>
              <w:t> </w:t>
            </w:r>
            <w:r>
              <w:rPr>
                <w:rFonts w:cs="Arial"/>
                <w:color w:val="000000"/>
              </w:rPr>
              <w:t>Acquiring knowledge about the procedures of scientific research in pedagogy, and the conditions of use of research methods, techniques and instruments and methods of processing and analysis of data collected depending on the nature of the studied teaching values.</w:t>
            </w:r>
            <w:r>
              <w:rPr>
                <w:rStyle w:val="apple-converted-space"/>
                <w:rFonts w:cs="Arial"/>
                <w:color w:val="000000"/>
              </w:rPr>
              <w:t> </w:t>
            </w:r>
            <w:r>
              <w:rPr>
                <w:rFonts w:cs="Arial"/>
                <w:color w:val="000000"/>
              </w:rPr>
              <w:t xml:space="preserve">Getting to know the specifics of reasoning in pedagogy, methodological assumptions presenting the results of research and writing scientific papers. </w:t>
            </w:r>
          </w:p>
          <w:p w14:paraId="23A6C870" w14:textId="55D5566A" w:rsidR="00DD00FE" w:rsidRPr="00DD00FE" w:rsidRDefault="00DD00FE" w:rsidP="00911529">
            <w:pPr>
              <w:spacing w:line="240" w:lineRule="auto"/>
              <w:contextualSpacing/>
              <w:jc w:val="left"/>
              <w:rPr>
                <w:rFonts w:ascii="Candara" w:hAnsi="Candara"/>
              </w:rPr>
            </w:pPr>
            <w:r>
              <w:rPr>
                <w:rFonts w:cs="Arial"/>
                <w:color w:val="000000"/>
              </w:rPr>
              <w:t>Training students:</w:t>
            </w:r>
            <w:r>
              <w:rPr>
                <w:rStyle w:val="apple-converted-space"/>
                <w:rFonts w:cs="Arial"/>
                <w:color w:val="000000"/>
              </w:rPr>
              <w:t> </w:t>
            </w:r>
            <w:r>
              <w:rPr>
                <w:rFonts w:cs="Arial"/>
                <w:color w:val="000000"/>
              </w:rPr>
              <w:br/>
              <w:t>Realizing the objective of the course students will be trained for the organization (choice of research problems, making the research project) implementation of research (creation of instruments, data collection and processing), as well as interpretation of research results (writing research reports).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7ACF480" w:rsidR="00B54668" w:rsidRPr="001347AE" w:rsidRDefault="001347AE" w:rsidP="001347AE">
            <w:pPr>
              <w:tabs>
                <w:tab w:val="left" w:pos="360"/>
              </w:tabs>
              <w:spacing w:after="0" w:line="240" w:lineRule="auto"/>
              <w:jc w:val="left"/>
              <w:rPr>
                <w:rFonts w:ascii="Candara" w:hAnsi="Candara"/>
              </w:rPr>
            </w:pPr>
            <w:r>
              <w:rPr>
                <w:rFonts w:cs="Arial"/>
                <w:color w:val="000000"/>
              </w:rPr>
              <w:t>The concept and the tasks of the methodology of pedagogy and its place in the system of pedagogical sciences and the concept and importance of pedagogical and scientific research.</w:t>
            </w:r>
            <w:r>
              <w:rPr>
                <w:rStyle w:val="apple-converted-space"/>
                <w:rFonts w:cs="Arial"/>
                <w:color w:val="000000"/>
              </w:rPr>
              <w:t> </w:t>
            </w:r>
            <w:r>
              <w:rPr>
                <w:rFonts w:cs="Arial"/>
                <w:color w:val="000000"/>
              </w:rPr>
              <w:br/>
              <w:t xml:space="preserve">Theoretical basis and methodology development </w:t>
            </w:r>
            <w:r w:rsidR="00E97F93">
              <w:rPr>
                <w:rFonts w:cs="Arial"/>
                <w:color w:val="000000"/>
              </w:rPr>
              <w:t>of research and teaching basic c</w:t>
            </w:r>
            <w:r>
              <w:rPr>
                <w:rFonts w:cs="Arial"/>
                <w:color w:val="000000"/>
              </w:rPr>
              <w:t>urrent epistemological and methodological orientations.</w:t>
            </w:r>
            <w:r>
              <w:rPr>
                <w:rStyle w:val="apple-converted-space"/>
                <w:rFonts w:cs="Arial"/>
                <w:color w:val="000000"/>
              </w:rPr>
              <w:t> </w:t>
            </w:r>
            <w:r>
              <w:rPr>
                <w:rFonts w:cs="Arial"/>
                <w:color w:val="000000"/>
              </w:rPr>
              <w:br/>
              <w:t>Types of research in pedagogy and organization and current research in pedagogy.</w:t>
            </w:r>
            <w:r>
              <w:rPr>
                <w:rStyle w:val="apple-converted-space"/>
                <w:rFonts w:cs="Arial"/>
                <w:color w:val="000000"/>
              </w:rPr>
              <w:t> </w:t>
            </w:r>
            <w:r>
              <w:rPr>
                <w:rFonts w:cs="Arial"/>
                <w:color w:val="000000"/>
              </w:rPr>
              <w:br/>
            </w:r>
            <w:r>
              <w:rPr>
                <w:rFonts w:cs="Arial"/>
                <w:color w:val="000000"/>
              </w:rPr>
              <w:lastRenderedPageBreak/>
              <w:t>Methods techniques and instruments in educational research.</w:t>
            </w:r>
            <w:r>
              <w:rPr>
                <w:rStyle w:val="apple-converted-space"/>
                <w:rFonts w:cs="Arial"/>
                <w:color w:val="000000"/>
              </w:rPr>
              <w:t> </w:t>
            </w:r>
            <w:r>
              <w:rPr>
                <w:rFonts w:cs="Arial"/>
                <w:color w:val="000000"/>
              </w:rPr>
              <w:br/>
              <w:t>The concept of the character and distribution of educational statistics.</w:t>
            </w:r>
            <w:r>
              <w:rPr>
                <w:rStyle w:val="apple-converted-space"/>
                <w:rFonts w:cs="Arial"/>
                <w:color w:val="000000"/>
              </w:rPr>
              <w:t> </w:t>
            </w:r>
            <w:r>
              <w:rPr>
                <w:rFonts w:cs="Arial"/>
                <w:color w:val="000000"/>
              </w:rPr>
              <w:br/>
              <w:t>The measurement and measuring scales in educational research.</w:t>
            </w:r>
            <w:r>
              <w:rPr>
                <w:rStyle w:val="apple-converted-space"/>
                <w:rFonts w:cs="Arial"/>
                <w:color w:val="000000"/>
              </w:rPr>
              <w:t> </w:t>
            </w:r>
            <w:r>
              <w:rPr>
                <w:rFonts w:cs="Arial"/>
                <w:color w:val="000000"/>
              </w:rPr>
              <w:br/>
              <w:t>The application of the normal curve probabilities in educational statistics.</w:t>
            </w:r>
            <w:r>
              <w:rPr>
                <w:rStyle w:val="apple-converted-space"/>
                <w:rFonts w:cs="Arial"/>
                <w:color w:val="000000"/>
              </w:rPr>
              <w:t> </w:t>
            </w:r>
            <w:r>
              <w:rPr>
                <w:rFonts w:cs="Arial"/>
                <w:color w:val="000000"/>
              </w:rPr>
              <w:br/>
              <w:t>The basic stages of statistical data processing.</w:t>
            </w:r>
            <w:r>
              <w:rPr>
                <w:rStyle w:val="apple-converted-space"/>
                <w:rFonts w:cs="Arial"/>
                <w:color w:val="000000"/>
              </w:rPr>
              <w:t> </w:t>
            </w:r>
            <w:r>
              <w:rPr>
                <w:rFonts w:cs="Arial"/>
                <w:color w:val="000000"/>
              </w:rPr>
              <w:br/>
              <w:t>Measures of central tendency, measures of variability, measures of correlation.</w:t>
            </w:r>
            <w:r>
              <w:rPr>
                <w:rStyle w:val="apple-converted-space"/>
                <w:rFonts w:cs="Arial"/>
                <w:color w:val="000000"/>
              </w:rPr>
              <w:t> </w:t>
            </w:r>
            <w:r>
              <w:rPr>
                <w:rFonts w:cs="Arial"/>
                <w:color w:val="000000"/>
              </w:rPr>
              <w:br/>
              <w:t>The conclusion on the significance of the difference between statistical measures.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6E01FD9" w:rsidR="001D3BF1" w:rsidRPr="004E562D" w:rsidRDefault="00FC6542"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DD00F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C6542"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17021CD"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FA40A8B" w:rsidR="001F14FA" w:rsidRDefault="001347AE" w:rsidP="00E857F8">
            <w:pPr>
              <w:tabs>
                <w:tab w:val="left" w:pos="360"/>
              </w:tabs>
              <w:spacing w:after="0" w:line="240" w:lineRule="auto"/>
              <w:jc w:val="left"/>
              <w:rPr>
                <w:rFonts w:ascii="Candara" w:hAnsi="Candara"/>
                <w:b/>
              </w:rPr>
            </w:pPr>
            <w:r>
              <w:rPr>
                <w:rFonts w:ascii="Candara" w:hAnsi="Candara"/>
                <w:b/>
              </w:rPr>
              <w:t>60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3552BB" w:rsidR="001F14FA" w:rsidRDefault="001347AE" w:rsidP="00E857F8">
            <w:pPr>
              <w:tabs>
                <w:tab w:val="left" w:pos="360"/>
              </w:tabs>
              <w:spacing w:after="0" w:line="240" w:lineRule="auto"/>
              <w:jc w:val="left"/>
              <w:rPr>
                <w:rFonts w:ascii="Candara" w:hAnsi="Candara"/>
                <w:b/>
              </w:rPr>
            </w:pPr>
            <w:r>
              <w:rPr>
                <w:rFonts w:ascii="Candara" w:hAnsi="Candara"/>
                <w:b/>
              </w:rPr>
              <w:t>40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265895F2"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2E006" w14:textId="77777777" w:rsidR="00FC6542" w:rsidRDefault="00FC6542" w:rsidP="00864926">
      <w:pPr>
        <w:spacing w:after="0" w:line="240" w:lineRule="auto"/>
      </w:pPr>
      <w:r>
        <w:separator/>
      </w:r>
    </w:p>
  </w:endnote>
  <w:endnote w:type="continuationSeparator" w:id="0">
    <w:p w14:paraId="60D69B30" w14:textId="77777777" w:rsidR="00FC6542" w:rsidRDefault="00FC654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5CA54" w14:textId="77777777" w:rsidR="00FC6542" w:rsidRDefault="00FC6542" w:rsidP="00864926">
      <w:pPr>
        <w:spacing w:after="0" w:line="240" w:lineRule="auto"/>
      </w:pPr>
      <w:r>
        <w:separator/>
      </w:r>
    </w:p>
  </w:footnote>
  <w:footnote w:type="continuationSeparator" w:id="0">
    <w:p w14:paraId="1E0489E9" w14:textId="77777777" w:rsidR="00FC6542" w:rsidRDefault="00FC654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47AE"/>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C21DB"/>
    <w:rsid w:val="005D46D7"/>
    <w:rsid w:val="00603117"/>
    <w:rsid w:val="00616EC2"/>
    <w:rsid w:val="0069043C"/>
    <w:rsid w:val="006E40AE"/>
    <w:rsid w:val="006F647C"/>
    <w:rsid w:val="00783C57"/>
    <w:rsid w:val="00792CB4"/>
    <w:rsid w:val="007D55C3"/>
    <w:rsid w:val="00864926"/>
    <w:rsid w:val="008A30CE"/>
    <w:rsid w:val="008B1D6B"/>
    <w:rsid w:val="008B4107"/>
    <w:rsid w:val="008C31B7"/>
    <w:rsid w:val="008F55A2"/>
    <w:rsid w:val="00911529"/>
    <w:rsid w:val="00932B21"/>
    <w:rsid w:val="00972302"/>
    <w:rsid w:val="009906EA"/>
    <w:rsid w:val="009D3F5E"/>
    <w:rsid w:val="009F3F9F"/>
    <w:rsid w:val="00A10286"/>
    <w:rsid w:val="00A1335D"/>
    <w:rsid w:val="00AB7113"/>
    <w:rsid w:val="00AF47A6"/>
    <w:rsid w:val="00B50491"/>
    <w:rsid w:val="00B54668"/>
    <w:rsid w:val="00B770C6"/>
    <w:rsid w:val="00B9521A"/>
    <w:rsid w:val="00BD3504"/>
    <w:rsid w:val="00C63234"/>
    <w:rsid w:val="00CA6D81"/>
    <w:rsid w:val="00CC23C3"/>
    <w:rsid w:val="00CD17F1"/>
    <w:rsid w:val="00D43173"/>
    <w:rsid w:val="00D92F39"/>
    <w:rsid w:val="00DB43CC"/>
    <w:rsid w:val="00DD00FE"/>
    <w:rsid w:val="00E1222F"/>
    <w:rsid w:val="00E47B95"/>
    <w:rsid w:val="00E5013A"/>
    <w:rsid w:val="00E60599"/>
    <w:rsid w:val="00E71A0B"/>
    <w:rsid w:val="00E8188A"/>
    <w:rsid w:val="00E857F8"/>
    <w:rsid w:val="00E97F93"/>
    <w:rsid w:val="00EA7E0C"/>
    <w:rsid w:val="00EC53EE"/>
    <w:rsid w:val="00F06AFA"/>
    <w:rsid w:val="00F237EB"/>
    <w:rsid w:val="00F25493"/>
    <w:rsid w:val="00F56373"/>
    <w:rsid w:val="00F742D3"/>
    <w:rsid w:val="00F86A6D"/>
    <w:rsid w:val="00FC6542"/>
    <w:rsid w:val="00FE597F"/>
    <w:rsid w:val="00FE66C2"/>
    <w:rsid w:val="00F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DD0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DD0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1D5F7-81D5-4BF8-9736-19F16058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12</cp:revision>
  <cp:lastPrinted>2015-12-23T11:47:00Z</cp:lastPrinted>
  <dcterms:created xsi:type="dcterms:W3CDTF">2016-03-15T09:41:00Z</dcterms:created>
  <dcterms:modified xsi:type="dcterms:W3CDTF">2016-04-14T08:56:00Z</dcterms:modified>
</cp:coreProperties>
</file>