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6E6" w:rsidRPr="00C166E6" w:rsidRDefault="00C166E6" w:rsidP="00C166E6">
      <w:pPr>
        <w:ind w:left="1089"/>
        <w:jc w:val="left"/>
        <w:rPr>
          <w:rFonts w:ascii="Times New Roman" w:eastAsia="Times New Roman" w:hAnsi="Times New Roman" w:cs="Times New Roman"/>
          <w:sz w:val="24"/>
          <w:szCs w:val="24"/>
        </w:rPr>
      </w:pPr>
    </w:p>
    <w:tbl>
      <w:tblPr>
        <w:tblW w:w="10470" w:type="dxa"/>
        <w:tblCellSpacing w:w="7"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357"/>
        <w:gridCol w:w="1258"/>
        <w:gridCol w:w="136"/>
        <w:gridCol w:w="521"/>
        <w:gridCol w:w="718"/>
        <w:gridCol w:w="1954"/>
        <w:gridCol w:w="3526"/>
      </w:tblGrid>
      <w:tr w:rsidR="00C166E6" w:rsidRPr="00C166E6" w:rsidTr="00C166E6">
        <w:trPr>
          <w:trHeight w:val="720"/>
          <w:tblCellSpacing w:w="7" w:type="dxa"/>
        </w:trPr>
        <w:tc>
          <w:tcPr>
            <w:tcW w:w="10442" w:type="dxa"/>
            <w:gridSpan w:val="7"/>
            <w:tcBorders>
              <w:top w:val="outset" w:sz="6" w:space="0" w:color="000000"/>
              <w:left w:val="outset" w:sz="6" w:space="0" w:color="000000"/>
              <w:bottom w:val="outset" w:sz="6" w:space="0" w:color="000000"/>
              <w:right w:val="outset" w:sz="6" w:space="0" w:color="000000"/>
            </w:tcBorders>
            <w:vAlign w:val="center"/>
            <w:hideMark/>
          </w:tcPr>
          <w:p w:rsidR="00C166E6" w:rsidRPr="00C166E6" w:rsidRDefault="00ED490C" w:rsidP="00ED490C">
            <w:pPr>
              <w:jc w:val="left"/>
              <w:rPr>
                <w:rFonts w:ascii="Times New Roman" w:eastAsia="Times New Roman" w:hAnsi="Times New Roman" w:cs="Times New Roman"/>
                <w:sz w:val="24"/>
                <w:szCs w:val="24"/>
              </w:rPr>
            </w:pPr>
            <w:r>
              <w:rPr>
                <w:rFonts w:ascii="Candara" w:eastAsia="Times New Roman" w:hAnsi="Candara" w:cs="Times New Roman"/>
                <w:b/>
                <w:bCs/>
                <w:sz w:val="36"/>
                <w:szCs w:val="36"/>
              </w:rPr>
              <w:t xml:space="preserve">    </w:t>
            </w:r>
            <w:r w:rsidRPr="00ED490C">
              <w:rPr>
                <w:rFonts w:ascii="Candara" w:eastAsia="Times New Roman" w:hAnsi="Candara" w:cs="Times New Roman"/>
                <w:b/>
                <w:bCs/>
                <w:noProof/>
                <w:sz w:val="36"/>
                <w:szCs w:val="36"/>
              </w:rPr>
              <w:drawing>
                <wp:inline distT="0" distB="0" distL="0" distR="0" wp14:anchorId="01ED8B80" wp14:editId="110D6CD1">
                  <wp:extent cx="551892" cy="548860"/>
                  <wp:effectExtent l="0" t="0" r="0" b="0"/>
                  <wp:docPr id="4"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eastAsia="Times New Roman" w:hAnsi="Candara" w:cs="Times New Roman"/>
                <w:b/>
                <w:bCs/>
                <w:sz w:val="36"/>
                <w:szCs w:val="36"/>
              </w:rPr>
              <w:t xml:space="preserve"> </w:t>
            </w:r>
            <w:r w:rsidR="00C166E6" w:rsidRPr="00C166E6">
              <w:rPr>
                <w:rFonts w:ascii="Candara" w:eastAsia="Times New Roman" w:hAnsi="Candara" w:cs="Times New Roman"/>
                <w:b/>
                <w:bCs/>
                <w:sz w:val="36"/>
                <w:szCs w:val="36"/>
              </w:rPr>
              <w:t>UNIVERSITY OF NIŠ</w:t>
            </w:r>
          </w:p>
        </w:tc>
      </w:tr>
      <w:tr w:rsidR="00C166E6" w:rsidRPr="00C166E6" w:rsidTr="00C166E6">
        <w:trPr>
          <w:trHeight w:val="525"/>
          <w:tblCellSpacing w:w="7" w:type="dxa"/>
        </w:trPr>
        <w:tc>
          <w:tcPr>
            <w:tcW w:w="359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166E6" w:rsidRPr="00C166E6" w:rsidRDefault="00C166E6" w:rsidP="00C166E6">
            <w:pPr>
              <w:spacing w:after="119"/>
              <w:jc w:val="left"/>
              <w:rPr>
                <w:rFonts w:ascii="Times New Roman" w:eastAsia="Times New Roman" w:hAnsi="Times New Roman" w:cs="Times New Roman"/>
                <w:sz w:val="24"/>
                <w:szCs w:val="24"/>
              </w:rPr>
            </w:pPr>
            <w:r w:rsidRPr="00C166E6">
              <w:rPr>
                <w:rFonts w:ascii="Candara" w:eastAsia="Times New Roman" w:hAnsi="Candara" w:cs="Times New Roman"/>
                <w:b/>
                <w:bCs/>
                <w:sz w:val="36"/>
                <w:szCs w:val="36"/>
              </w:rPr>
              <w:t>Course Unit Descriptor</w:t>
            </w:r>
          </w:p>
        </w:tc>
        <w:tc>
          <w:tcPr>
            <w:tcW w:w="1361"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166E6" w:rsidRPr="00C166E6" w:rsidRDefault="00C166E6" w:rsidP="00C166E6">
            <w:pPr>
              <w:spacing w:after="119"/>
              <w:jc w:val="left"/>
              <w:rPr>
                <w:rFonts w:ascii="Times New Roman" w:eastAsia="Times New Roman" w:hAnsi="Times New Roman" w:cs="Times New Roman"/>
                <w:sz w:val="24"/>
                <w:szCs w:val="24"/>
              </w:rPr>
            </w:pPr>
            <w:r w:rsidRPr="00C166E6">
              <w:rPr>
                <w:rFonts w:ascii="Candara" w:eastAsia="Times New Roman" w:hAnsi="Candara" w:cs="Times New Roman"/>
                <w:b/>
                <w:bCs/>
                <w:sz w:val="36"/>
                <w:szCs w:val="36"/>
              </w:rPr>
              <w:t>Faculty</w:t>
            </w:r>
          </w:p>
        </w:tc>
        <w:tc>
          <w:tcPr>
            <w:tcW w:w="5459"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166E6" w:rsidRPr="00C166E6" w:rsidRDefault="00C166E6" w:rsidP="00C166E6">
            <w:pPr>
              <w:spacing w:after="119"/>
              <w:jc w:val="left"/>
              <w:rPr>
                <w:rFonts w:ascii="Candara" w:eastAsia="Times New Roman" w:hAnsi="Candara" w:cs="Times New Roman"/>
                <w:sz w:val="24"/>
                <w:szCs w:val="24"/>
              </w:rPr>
            </w:pPr>
            <w:r w:rsidRPr="00C166E6">
              <w:rPr>
                <w:rFonts w:ascii="Candara" w:eastAsia="Times New Roman" w:hAnsi="Candara" w:cs="Times New Roman"/>
                <w:sz w:val="24"/>
                <w:szCs w:val="24"/>
              </w:rPr>
              <w:t>Pedagogical Faculty in Vranje</w:t>
            </w:r>
          </w:p>
        </w:tc>
      </w:tr>
      <w:tr w:rsidR="00C166E6" w:rsidRPr="00C166E6" w:rsidTr="00C166E6">
        <w:trPr>
          <w:trHeight w:val="300"/>
          <w:tblCellSpacing w:w="7" w:type="dxa"/>
        </w:trPr>
        <w:tc>
          <w:tcPr>
            <w:tcW w:w="10442" w:type="dxa"/>
            <w:gridSpan w:val="7"/>
            <w:tcBorders>
              <w:top w:val="outset" w:sz="6" w:space="0" w:color="000000"/>
              <w:left w:val="outset" w:sz="6" w:space="0" w:color="000000"/>
              <w:bottom w:val="outset" w:sz="6" w:space="0" w:color="000000"/>
              <w:right w:val="outset" w:sz="6" w:space="0" w:color="000000"/>
            </w:tcBorders>
            <w:shd w:val="clear" w:color="auto" w:fill="B8CCE4"/>
            <w:vAlign w:val="center"/>
            <w:hideMark/>
          </w:tcPr>
          <w:p w:rsidR="00C166E6" w:rsidRPr="00C166E6" w:rsidRDefault="00C166E6" w:rsidP="00ED490C">
            <w:pPr>
              <w:pStyle w:val="NoSpacing"/>
              <w:rPr>
                <w:rFonts w:ascii="Times New Roman" w:hAnsi="Times New Roman"/>
              </w:rPr>
            </w:pPr>
            <w:r w:rsidRPr="00C166E6">
              <w:t>GENERAL INFORMATION</w:t>
            </w:r>
          </w:p>
        </w:tc>
      </w:tr>
      <w:tr w:rsidR="00290999" w:rsidRPr="00C166E6" w:rsidTr="00C166E6">
        <w:trPr>
          <w:trHeight w:val="330"/>
          <w:tblCellSpacing w:w="7" w:type="dxa"/>
        </w:trPr>
        <w:tc>
          <w:tcPr>
            <w:tcW w:w="4251" w:type="dxa"/>
            <w:gridSpan w:val="4"/>
            <w:tcBorders>
              <w:top w:val="outset" w:sz="6" w:space="0" w:color="000000"/>
              <w:left w:val="outset" w:sz="6" w:space="0" w:color="000000"/>
              <w:bottom w:val="outset" w:sz="6" w:space="0" w:color="000000"/>
              <w:right w:val="outset" w:sz="6" w:space="0" w:color="000000"/>
            </w:tcBorders>
            <w:vAlign w:val="center"/>
            <w:hideMark/>
          </w:tcPr>
          <w:p w:rsidR="00290999" w:rsidRPr="00C166E6" w:rsidRDefault="00290999" w:rsidP="00ED490C">
            <w:bookmarkStart w:id="0" w:name="_GoBack" w:colFirst="1" w:colLast="1"/>
            <w:r w:rsidRPr="00C166E6">
              <w:t xml:space="preserve">Study program </w:t>
            </w:r>
          </w:p>
        </w:tc>
        <w:tc>
          <w:tcPr>
            <w:tcW w:w="6177" w:type="dxa"/>
            <w:gridSpan w:val="3"/>
            <w:tcBorders>
              <w:top w:val="outset" w:sz="6" w:space="0" w:color="000000"/>
              <w:left w:val="outset" w:sz="6" w:space="0" w:color="000000"/>
              <w:bottom w:val="outset" w:sz="6" w:space="0" w:color="000000"/>
              <w:right w:val="outset" w:sz="6" w:space="0" w:color="000000"/>
            </w:tcBorders>
            <w:vAlign w:val="center"/>
            <w:hideMark/>
          </w:tcPr>
          <w:p w:rsidR="00290999" w:rsidRDefault="00290999">
            <w:pPr>
              <w:autoSpaceDE w:val="0"/>
              <w:autoSpaceDN w:val="0"/>
              <w:adjustRightInd w:val="0"/>
              <w:jc w:val="left"/>
              <w:rPr>
                <w:rFonts w:ascii="Candara" w:eastAsia="Times New Roman" w:hAnsi="Candara"/>
                <w:b/>
                <w:color w:val="548DD4" w:themeColor="text2" w:themeTint="99"/>
                <w:sz w:val="24"/>
                <w:szCs w:val="24"/>
                <w:lang w:val="en-GB"/>
              </w:rPr>
            </w:pPr>
            <w:r>
              <w:rPr>
                <w:rFonts w:ascii="Candara" w:hAnsi="Candara" w:cs="OpenSans-Semibold"/>
                <w:b/>
                <w:color w:val="00B0F0"/>
                <w:sz w:val="24"/>
                <w:szCs w:val="24"/>
              </w:rPr>
              <w:t xml:space="preserve">    </w:t>
            </w:r>
          </w:p>
          <w:p w:rsidR="00290999" w:rsidRDefault="00290999">
            <w:pPr>
              <w:suppressAutoHyphens/>
              <w:spacing w:after="120"/>
              <w:jc w:val="left"/>
              <w:rPr>
                <w:rFonts w:ascii="Arial" w:eastAsia="Times New Roman" w:hAnsi="Arial" w:cs="Arial"/>
                <w:b/>
                <w:color w:val="00B0F0"/>
                <w:sz w:val="24"/>
                <w:szCs w:val="24"/>
                <w:lang w:val="en-GB"/>
              </w:rPr>
            </w:pPr>
            <w:r>
              <w:rPr>
                <w:rFonts w:cs="Arial"/>
                <w:color w:val="00B0F0"/>
                <w:sz w:val="24"/>
                <w:szCs w:val="24"/>
              </w:rPr>
              <w:t>Technical Education and Informatics</w:t>
            </w:r>
          </w:p>
        </w:tc>
      </w:tr>
      <w:tr w:rsidR="00290999" w:rsidRPr="00C166E6" w:rsidTr="00C166E6">
        <w:trPr>
          <w:trHeight w:val="330"/>
          <w:tblCellSpacing w:w="7" w:type="dxa"/>
        </w:trPr>
        <w:tc>
          <w:tcPr>
            <w:tcW w:w="4251" w:type="dxa"/>
            <w:gridSpan w:val="4"/>
            <w:tcBorders>
              <w:top w:val="outset" w:sz="6" w:space="0" w:color="000000"/>
              <w:left w:val="outset" w:sz="6" w:space="0" w:color="000000"/>
              <w:bottom w:val="outset" w:sz="6" w:space="0" w:color="000000"/>
              <w:right w:val="outset" w:sz="6" w:space="0" w:color="000000"/>
            </w:tcBorders>
            <w:vAlign w:val="center"/>
            <w:hideMark/>
          </w:tcPr>
          <w:p w:rsidR="00290999" w:rsidRPr="00C166E6" w:rsidRDefault="00290999" w:rsidP="00715B30">
            <w:pPr>
              <w:jc w:val="left"/>
              <w:rPr>
                <w:rFonts w:ascii="Candara" w:hAnsi="Candara"/>
                <w:sz w:val="20"/>
                <w:szCs w:val="20"/>
              </w:rPr>
            </w:pPr>
            <w:r w:rsidRPr="00C166E6">
              <w:rPr>
                <w:rFonts w:ascii="Candara" w:hAnsi="Candara"/>
                <w:sz w:val="20"/>
                <w:szCs w:val="20"/>
              </w:rPr>
              <w:t>Study Module  (if applicable)</w:t>
            </w:r>
          </w:p>
        </w:tc>
        <w:tc>
          <w:tcPr>
            <w:tcW w:w="6177" w:type="dxa"/>
            <w:gridSpan w:val="3"/>
            <w:tcBorders>
              <w:top w:val="outset" w:sz="6" w:space="0" w:color="000000"/>
              <w:left w:val="outset" w:sz="6" w:space="0" w:color="000000"/>
              <w:bottom w:val="outset" w:sz="6" w:space="0" w:color="000000"/>
              <w:right w:val="outset" w:sz="6" w:space="0" w:color="000000"/>
            </w:tcBorders>
            <w:vAlign w:val="center"/>
            <w:hideMark/>
          </w:tcPr>
          <w:p w:rsidR="00290999" w:rsidRDefault="00290999">
            <w:pPr>
              <w:autoSpaceDE w:val="0"/>
              <w:autoSpaceDN w:val="0"/>
              <w:adjustRightInd w:val="0"/>
              <w:jc w:val="left"/>
              <w:rPr>
                <w:rFonts w:ascii="Candara" w:eastAsia="Times New Roman" w:hAnsi="Candara" w:cs="Times New Roman"/>
                <w:sz w:val="20"/>
                <w:szCs w:val="20"/>
                <w:lang w:val="en-GB"/>
              </w:rPr>
            </w:pPr>
            <w:r>
              <w:rPr>
                <w:rFonts w:ascii="Candara" w:hAnsi="Candara"/>
                <w:sz w:val="20"/>
                <w:szCs w:val="20"/>
              </w:rPr>
              <w:t>/</w:t>
            </w:r>
          </w:p>
        </w:tc>
      </w:tr>
      <w:bookmarkEnd w:id="0"/>
      <w:tr w:rsidR="00C166E6" w:rsidRPr="00C166E6" w:rsidTr="00C166E6">
        <w:trPr>
          <w:trHeight w:val="330"/>
          <w:tblCellSpacing w:w="7" w:type="dxa"/>
        </w:trPr>
        <w:tc>
          <w:tcPr>
            <w:tcW w:w="4251" w:type="dxa"/>
            <w:gridSpan w:val="4"/>
            <w:tcBorders>
              <w:top w:val="outset" w:sz="6" w:space="0" w:color="000000"/>
              <w:left w:val="outset" w:sz="6" w:space="0" w:color="000000"/>
              <w:bottom w:val="outset" w:sz="6" w:space="0" w:color="000000"/>
              <w:right w:val="outset" w:sz="6" w:space="0" w:color="000000"/>
            </w:tcBorders>
            <w:vAlign w:val="center"/>
            <w:hideMark/>
          </w:tcPr>
          <w:p w:rsidR="00C166E6" w:rsidRPr="00C166E6" w:rsidRDefault="00C166E6" w:rsidP="00C166E6">
            <w:pPr>
              <w:spacing w:after="119"/>
              <w:jc w:val="left"/>
              <w:rPr>
                <w:rFonts w:ascii="Candara" w:eastAsia="Times New Roman" w:hAnsi="Candara" w:cs="Times New Roman"/>
                <w:sz w:val="20"/>
                <w:szCs w:val="20"/>
              </w:rPr>
            </w:pPr>
            <w:r w:rsidRPr="00C166E6">
              <w:rPr>
                <w:rFonts w:ascii="Candara" w:eastAsia="Times New Roman" w:hAnsi="Candara" w:cs="Times New Roman"/>
                <w:sz w:val="20"/>
                <w:szCs w:val="20"/>
              </w:rPr>
              <w:t>Course title</w:t>
            </w:r>
          </w:p>
        </w:tc>
        <w:tc>
          <w:tcPr>
            <w:tcW w:w="6177" w:type="dxa"/>
            <w:gridSpan w:val="3"/>
            <w:tcBorders>
              <w:top w:val="outset" w:sz="6" w:space="0" w:color="000000"/>
              <w:left w:val="outset" w:sz="6" w:space="0" w:color="000000"/>
              <w:bottom w:val="outset" w:sz="6" w:space="0" w:color="000000"/>
              <w:right w:val="outset" w:sz="6" w:space="0" w:color="000000"/>
            </w:tcBorders>
            <w:vAlign w:val="center"/>
            <w:hideMark/>
          </w:tcPr>
          <w:p w:rsidR="00C166E6" w:rsidRPr="00C166E6" w:rsidRDefault="00C166E6" w:rsidP="00C166E6">
            <w:pPr>
              <w:spacing w:after="119"/>
              <w:jc w:val="left"/>
              <w:rPr>
                <w:rFonts w:ascii="Candara" w:eastAsia="Times New Roman" w:hAnsi="Candara" w:cs="Times New Roman"/>
                <w:sz w:val="20"/>
                <w:szCs w:val="20"/>
              </w:rPr>
            </w:pPr>
            <w:r w:rsidRPr="00C166E6">
              <w:rPr>
                <w:rFonts w:ascii="Candara" w:eastAsia="Times New Roman" w:hAnsi="Candara" w:cs="Times New Roman"/>
                <w:sz w:val="20"/>
                <w:szCs w:val="20"/>
              </w:rPr>
              <w:t>Developmental Psychology</w:t>
            </w:r>
          </w:p>
        </w:tc>
      </w:tr>
      <w:tr w:rsidR="00C166E6" w:rsidRPr="00C166E6" w:rsidTr="00C166E6">
        <w:trPr>
          <w:trHeight w:val="330"/>
          <w:tblCellSpacing w:w="7" w:type="dxa"/>
        </w:trPr>
        <w:tc>
          <w:tcPr>
            <w:tcW w:w="4251" w:type="dxa"/>
            <w:gridSpan w:val="4"/>
            <w:tcBorders>
              <w:top w:val="outset" w:sz="6" w:space="0" w:color="000000"/>
              <w:left w:val="outset" w:sz="6" w:space="0" w:color="000000"/>
              <w:bottom w:val="outset" w:sz="6" w:space="0" w:color="000000"/>
              <w:right w:val="outset" w:sz="6" w:space="0" w:color="000000"/>
            </w:tcBorders>
            <w:vAlign w:val="center"/>
            <w:hideMark/>
          </w:tcPr>
          <w:p w:rsidR="00C166E6" w:rsidRPr="00C166E6" w:rsidRDefault="00C166E6" w:rsidP="00C166E6">
            <w:pPr>
              <w:spacing w:after="119"/>
              <w:jc w:val="left"/>
              <w:rPr>
                <w:rFonts w:ascii="Candara" w:eastAsia="Times New Roman" w:hAnsi="Candara" w:cs="Times New Roman"/>
                <w:sz w:val="20"/>
                <w:szCs w:val="20"/>
              </w:rPr>
            </w:pPr>
            <w:r w:rsidRPr="00C166E6">
              <w:rPr>
                <w:rFonts w:ascii="Candara" w:eastAsia="Times New Roman" w:hAnsi="Candara" w:cs="Times New Roman"/>
                <w:sz w:val="20"/>
                <w:szCs w:val="20"/>
              </w:rPr>
              <w:t>Level of study</w:t>
            </w:r>
          </w:p>
        </w:tc>
        <w:tc>
          <w:tcPr>
            <w:tcW w:w="6177" w:type="dxa"/>
            <w:gridSpan w:val="3"/>
            <w:tcBorders>
              <w:top w:val="outset" w:sz="6" w:space="0" w:color="000000"/>
              <w:left w:val="outset" w:sz="6" w:space="0" w:color="000000"/>
              <w:bottom w:val="outset" w:sz="6" w:space="0" w:color="000000"/>
              <w:right w:val="outset" w:sz="6" w:space="0" w:color="000000"/>
            </w:tcBorders>
            <w:vAlign w:val="center"/>
            <w:hideMark/>
          </w:tcPr>
          <w:p w:rsidR="00C166E6" w:rsidRPr="00C166E6" w:rsidRDefault="00C166E6" w:rsidP="00C166E6">
            <w:pPr>
              <w:spacing w:after="119"/>
              <w:jc w:val="left"/>
              <w:rPr>
                <w:rFonts w:ascii="Candara" w:eastAsia="Times New Roman" w:hAnsi="Candara" w:cs="Times New Roman"/>
                <w:sz w:val="20"/>
                <w:szCs w:val="20"/>
              </w:rPr>
            </w:pPr>
            <w:r w:rsidRPr="00C166E6">
              <w:rPr>
                <w:rFonts w:ascii="Candara" w:eastAsia="MS Mincho" w:hAnsi="MS Mincho" w:cs="MS Mincho"/>
                <w:sz w:val="20"/>
                <w:szCs w:val="20"/>
              </w:rPr>
              <w:t>☐</w:t>
            </w:r>
            <w:r w:rsidRPr="00C166E6">
              <w:rPr>
                <w:rFonts w:ascii="Candara" w:eastAsia="Times New Roman" w:hAnsi="Candara" w:cs="Times New Roman"/>
                <w:sz w:val="20"/>
                <w:szCs w:val="20"/>
              </w:rPr>
              <w:t xml:space="preserve">Bachelor </w:t>
            </w:r>
            <w:r w:rsidRPr="00C166E6">
              <w:rPr>
                <w:rFonts w:ascii="Candara" w:eastAsia="MS Mincho" w:hAnsi="MS Mincho" w:cs="MS Mincho"/>
                <w:sz w:val="20"/>
                <w:szCs w:val="20"/>
              </w:rPr>
              <w:t>☒</w:t>
            </w:r>
            <w:r w:rsidRPr="00C166E6">
              <w:rPr>
                <w:rFonts w:ascii="Candara" w:eastAsia="Times New Roman" w:hAnsi="Candara" w:cs="Times New Roman"/>
                <w:sz w:val="20"/>
                <w:szCs w:val="20"/>
              </w:rPr>
              <w:t xml:space="preserve"> Master’s </w:t>
            </w:r>
            <w:r w:rsidRPr="00C166E6">
              <w:rPr>
                <w:rFonts w:ascii="Candara" w:eastAsia="MS Mincho" w:hAnsi="MS Mincho" w:cs="MS Mincho"/>
                <w:sz w:val="20"/>
                <w:szCs w:val="20"/>
              </w:rPr>
              <w:t>☐</w:t>
            </w:r>
            <w:r w:rsidRPr="00C166E6">
              <w:rPr>
                <w:rFonts w:ascii="Candara" w:eastAsia="Times New Roman" w:hAnsi="Candara" w:cs="Times New Roman"/>
                <w:sz w:val="20"/>
                <w:szCs w:val="20"/>
              </w:rPr>
              <w:t xml:space="preserve"> Doctoral</w:t>
            </w:r>
          </w:p>
        </w:tc>
      </w:tr>
      <w:tr w:rsidR="00C166E6" w:rsidRPr="00C166E6" w:rsidTr="00C166E6">
        <w:trPr>
          <w:trHeight w:val="330"/>
          <w:tblCellSpacing w:w="7" w:type="dxa"/>
        </w:trPr>
        <w:tc>
          <w:tcPr>
            <w:tcW w:w="4251" w:type="dxa"/>
            <w:gridSpan w:val="4"/>
            <w:tcBorders>
              <w:top w:val="outset" w:sz="6" w:space="0" w:color="000000"/>
              <w:left w:val="outset" w:sz="6" w:space="0" w:color="000000"/>
              <w:bottom w:val="outset" w:sz="6" w:space="0" w:color="000000"/>
              <w:right w:val="outset" w:sz="6" w:space="0" w:color="000000"/>
            </w:tcBorders>
            <w:vAlign w:val="center"/>
            <w:hideMark/>
          </w:tcPr>
          <w:p w:rsidR="00C166E6" w:rsidRPr="00C166E6" w:rsidRDefault="00C166E6" w:rsidP="00C166E6">
            <w:pPr>
              <w:spacing w:after="119"/>
              <w:jc w:val="left"/>
              <w:rPr>
                <w:rFonts w:ascii="Candara" w:eastAsia="Times New Roman" w:hAnsi="Candara" w:cs="Times New Roman"/>
                <w:sz w:val="20"/>
                <w:szCs w:val="20"/>
              </w:rPr>
            </w:pPr>
            <w:r w:rsidRPr="00C166E6">
              <w:rPr>
                <w:rFonts w:ascii="Candara" w:eastAsia="Times New Roman" w:hAnsi="Candara" w:cs="Times New Roman"/>
                <w:sz w:val="20"/>
                <w:szCs w:val="20"/>
              </w:rPr>
              <w:t>Type of course</w:t>
            </w:r>
          </w:p>
        </w:tc>
        <w:tc>
          <w:tcPr>
            <w:tcW w:w="6177" w:type="dxa"/>
            <w:gridSpan w:val="3"/>
            <w:tcBorders>
              <w:top w:val="outset" w:sz="6" w:space="0" w:color="000000"/>
              <w:left w:val="outset" w:sz="6" w:space="0" w:color="000000"/>
              <w:bottom w:val="outset" w:sz="6" w:space="0" w:color="000000"/>
              <w:right w:val="outset" w:sz="6" w:space="0" w:color="000000"/>
            </w:tcBorders>
            <w:vAlign w:val="center"/>
            <w:hideMark/>
          </w:tcPr>
          <w:p w:rsidR="00C166E6" w:rsidRPr="00C166E6" w:rsidRDefault="00C166E6" w:rsidP="00C166E6">
            <w:pPr>
              <w:spacing w:after="119"/>
              <w:jc w:val="left"/>
              <w:rPr>
                <w:rFonts w:ascii="Candara" w:eastAsia="Times New Roman" w:hAnsi="Candara" w:cs="Times New Roman"/>
                <w:sz w:val="20"/>
                <w:szCs w:val="20"/>
              </w:rPr>
            </w:pPr>
            <w:r w:rsidRPr="00C166E6">
              <w:rPr>
                <w:rFonts w:ascii="Candara" w:eastAsia="MS Mincho" w:hAnsi="MS Mincho" w:cs="MS Mincho"/>
                <w:sz w:val="20"/>
                <w:szCs w:val="20"/>
              </w:rPr>
              <w:t>☒</w:t>
            </w:r>
            <w:r w:rsidRPr="00C166E6">
              <w:rPr>
                <w:rFonts w:ascii="Candara" w:eastAsia="Times New Roman" w:hAnsi="Candara" w:cs="Times New Roman"/>
                <w:sz w:val="20"/>
                <w:szCs w:val="20"/>
              </w:rPr>
              <w:t xml:space="preserve"> Obligatory </w:t>
            </w:r>
            <w:r w:rsidRPr="00C166E6">
              <w:rPr>
                <w:rFonts w:ascii="Candara" w:eastAsia="MS Mincho" w:hAnsi="MS Mincho" w:cs="MS Mincho"/>
                <w:sz w:val="20"/>
                <w:szCs w:val="20"/>
              </w:rPr>
              <w:t>☐</w:t>
            </w:r>
            <w:r w:rsidRPr="00C166E6">
              <w:rPr>
                <w:rFonts w:ascii="Candara" w:eastAsia="Times New Roman" w:hAnsi="Candara" w:cs="Times New Roman"/>
                <w:sz w:val="20"/>
                <w:szCs w:val="20"/>
              </w:rPr>
              <w:t xml:space="preserve"> Elective</w:t>
            </w:r>
          </w:p>
        </w:tc>
      </w:tr>
      <w:tr w:rsidR="00C166E6" w:rsidRPr="00C166E6" w:rsidTr="00C166E6">
        <w:trPr>
          <w:trHeight w:val="330"/>
          <w:tblCellSpacing w:w="7" w:type="dxa"/>
        </w:trPr>
        <w:tc>
          <w:tcPr>
            <w:tcW w:w="4251" w:type="dxa"/>
            <w:gridSpan w:val="4"/>
            <w:tcBorders>
              <w:top w:val="outset" w:sz="6" w:space="0" w:color="000000"/>
              <w:left w:val="outset" w:sz="6" w:space="0" w:color="000000"/>
              <w:bottom w:val="outset" w:sz="6" w:space="0" w:color="000000"/>
              <w:right w:val="outset" w:sz="6" w:space="0" w:color="000000"/>
            </w:tcBorders>
            <w:vAlign w:val="center"/>
            <w:hideMark/>
          </w:tcPr>
          <w:p w:rsidR="00C166E6" w:rsidRPr="00C166E6" w:rsidRDefault="00C166E6" w:rsidP="00C166E6">
            <w:pPr>
              <w:spacing w:after="119"/>
              <w:jc w:val="left"/>
              <w:rPr>
                <w:rFonts w:ascii="Candara" w:eastAsia="Times New Roman" w:hAnsi="Candara" w:cs="Times New Roman"/>
                <w:sz w:val="20"/>
                <w:szCs w:val="20"/>
              </w:rPr>
            </w:pPr>
            <w:r w:rsidRPr="00C166E6">
              <w:rPr>
                <w:rFonts w:ascii="Candara" w:eastAsia="Times New Roman" w:hAnsi="Candara" w:cs="Times New Roman"/>
                <w:sz w:val="20"/>
                <w:szCs w:val="20"/>
              </w:rPr>
              <w:t xml:space="preserve">Semester </w:t>
            </w:r>
          </w:p>
        </w:tc>
        <w:tc>
          <w:tcPr>
            <w:tcW w:w="6177" w:type="dxa"/>
            <w:gridSpan w:val="3"/>
            <w:tcBorders>
              <w:top w:val="outset" w:sz="6" w:space="0" w:color="000000"/>
              <w:left w:val="outset" w:sz="6" w:space="0" w:color="000000"/>
              <w:bottom w:val="outset" w:sz="6" w:space="0" w:color="000000"/>
              <w:right w:val="outset" w:sz="6" w:space="0" w:color="000000"/>
            </w:tcBorders>
            <w:vAlign w:val="center"/>
            <w:hideMark/>
          </w:tcPr>
          <w:p w:rsidR="00C166E6" w:rsidRPr="00C166E6" w:rsidRDefault="00C166E6" w:rsidP="00C166E6">
            <w:pPr>
              <w:spacing w:after="119"/>
              <w:jc w:val="left"/>
              <w:rPr>
                <w:rFonts w:ascii="Candara" w:eastAsia="Times New Roman" w:hAnsi="Candara" w:cs="Times New Roman"/>
                <w:sz w:val="20"/>
                <w:szCs w:val="20"/>
              </w:rPr>
            </w:pPr>
            <w:r w:rsidRPr="00C166E6">
              <w:rPr>
                <w:rFonts w:ascii="Candara" w:eastAsia="MS Mincho" w:hAnsi="MS Mincho" w:cs="MS Mincho"/>
                <w:sz w:val="20"/>
                <w:szCs w:val="20"/>
              </w:rPr>
              <w:t>☐</w:t>
            </w:r>
            <w:r w:rsidRPr="00C166E6">
              <w:rPr>
                <w:rFonts w:ascii="Candara" w:eastAsia="Times New Roman" w:hAnsi="Candara" w:cs="Times New Roman"/>
                <w:sz w:val="20"/>
                <w:szCs w:val="20"/>
              </w:rPr>
              <w:t xml:space="preserve"> Autumn </w:t>
            </w:r>
            <w:r w:rsidRPr="00C166E6">
              <w:rPr>
                <w:rFonts w:ascii="Candara" w:eastAsia="MS Mincho" w:hAnsi="MS Mincho" w:cs="MS Mincho"/>
                <w:sz w:val="20"/>
                <w:szCs w:val="20"/>
              </w:rPr>
              <w:t>☒</w:t>
            </w:r>
            <w:r w:rsidRPr="00C166E6">
              <w:rPr>
                <w:rFonts w:ascii="Candara" w:eastAsia="Times New Roman" w:hAnsi="Candara" w:cs="Times New Roman"/>
                <w:sz w:val="20"/>
                <w:szCs w:val="20"/>
              </w:rPr>
              <w:t>Spring</w:t>
            </w:r>
          </w:p>
        </w:tc>
      </w:tr>
      <w:tr w:rsidR="00C166E6" w:rsidRPr="00C166E6" w:rsidTr="00C166E6">
        <w:trPr>
          <w:trHeight w:val="330"/>
          <w:tblCellSpacing w:w="7" w:type="dxa"/>
        </w:trPr>
        <w:tc>
          <w:tcPr>
            <w:tcW w:w="4251" w:type="dxa"/>
            <w:gridSpan w:val="4"/>
            <w:tcBorders>
              <w:top w:val="outset" w:sz="6" w:space="0" w:color="000000"/>
              <w:left w:val="outset" w:sz="6" w:space="0" w:color="000000"/>
              <w:bottom w:val="outset" w:sz="6" w:space="0" w:color="000000"/>
              <w:right w:val="outset" w:sz="6" w:space="0" w:color="000000"/>
            </w:tcBorders>
            <w:vAlign w:val="center"/>
            <w:hideMark/>
          </w:tcPr>
          <w:p w:rsidR="00C166E6" w:rsidRPr="00C166E6" w:rsidRDefault="00C166E6" w:rsidP="00C166E6">
            <w:pPr>
              <w:spacing w:after="119"/>
              <w:jc w:val="left"/>
              <w:rPr>
                <w:rFonts w:ascii="Candara" w:eastAsia="Times New Roman" w:hAnsi="Candara" w:cs="Times New Roman"/>
                <w:sz w:val="20"/>
                <w:szCs w:val="20"/>
              </w:rPr>
            </w:pPr>
            <w:r w:rsidRPr="00C166E6">
              <w:rPr>
                <w:rFonts w:ascii="Candara" w:eastAsia="Times New Roman" w:hAnsi="Candara" w:cs="Times New Roman"/>
                <w:sz w:val="20"/>
                <w:szCs w:val="20"/>
              </w:rPr>
              <w:t xml:space="preserve">Year of study </w:t>
            </w:r>
          </w:p>
        </w:tc>
        <w:tc>
          <w:tcPr>
            <w:tcW w:w="6177" w:type="dxa"/>
            <w:gridSpan w:val="3"/>
            <w:tcBorders>
              <w:top w:val="outset" w:sz="6" w:space="0" w:color="000000"/>
              <w:left w:val="outset" w:sz="6" w:space="0" w:color="000000"/>
              <w:bottom w:val="outset" w:sz="6" w:space="0" w:color="000000"/>
              <w:right w:val="outset" w:sz="6" w:space="0" w:color="000000"/>
            </w:tcBorders>
            <w:vAlign w:val="center"/>
            <w:hideMark/>
          </w:tcPr>
          <w:p w:rsidR="00C166E6" w:rsidRPr="00C166E6" w:rsidRDefault="00C166E6" w:rsidP="00C166E6">
            <w:pPr>
              <w:spacing w:after="119"/>
              <w:jc w:val="left"/>
              <w:rPr>
                <w:rFonts w:ascii="Candara" w:eastAsia="Times New Roman" w:hAnsi="Candara" w:cs="Times New Roman"/>
                <w:sz w:val="20"/>
                <w:szCs w:val="20"/>
              </w:rPr>
            </w:pPr>
            <w:r w:rsidRPr="00C166E6">
              <w:rPr>
                <w:rFonts w:ascii="Candara" w:eastAsia="Times New Roman" w:hAnsi="Candara" w:cs="Times New Roman"/>
                <w:sz w:val="20"/>
                <w:szCs w:val="20"/>
              </w:rPr>
              <w:t>First</w:t>
            </w:r>
          </w:p>
        </w:tc>
      </w:tr>
      <w:tr w:rsidR="00C166E6" w:rsidRPr="00C166E6" w:rsidTr="00C166E6">
        <w:trPr>
          <w:trHeight w:val="330"/>
          <w:tblCellSpacing w:w="7" w:type="dxa"/>
        </w:trPr>
        <w:tc>
          <w:tcPr>
            <w:tcW w:w="4251" w:type="dxa"/>
            <w:gridSpan w:val="4"/>
            <w:tcBorders>
              <w:top w:val="outset" w:sz="6" w:space="0" w:color="000000"/>
              <w:left w:val="outset" w:sz="6" w:space="0" w:color="000000"/>
              <w:bottom w:val="outset" w:sz="6" w:space="0" w:color="000000"/>
              <w:right w:val="outset" w:sz="6" w:space="0" w:color="000000"/>
            </w:tcBorders>
            <w:vAlign w:val="center"/>
            <w:hideMark/>
          </w:tcPr>
          <w:p w:rsidR="00C166E6" w:rsidRPr="00C166E6" w:rsidRDefault="00C166E6" w:rsidP="00C166E6">
            <w:pPr>
              <w:spacing w:after="119"/>
              <w:jc w:val="left"/>
              <w:rPr>
                <w:rFonts w:ascii="Candara" w:eastAsia="Times New Roman" w:hAnsi="Candara" w:cs="Times New Roman"/>
                <w:sz w:val="20"/>
                <w:szCs w:val="20"/>
              </w:rPr>
            </w:pPr>
            <w:r w:rsidRPr="00C166E6">
              <w:rPr>
                <w:rFonts w:ascii="Candara" w:eastAsia="Times New Roman" w:hAnsi="Candara" w:cs="Times New Roman"/>
                <w:sz w:val="20"/>
                <w:szCs w:val="20"/>
              </w:rPr>
              <w:t>Number of ECTS allocated</w:t>
            </w:r>
          </w:p>
        </w:tc>
        <w:tc>
          <w:tcPr>
            <w:tcW w:w="6177" w:type="dxa"/>
            <w:gridSpan w:val="3"/>
            <w:tcBorders>
              <w:top w:val="outset" w:sz="6" w:space="0" w:color="000000"/>
              <w:left w:val="outset" w:sz="6" w:space="0" w:color="000000"/>
              <w:bottom w:val="outset" w:sz="6" w:space="0" w:color="000000"/>
              <w:right w:val="outset" w:sz="6" w:space="0" w:color="000000"/>
            </w:tcBorders>
            <w:vAlign w:val="center"/>
            <w:hideMark/>
          </w:tcPr>
          <w:p w:rsidR="00C166E6" w:rsidRPr="00C166E6" w:rsidRDefault="00C166E6" w:rsidP="00C166E6">
            <w:pPr>
              <w:spacing w:after="119"/>
              <w:jc w:val="left"/>
              <w:rPr>
                <w:rFonts w:ascii="Candara" w:eastAsia="Times New Roman" w:hAnsi="Candara" w:cs="Times New Roman"/>
                <w:sz w:val="20"/>
                <w:szCs w:val="20"/>
              </w:rPr>
            </w:pPr>
            <w:r w:rsidRPr="00C166E6">
              <w:rPr>
                <w:rFonts w:ascii="Candara" w:eastAsia="Times New Roman" w:hAnsi="Candara" w:cs="Times New Roman"/>
                <w:sz w:val="20"/>
                <w:szCs w:val="20"/>
              </w:rPr>
              <w:t>5</w:t>
            </w:r>
          </w:p>
        </w:tc>
      </w:tr>
      <w:tr w:rsidR="00C166E6" w:rsidRPr="00C166E6" w:rsidTr="00C166E6">
        <w:trPr>
          <w:trHeight w:val="330"/>
          <w:tblCellSpacing w:w="7" w:type="dxa"/>
        </w:trPr>
        <w:tc>
          <w:tcPr>
            <w:tcW w:w="4251" w:type="dxa"/>
            <w:gridSpan w:val="4"/>
            <w:tcBorders>
              <w:top w:val="outset" w:sz="6" w:space="0" w:color="000000"/>
              <w:left w:val="outset" w:sz="6" w:space="0" w:color="000000"/>
              <w:bottom w:val="outset" w:sz="6" w:space="0" w:color="000000"/>
              <w:right w:val="outset" w:sz="6" w:space="0" w:color="000000"/>
            </w:tcBorders>
            <w:vAlign w:val="center"/>
            <w:hideMark/>
          </w:tcPr>
          <w:p w:rsidR="00C166E6" w:rsidRPr="00C166E6" w:rsidRDefault="00C166E6" w:rsidP="00C166E6">
            <w:pPr>
              <w:spacing w:after="119"/>
              <w:jc w:val="left"/>
              <w:rPr>
                <w:rFonts w:ascii="Candara" w:eastAsia="Times New Roman" w:hAnsi="Candara" w:cs="Times New Roman"/>
                <w:sz w:val="20"/>
                <w:szCs w:val="20"/>
              </w:rPr>
            </w:pPr>
            <w:r w:rsidRPr="00C166E6">
              <w:rPr>
                <w:rFonts w:ascii="Candara" w:eastAsia="Times New Roman" w:hAnsi="Candara" w:cs="Times New Roman"/>
                <w:sz w:val="20"/>
                <w:szCs w:val="20"/>
              </w:rPr>
              <w:t>Name of lecturer/lecturers</w:t>
            </w:r>
          </w:p>
        </w:tc>
        <w:tc>
          <w:tcPr>
            <w:tcW w:w="6177" w:type="dxa"/>
            <w:gridSpan w:val="3"/>
            <w:tcBorders>
              <w:top w:val="outset" w:sz="6" w:space="0" w:color="000000"/>
              <w:left w:val="outset" w:sz="6" w:space="0" w:color="000000"/>
              <w:bottom w:val="outset" w:sz="6" w:space="0" w:color="000000"/>
              <w:right w:val="outset" w:sz="6" w:space="0" w:color="000000"/>
            </w:tcBorders>
            <w:vAlign w:val="center"/>
            <w:hideMark/>
          </w:tcPr>
          <w:p w:rsidR="00C166E6" w:rsidRPr="00C166E6" w:rsidRDefault="00C166E6" w:rsidP="00C166E6">
            <w:pPr>
              <w:spacing w:after="119"/>
              <w:jc w:val="left"/>
              <w:rPr>
                <w:rFonts w:ascii="Candara" w:eastAsia="Times New Roman" w:hAnsi="Candara" w:cs="Times New Roman"/>
                <w:sz w:val="20"/>
                <w:szCs w:val="20"/>
              </w:rPr>
            </w:pPr>
            <w:r w:rsidRPr="00C166E6">
              <w:rPr>
                <w:rFonts w:ascii="Candara" w:eastAsia="Times New Roman" w:hAnsi="Candara" w:cs="Times New Roman"/>
                <w:sz w:val="20"/>
                <w:szCs w:val="20"/>
              </w:rPr>
              <w:t>Blagica Zlatković</w:t>
            </w:r>
          </w:p>
        </w:tc>
      </w:tr>
      <w:tr w:rsidR="00C166E6" w:rsidRPr="00C166E6" w:rsidTr="00C166E6">
        <w:trPr>
          <w:trHeight w:val="330"/>
          <w:tblCellSpacing w:w="7" w:type="dxa"/>
        </w:trPr>
        <w:tc>
          <w:tcPr>
            <w:tcW w:w="4251" w:type="dxa"/>
            <w:gridSpan w:val="4"/>
            <w:tcBorders>
              <w:top w:val="outset" w:sz="6" w:space="0" w:color="000000"/>
              <w:left w:val="outset" w:sz="6" w:space="0" w:color="000000"/>
              <w:bottom w:val="outset" w:sz="6" w:space="0" w:color="000000"/>
              <w:right w:val="outset" w:sz="6" w:space="0" w:color="000000"/>
            </w:tcBorders>
            <w:vAlign w:val="center"/>
            <w:hideMark/>
          </w:tcPr>
          <w:p w:rsidR="00C166E6" w:rsidRPr="00C166E6" w:rsidRDefault="00C166E6" w:rsidP="00C166E6">
            <w:pPr>
              <w:spacing w:after="119"/>
              <w:jc w:val="left"/>
              <w:rPr>
                <w:rFonts w:ascii="Candara" w:eastAsia="Times New Roman" w:hAnsi="Candara" w:cs="Times New Roman"/>
                <w:sz w:val="20"/>
                <w:szCs w:val="20"/>
              </w:rPr>
            </w:pPr>
            <w:r w:rsidRPr="00C166E6">
              <w:rPr>
                <w:rFonts w:ascii="Candara" w:eastAsia="Times New Roman" w:hAnsi="Candara" w:cs="Times New Roman"/>
                <w:sz w:val="20"/>
                <w:szCs w:val="20"/>
              </w:rPr>
              <w:t>Teaching mode</w:t>
            </w:r>
          </w:p>
        </w:tc>
        <w:tc>
          <w:tcPr>
            <w:tcW w:w="6177" w:type="dxa"/>
            <w:gridSpan w:val="3"/>
            <w:tcBorders>
              <w:top w:val="outset" w:sz="6" w:space="0" w:color="000000"/>
              <w:left w:val="outset" w:sz="6" w:space="0" w:color="000000"/>
              <w:bottom w:val="outset" w:sz="6" w:space="0" w:color="000000"/>
              <w:right w:val="outset" w:sz="6" w:space="0" w:color="000000"/>
            </w:tcBorders>
            <w:vAlign w:val="center"/>
            <w:hideMark/>
          </w:tcPr>
          <w:p w:rsidR="00C166E6" w:rsidRPr="00C166E6" w:rsidRDefault="00C166E6" w:rsidP="00C166E6">
            <w:pPr>
              <w:jc w:val="left"/>
              <w:rPr>
                <w:rFonts w:ascii="Candara" w:eastAsia="Times New Roman" w:hAnsi="Candara" w:cs="Times New Roman"/>
                <w:sz w:val="20"/>
                <w:szCs w:val="20"/>
              </w:rPr>
            </w:pPr>
            <w:r w:rsidRPr="00C166E6">
              <w:rPr>
                <w:rFonts w:ascii="Candara" w:eastAsia="MS Mincho" w:hAnsi="MS Mincho" w:cs="MS Mincho"/>
                <w:sz w:val="20"/>
                <w:szCs w:val="20"/>
              </w:rPr>
              <w:t>☒</w:t>
            </w:r>
            <w:r w:rsidRPr="00C166E6">
              <w:rPr>
                <w:rFonts w:ascii="Candara" w:eastAsia="Times New Roman" w:hAnsi="Candara" w:cs="Times New Roman"/>
                <w:sz w:val="20"/>
                <w:szCs w:val="20"/>
              </w:rPr>
              <w:t xml:space="preserve">Lectures </w:t>
            </w:r>
            <w:r w:rsidRPr="00C166E6">
              <w:rPr>
                <w:rFonts w:ascii="Candara" w:eastAsia="MS Mincho" w:hAnsi="MS Mincho" w:cs="MS Mincho"/>
                <w:sz w:val="20"/>
                <w:szCs w:val="20"/>
              </w:rPr>
              <w:t>☒</w:t>
            </w:r>
            <w:r w:rsidRPr="00C166E6">
              <w:rPr>
                <w:rFonts w:ascii="Candara" w:eastAsia="Times New Roman" w:hAnsi="Candara" w:cs="Times New Roman"/>
                <w:sz w:val="20"/>
                <w:szCs w:val="20"/>
              </w:rPr>
              <w:t xml:space="preserve">Group tutorials </w:t>
            </w:r>
            <w:r w:rsidRPr="00C166E6">
              <w:rPr>
                <w:rFonts w:ascii="Candara" w:eastAsia="MS Mincho" w:hAnsi="MS Mincho" w:cs="MS Mincho"/>
                <w:sz w:val="20"/>
                <w:szCs w:val="20"/>
              </w:rPr>
              <w:t>☐</w:t>
            </w:r>
            <w:r w:rsidRPr="00C166E6">
              <w:rPr>
                <w:rFonts w:ascii="Candara" w:eastAsia="Times New Roman" w:hAnsi="Candara" w:cs="Times New Roman"/>
                <w:sz w:val="20"/>
                <w:szCs w:val="20"/>
              </w:rPr>
              <w:t xml:space="preserve"> Individual tutorials</w:t>
            </w:r>
          </w:p>
          <w:p w:rsidR="00C166E6" w:rsidRPr="00C166E6" w:rsidRDefault="00C166E6" w:rsidP="00C166E6">
            <w:pPr>
              <w:jc w:val="left"/>
              <w:rPr>
                <w:rFonts w:ascii="Candara" w:eastAsia="Times New Roman" w:hAnsi="Candara" w:cs="Times New Roman"/>
                <w:sz w:val="20"/>
                <w:szCs w:val="20"/>
              </w:rPr>
            </w:pPr>
            <w:r w:rsidRPr="00C166E6">
              <w:rPr>
                <w:rFonts w:ascii="Candara" w:eastAsia="MS Mincho" w:hAnsi="MS Mincho" w:cs="MS Mincho"/>
                <w:sz w:val="20"/>
                <w:szCs w:val="20"/>
              </w:rPr>
              <w:t>☐</w:t>
            </w:r>
            <w:r w:rsidRPr="00C166E6">
              <w:rPr>
                <w:rFonts w:ascii="Candara" w:eastAsia="Times New Roman" w:hAnsi="Candara" w:cs="Times New Roman"/>
                <w:sz w:val="20"/>
                <w:szCs w:val="20"/>
              </w:rPr>
              <w:t xml:space="preserve">Laboratory work </w:t>
            </w:r>
            <w:r w:rsidRPr="00C166E6">
              <w:rPr>
                <w:rFonts w:ascii="Candara" w:eastAsia="MS Mincho" w:hAnsi="MS Mincho" w:cs="MS Mincho"/>
                <w:sz w:val="20"/>
                <w:szCs w:val="20"/>
              </w:rPr>
              <w:t>☒</w:t>
            </w:r>
            <w:r w:rsidRPr="00C166E6">
              <w:rPr>
                <w:rFonts w:ascii="Candara" w:eastAsia="Times New Roman" w:hAnsi="Candara" w:cs="Times New Roman"/>
                <w:sz w:val="20"/>
                <w:szCs w:val="20"/>
              </w:rPr>
              <w:t xml:space="preserve"> Project work </w:t>
            </w:r>
            <w:r w:rsidRPr="00C166E6">
              <w:rPr>
                <w:rFonts w:ascii="Candara" w:eastAsia="MS Mincho" w:hAnsi="MS Mincho" w:cs="MS Mincho"/>
                <w:sz w:val="20"/>
                <w:szCs w:val="20"/>
              </w:rPr>
              <w:t>☒</w:t>
            </w:r>
            <w:r w:rsidRPr="00C166E6">
              <w:rPr>
                <w:rFonts w:ascii="Candara" w:eastAsia="Times New Roman" w:hAnsi="Candara" w:cs="Times New Roman"/>
                <w:sz w:val="20"/>
                <w:szCs w:val="20"/>
              </w:rPr>
              <w:t xml:space="preserve"> Seminar</w:t>
            </w:r>
          </w:p>
          <w:p w:rsidR="00C166E6" w:rsidRPr="00C166E6" w:rsidRDefault="00C166E6" w:rsidP="00C166E6">
            <w:pPr>
              <w:spacing w:after="119"/>
              <w:jc w:val="left"/>
              <w:rPr>
                <w:rFonts w:ascii="Candara" w:eastAsia="Times New Roman" w:hAnsi="Candara" w:cs="Times New Roman"/>
                <w:sz w:val="20"/>
                <w:szCs w:val="20"/>
              </w:rPr>
            </w:pPr>
            <w:r w:rsidRPr="00C166E6">
              <w:rPr>
                <w:rFonts w:ascii="Candara" w:eastAsia="MS Mincho" w:hAnsi="MS Mincho" w:cs="MS Mincho"/>
                <w:sz w:val="20"/>
                <w:szCs w:val="20"/>
              </w:rPr>
              <w:t>☐</w:t>
            </w:r>
            <w:r w:rsidRPr="00C166E6">
              <w:rPr>
                <w:rFonts w:ascii="Candara" w:eastAsia="Times New Roman" w:hAnsi="Candara" w:cs="Times New Roman"/>
                <w:sz w:val="20"/>
                <w:szCs w:val="20"/>
              </w:rPr>
              <w:t xml:space="preserve">Distance learning </w:t>
            </w:r>
            <w:r w:rsidRPr="00C166E6">
              <w:rPr>
                <w:rFonts w:ascii="Candara" w:eastAsia="MS Mincho" w:hAnsi="MS Mincho" w:cs="MS Mincho"/>
                <w:sz w:val="20"/>
                <w:szCs w:val="20"/>
              </w:rPr>
              <w:t>☐</w:t>
            </w:r>
            <w:r w:rsidRPr="00C166E6">
              <w:rPr>
                <w:rFonts w:ascii="Candara" w:eastAsia="Times New Roman" w:hAnsi="Candara" w:cs="Times New Roman"/>
                <w:sz w:val="20"/>
                <w:szCs w:val="20"/>
              </w:rPr>
              <w:t xml:space="preserve"> Blended learning </w:t>
            </w:r>
            <w:r w:rsidRPr="00C166E6">
              <w:rPr>
                <w:rFonts w:ascii="Candara" w:eastAsia="MS Mincho" w:hAnsi="MS Mincho" w:cs="MS Mincho"/>
                <w:sz w:val="20"/>
                <w:szCs w:val="20"/>
              </w:rPr>
              <w:t>☒</w:t>
            </w:r>
            <w:r w:rsidRPr="00C166E6">
              <w:rPr>
                <w:rFonts w:ascii="Candara" w:eastAsia="Times New Roman" w:hAnsi="Candara" w:cs="Times New Roman"/>
                <w:sz w:val="20"/>
                <w:szCs w:val="20"/>
              </w:rPr>
              <w:t xml:space="preserve"> Other</w:t>
            </w:r>
          </w:p>
        </w:tc>
      </w:tr>
      <w:tr w:rsidR="00C166E6" w:rsidRPr="00C166E6" w:rsidTr="00C166E6">
        <w:trPr>
          <w:trHeight w:val="330"/>
          <w:tblCellSpacing w:w="7" w:type="dxa"/>
        </w:trPr>
        <w:tc>
          <w:tcPr>
            <w:tcW w:w="10442" w:type="dxa"/>
            <w:gridSpan w:val="7"/>
            <w:tcBorders>
              <w:top w:val="outset" w:sz="6" w:space="0" w:color="000000"/>
              <w:left w:val="outset" w:sz="6" w:space="0" w:color="000000"/>
              <w:bottom w:val="outset" w:sz="6" w:space="0" w:color="000000"/>
              <w:right w:val="outset" w:sz="6" w:space="0" w:color="000000"/>
            </w:tcBorders>
            <w:shd w:val="clear" w:color="auto" w:fill="B8CCE4"/>
            <w:vAlign w:val="center"/>
            <w:hideMark/>
          </w:tcPr>
          <w:p w:rsidR="00C166E6" w:rsidRPr="00C166E6" w:rsidRDefault="00C166E6" w:rsidP="00C166E6">
            <w:pPr>
              <w:spacing w:after="119"/>
              <w:jc w:val="left"/>
              <w:rPr>
                <w:rFonts w:ascii="Candara" w:eastAsia="Times New Roman" w:hAnsi="Candara" w:cs="Times New Roman"/>
                <w:sz w:val="20"/>
                <w:szCs w:val="20"/>
              </w:rPr>
            </w:pPr>
            <w:r w:rsidRPr="00C166E6">
              <w:rPr>
                <w:rFonts w:ascii="Candara" w:eastAsia="Times New Roman" w:hAnsi="Candara" w:cs="Times New Roman"/>
                <w:b/>
                <w:bCs/>
                <w:sz w:val="20"/>
                <w:szCs w:val="20"/>
              </w:rPr>
              <w:t>PURPOSE AND OVERVIEW (max. 5 sentences)</w:t>
            </w:r>
          </w:p>
        </w:tc>
      </w:tr>
      <w:tr w:rsidR="00C166E6" w:rsidRPr="00C166E6" w:rsidTr="00C166E6">
        <w:trPr>
          <w:trHeight w:val="330"/>
          <w:tblCellSpacing w:w="7" w:type="dxa"/>
        </w:trPr>
        <w:tc>
          <w:tcPr>
            <w:tcW w:w="10442" w:type="dxa"/>
            <w:gridSpan w:val="7"/>
            <w:tcBorders>
              <w:top w:val="outset" w:sz="6" w:space="0" w:color="000000"/>
              <w:left w:val="outset" w:sz="6" w:space="0" w:color="000000"/>
              <w:bottom w:val="outset" w:sz="6" w:space="0" w:color="000000"/>
              <w:right w:val="outset" w:sz="6" w:space="0" w:color="000000"/>
            </w:tcBorders>
            <w:vAlign w:val="center"/>
            <w:hideMark/>
          </w:tcPr>
          <w:p w:rsidR="00C166E6" w:rsidRPr="00C166E6" w:rsidRDefault="00C166E6" w:rsidP="00C166E6">
            <w:pPr>
              <w:spacing w:after="119"/>
              <w:jc w:val="left"/>
              <w:rPr>
                <w:rFonts w:ascii="Candara" w:eastAsia="Times New Roman" w:hAnsi="Candara" w:cs="Times New Roman"/>
                <w:sz w:val="20"/>
                <w:szCs w:val="20"/>
              </w:rPr>
            </w:pPr>
            <w:r w:rsidRPr="00C166E6">
              <w:rPr>
                <w:rFonts w:ascii="Candara" w:eastAsia="Times New Roman" w:hAnsi="Candara" w:cs="Times New Roman"/>
                <w:i/>
                <w:iCs/>
                <w:sz w:val="20"/>
                <w:szCs w:val="20"/>
              </w:rPr>
              <w:t xml:space="preserve">Acquirement of basic conceptual structure of developmental psychology contents. Apprehension of overall psychophysical development factors, principles and mechanisms and understanding development of different psychic functions. Enabling students to understand and apply educational-pedagogical methods and procedures which stimulate pupil’s psychophysical </w:t>
            </w:r>
            <w:r w:rsidRPr="00C166E6">
              <w:rPr>
                <w:rFonts w:ascii="Candara" w:eastAsia="Times New Roman" w:hAnsi="Candara" w:cs="Times New Roman"/>
                <w:i/>
                <w:iCs/>
                <w:sz w:val="20"/>
                <w:szCs w:val="20"/>
              </w:rPr>
              <w:lastRenderedPageBreak/>
              <w:t>development. Developing competence for critical revision of contents discussed.</w:t>
            </w:r>
          </w:p>
        </w:tc>
      </w:tr>
      <w:tr w:rsidR="00C166E6" w:rsidRPr="00C166E6" w:rsidTr="00C166E6">
        <w:trPr>
          <w:trHeight w:val="330"/>
          <w:tblCellSpacing w:w="7" w:type="dxa"/>
        </w:trPr>
        <w:tc>
          <w:tcPr>
            <w:tcW w:w="10442" w:type="dxa"/>
            <w:gridSpan w:val="7"/>
            <w:tcBorders>
              <w:top w:val="outset" w:sz="6" w:space="0" w:color="000000"/>
              <w:left w:val="outset" w:sz="6" w:space="0" w:color="000000"/>
              <w:bottom w:val="outset" w:sz="6" w:space="0" w:color="000000"/>
              <w:right w:val="outset" w:sz="6" w:space="0" w:color="000000"/>
            </w:tcBorders>
            <w:shd w:val="clear" w:color="auto" w:fill="B8CCE4"/>
            <w:vAlign w:val="center"/>
            <w:hideMark/>
          </w:tcPr>
          <w:p w:rsidR="00C166E6" w:rsidRPr="00C166E6" w:rsidRDefault="00C166E6" w:rsidP="00C166E6">
            <w:pPr>
              <w:spacing w:after="119"/>
              <w:jc w:val="left"/>
              <w:rPr>
                <w:rFonts w:ascii="Candara" w:eastAsia="Times New Roman" w:hAnsi="Candara" w:cs="Times New Roman"/>
                <w:sz w:val="20"/>
                <w:szCs w:val="20"/>
              </w:rPr>
            </w:pPr>
            <w:r w:rsidRPr="00C166E6">
              <w:rPr>
                <w:rFonts w:ascii="Candara" w:eastAsia="Times New Roman" w:hAnsi="Candara" w:cs="Times New Roman"/>
                <w:b/>
                <w:bCs/>
                <w:sz w:val="20"/>
                <w:szCs w:val="20"/>
              </w:rPr>
              <w:lastRenderedPageBreak/>
              <w:t>SYLLABUS (brief outline and summary of topics, max. 10 sentences)</w:t>
            </w:r>
          </w:p>
        </w:tc>
      </w:tr>
      <w:tr w:rsidR="00C166E6" w:rsidRPr="00C166E6" w:rsidTr="00C166E6">
        <w:trPr>
          <w:trHeight w:val="330"/>
          <w:tblCellSpacing w:w="7" w:type="dxa"/>
        </w:trPr>
        <w:tc>
          <w:tcPr>
            <w:tcW w:w="10442" w:type="dxa"/>
            <w:gridSpan w:val="7"/>
            <w:tcBorders>
              <w:top w:val="outset" w:sz="6" w:space="0" w:color="000000"/>
              <w:left w:val="outset" w:sz="6" w:space="0" w:color="000000"/>
              <w:bottom w:val="outset" w:sz="6" w:space="0" w:color="000000"/>
              <w:right w:val="outset" w:sz="6" w:space="0" w:color="000000"/>
            </w:tcBorders>
            <w:vAlign w:val="center"/>
            <w:hideMark/>
          </w:tcPr>
          <w:p w:rsidR="00C166E6" w:rsidRPr="00C166E6" w:rsidRDefault="00C166E6" w:rsidP="00C166E6">
            <w:pPr>
              <w:jc w:val="left"/>
              <w:rPr>
                <w:rFonts w:ascii="Candara" w:eastAsia="Times New Roman" w:hAnsi="Candara" w:cs="Times New Roman"/>
                <w:sz w:val="20"/>
                <w:szCs w:val="20"/>
              </w:rPr>
            </w:pPr>
            <w:r w:rsidRPr="00C166E6">
              <w:rPr>
                <w:rFonts w:ascii="Candara" w:eastAsia="Times New Roman" w:hAnsi="Candara" w:cs="Times New Roman"/>
                <w:b/>
                <w:bCs/>
                <w:sz w:val="20"/>
                <w:szCs w:val="20"/>
              </w:rPr>
              <w:t>1. Specification of subject, tasks and historical contributions to developmental psychology in the context of teacher’s professional competencies</w:t>
            </w:r>
          </w:p>
          <w:p w:rsidR="00C166E6" w:rsidRPr="00C166E6" w:rsidRDefault="00C166E6" w:rsidP="00C166E6">
            <w:pPr>
              <w:jc w:val="left"/>
              <w:rPr>
                <w:rFonts w:ascii="Candara" w:eastAsia="Times New Roman" w:hAnsi="Candara" w:cs="Times New Roman"/>
                <w:sz w:val="20"/>
                <w:szCs w:val="20"/>
              </w:rPr>
            </w:pPr>
            <w:r w:rsidRPr="00C166E6">
              <w:rPr>
                <w:rFonts w:ascii="Candara" w:eastAsia="Times New Roman" w:hAnsi="Candara" w:cs="Times New Roman"/>
                <w:b/>
                <w:bCs/>
                <w:sz w:val="20"/>
                <w:szCs w:val="20"/>
              </w:rPr>
              <w:t>2. Research methods and techniques in psychology</w:t>
            </w:r>
          </w:p>
          <w:p w:rsidR="00C166E6" w:rsidRPr="00C166E6" w:rsidRDefault="00C166E6" w:rsidP="00C166E6">
            <w:pPr>
              <w:jc w:val="left"/>
              <w:rPr>
                <w:rFonts w:ascii="Candara" w:eastAsia="Times New Roman" w:hAnsi="Candara" w:cs="Times New Roman"/>
                <w:sz w:val="20"/>
                <w:szCs w:val="20"/>
              </w:rPr>
            </w:pPr>
            <w:r w:rsidRPr="00C166E6">
              <w:rPr>
                <w:rFonts w:ascii="Candara" w:eastAsia="Times New Roman" w:hAnsi="Candara" w:cs="Times New Roman"/>
                <w:b/>
                <w:bCs/>
                <w:sz w:val="20"/>
                <w:szCs w:val="20"/>
              </w:rPr>
              <w:t>3. Periodization, factors and principles of development</w:t>
            </w:r>
          </w:p>
          <w:p w:rsidR="00C166E6" w:rsidRPr="00C166E6" w:rsidRDefault="00C166E6" w:rsidP="00C166E6">
            <w:pPr>
              <w:jc w:val="left"/>
              <w:rPr>
                <w:rFonts w:ascii="Candara" w:eastAsia="Times New Roman" w:hAnsi="Candara" w:cs="Times New Roman"/>
                <w:sz w:val="20"/>
                <w:szCs w:val="20"/>
              </w:rPr>
            </w:pPr>
            <w:r w:rsidRPr="00C166E6">
              <w:rPr>
                <w:rFonts w:ascii="Candara" w:eastAsia="Times New Roman" w:hAnsi="Candara" w:cs="Times New Roman"/>
                <w:b/>
                <w:bCs/>
                <w:sz w:val="20"/>
                <w:szCs w:val="20"/>
              </w:rPr>
              <w:t>4. Physical and motor skills development</w:t>
            </w:r>
          </w:p>
          <w:p w:rsidR="00C166E6" w:rsidRPr="00C166E6" w:rsidRDefault="00C166E6" w:rsidP="00C166E6">
            <w:pPr>
              <w:jc w:val="left"/>
              <w:rPr>
                <w:rFonts w:ascii="Candara" w:eastAsia="Times New Roman" w:hAnsi="Candara" w:cs="Times New Roman"/>
                <w:sz w:val="20"/>
                <w:szCs w:val="20"/>
              </w:rPr>
            </w:pPr>
            <w:r w:rsidRPr="00C166E6">
              <w:rPr>
                <w:rFonts w:ascii="Candara" w:eastAsia="Times New Roman" w:hAnsi="Candara" w:cs="Times New Roman"/>
                <w:b/>
                <w:bCs/>
                <w:sz w:val="20"/>
                <w:szCs w:val="20"/>
              </w:rPr>
              <w:t>5. Emotional and social development</w:t>
            </w:r>
          </w:p>
          <w:p w:rsidR="00C166E6" w:rsidRPr="00C166E6" w:rsidRDefault="00C166E6" w:rsidP="00C166E6">
            <w:pPr>
              <w:jc w:val="left"/>
              <w:rPr>
                <w:rFonts w:ascii="Candara" w:eastAsia="Times New Roman" w:hAnsi="Candara" w:cs="Times New Roman"/>
                <w:sz w:val="20"/>
                <w:szCs w:val="20"/>
              </w:rPr>
            </w:pPr>
            <w:r w:rsidRPr="00C166E6">
              <w:rPr>
                <w:rFonts w:ascii="Candara" w:eastAsia="Times New Roman" w:hAnsi="Candara" w:cs="Times New Roman"/>
                <w:b/>
                <w:bCs/>
                <w:sz w:val="20"/>
                <w:szCs w:val="20"/>
              </w:rPr>
              <w:t xml:space="preserve">6. Cognitive development (perception, memory, language, concepts development from </w:t>
            </w:r>
            <w:proofErr w:type="spellStart"/>
            <w:r w:rsidRPr="00C166E6">
              <w:rPr>
                <w:rFonts w:ascii="Candara" w:eastAsia="Times New Roman" w:hAnsi="Candara" w:cs="Times New Roman"/>
                <w:b/>
                <w:bCs/>
                <w:sz w:val="20"/>
                <w:szCs w:val="20"/>
              </w:rPr>
              <w:t>Vygotsky’s</w:t>
            </w:r>
            <w:proofErr w:type="spellEnd"/>
            <w:r w:rsidRPr="00C166E6">
              <w:rPr>
                <w:rFonts w:ascii="Candara" w:eastAsia="Times New Roman" w:hAnsi="Candara" w:cs="Times New Roman"/>
                <w:b/>
                <w:bCs/>
                <w:sz w:val="20"/>
                <w:szCs w:val="20"/>
              </w:rPr>
              <w:t xml:space="preserve"> perspective, Piaget’s approach to thinking development)</w:t>
            </w:r>
          </w:p>
          <w:p w:rsidR="00C166E6" w:rsidRPr="00C166E6" w:rsidRDefault="00C166E6" w:rsidP="00C166E6">
            <w:pPr>
              <w:jc w:val="left"/>
              <w:rPr>
                <w:rFonts w:ascii="Candara" w:eastAsia="Times New Roman" w:hAnsi="Candara" w:cs="Times New Roman"/>
                <w:sz w:val="20"/>
                <w:szCs w:val="20"/>
              </w:rPr>
            </w:pPr>
            <w:r w:rsidRPr="00C166E6">
              <w:rPr>
                <w:rFonts w:ascii="Candara" w:eastAsia="Times New Roman" w:hAnsi="Candara" w:cs="Times New Roman"/>
                <w:b/>
                <w:bCs/>
                <w:sz w:val="20"/>
                <w:szCs w:val="20"/>
              </w:rPr>
              <w:t>7. School readiness and maturity</w:t>
            </w:r>
          </w:p>
          <w:p w:rsidR="00C166E6" w:rsidRPr="00C166E6" w:rsidRDefault="00C166E6" w:rsidP="00C166E6">
            <w:pPr>
              <w:jc w:val="left"/>
              <w:rPr>
                <w:rFonts w:ascii="Candara" w:eastAsia="Times New Roman" w:hAnsi="Candara" w:cs="Times New Roman"/>
                <w:sz w:val="20"/>
                <w:szCs w:val="20"/>
              </w:rPr>
            </w:pPr>
            <w:r w:rsidRPr="00C166E6">
              <w:rPr>
                <w:rFonts w:ascii="Candara" w:eastAsia="Times New Roman" w:hAnsi="Candara" w:cs="Times New Roman"/>
                <w:b/>
                <w:bCs/>
                <w:sz w:val="20"/>
                <w:szCs w:val="20"/>
              </w:rPr>
              <w:t>8. Morality and moral understanding development - Piaget’s and Kohlberg’s view</w:t>
            </w:r>
          </w:p>
          <w:p w:rsidR="00C166E6" w:rsidRPr="00C166E6" w:rsidRDefault="00C166E6" w:rsidP="00C166E6">
            <w:pPr>
              <w:jc w:val="left"/>
              <w:rPr>
                <w:rFonts w:ascii="Candara" w:eastAsia="Times New Roman" w:hAnsi="Candara" w:cs="Times New Roman"/>
                <w:sz w:val="20"/>
                <w:szCs w:val="20"/>
              </w:rPr>
            </w:pPr>
            <w:r w:rsidRPr="00C166E6">
              <w:rPr>
                <w:rFonts w:ascii="Candara" w:eastAsia="Times New Roman" w:hAnsi="Candara" w:cs="Times New Roman"/>
                <w:b/>
                <w:bCs/>
                <w:sz w:val="20"/>
                <w:szCs w:val="20"/>
              </w:rPr>
              <w:t>9. Children’s games and activities (developmental forms and significance for child development)</w:t>
            </w:r>
          </w:p>
          <w:p w:rsidR="00C166E6" w:rsidRPr="00C166E6" w:rsidRDefault="00C166E6" w:rsidP="00C166E6">
            <w:pPr>
              <w:spacing w:after="119"/>
              <w:jc w:val="left"/>
              <w:rPr>
                <w:rFonts w:ascii="Candara" w:eastAsia="Times New Roman" w:hAnsi="Candara" w:cs="Times New Roman"/>
                <w:sz w:val="20"/>
                <w:szCs w:val="20"/>
              </w:rPr>
            </w:pPr>
            <w:r w:rsidRPr="00C166E6">
              <w:rPr>
                <w:rFonts w:ascii="Candara" w:eastAsia="Times New Roman" w:hAnsi="Candara" w:cs="Times New Roman"/>
                <w:b/>
                <w:bCs/>
                <w:sz w:val="20"/>
                <w:szCs w:val="20"/>
              </w:rPr>
              <w:t>10. Children’s drawings (stages of development and drawing as a mean for getting know the child)</w:t>
            </w:r>
          </w:p>
        </w:tc>
      </w:tr>
      <w:tr w:rsidR="00C166E6" w:rsidRPr="00C166E6" w:rsidTr="00C166E6">
        <w:trPr>
          <w:trHeight w:val="330"/>
          <w:tblCellSpacing w:w="7" w:type="dxa"/>
        </w:trPr>
        <w:tc>
          <w:tcPr>
            <w:tcW w:w="10442" w:type="dxa"/>
            <w:gridSpan w:val="7"/>
            <w:tcBorders>
              <w:top w:val="outset" w:sz="6" w:space="0" w:color="000000"/>
              <w:left w:val="outset" w:sz="6" w:space="0" w:color="000000"/>
              <w:bottom w:val="outset" w:sz="6" w:space="0" w:color="000000"/>
              <w:right w:val="outset" w:sz="6" w:space="0" w:color="000000"/>
            </w:tcBorders>
            <w:shd w:val="clear" w:color="auto" w:fill="B8CCE4"/>
            <w:vAlign w:val="center"/>
            <w:hideMark/>
          </w:tcPr>
          <w:p w:rsidR="00C166E6" w:rsidRPr="00C166E6" w:rsidRDefault="00C166E6" w:rsidP="00C166E6">
            <w:pPr>
              <w:spacing w:after="119"/>
              <w:jc w:val="left"/>
              <w:rPr>
                <w:rFonts w:ascii="Candara" w:eastAsia="Times New Roman" w:hAnsi="Candara" w:cs="Times New Roman"/>
                <w:sz w:val="20"/>
                <w:szCs w:val="20"/>
              </w:rPr>
            </w:pPr>
            <w:r w:rsidRPr="00C166E6">
              <w:rPr>
                <w:rFonts w:ascii="Candara" w:eastAsia="Times New Roman" w:hAnsi="Candara" w:cs="Times New Roman"/>
                <w:b/>
                <w:bCs/>
                <w:sz w:val="20"/>
                <w:szCs w:val="20"/>
              </w:rPr>
              <w:t>LANGUAGE OF INSTRUCTION</w:t>
            </w:r>
          </w:p>
        </w:tc>
      </w:tr>
      <w:tr w:rsidR="00C166E6" w:rsidRPr="00C166E6" w:rsidTr="00C166E6">
        <w:trPr>
          <w:trHeight w:val="330"/>
          <w:tblCellSpacing w:w="7" w:type="dxa"/>
        </w:trPr>
        <w:tc>
          <w:tcPr>
            <w:tcW w:w="10442" w:type="dxa"/>
            <w:gridSpan w:val="7"/>
            <w:tcBorders>
              <w:top w:val="outset" w:sz="6" w:space="0" w:color="000000"/>
              <w:left w:val="outset" w:sz="6" w:space="0" w:color="000000"/>
              <w:bottom w:val="outset" w:sz="6" w:space="0" w:color="000000"/>
              <w:right w:val="outset" w:sz="6" w:space="0" w:color="000000"/>
            </w:tcBorders>
            <w:vAlign w:val="center"/>
            <w:hideMark/>
          </w:tcPr>
          <w:p w:rsidR="00C166E6" w:rsidRPr="00C166E6" w:rsidRDefault="00C166E6" w:rsidP="00C166E6">
            <w:pPr>
              <w:jc w:val="left"/>
              <w:rPr>
                <w:rFonts w:ascii="Candara" w:eastAsia="Times New Roman" w:hAnsi="Candara" w:cs="Times New Roman"/>
                <w:sz w:val="20"/>
                <w:szCs w:val="20"/>
              </w:rPr>
            </w:pPr>
            <w:r w:rsidRPr="00C166E6">
              <w:rPr>
                <w:rFonts w:ascii="Candara" w:eastAsia="MS Mincho" w:hAnsi="MS Mincho" w:cs="MS Mincho"/>
                <w:sz w:val="20"/>
                <w:szCs w:val="20"/>
              </w:rPr>
              <w:t>☒</w:t>
            </w:r>
            <w:r w:rsidRPr="00C166E6">
              <w:rPr>
                <w:rFonts w:ascii="Candara" w:eastAsia="Times New Roman" w:hAnsi="Candara" w:cs="Times New Roman"/>
                <w:sz w:val="20"/>
                <w:szCs w:val="20"/>
              </w:rPr>
              <w:t xml:space="preserve">Serbian (complete course) </w:t>
            </w:r>
            <w:r w:rsidRPr="00C166E6">
              <w:rPr>
                <w:rFonts w:ascii="Candara" w:eastAsia="MS Mincho" w:hAnsi="MS Mincho" w:cs="MS Mincho"/>
                <w:sz w:val="20"/>
                <w:szCs w:val="20"/>
              </w:rPr>
              <w:t>☐</w:t>
            </w:r>
            <w:r w:rsidRPr="00C166E6">
              <w:rPr>
                <w:rFonts w:ascii="Candara" w:eastAsia="Times New Roman" w:hAnsi="Candara" w:cs="Times New Roman"/>
                <w:sz w:val="20"/>
                <w:szCs w:val="20"/>
              </w:rPr>
              <w:t xml:space="preserve"> English (complete course) </w:t>
            </w:r>
            <w:r w:rsidRPr="00C166E6">
              <w:rPr>
                <w:rFonts w:ascii="Candara" w:eastAsia="MS Mincho" w:hAnsi="MS Mincho" w:cs="MS Mincho"/>
                <w:sz w:val="20"/>
                <w:szCs w:val="20"/>
              </w:rPr>
              <w:t>☐</w:t>
            </w:r>
            <w:r w:rsidRPr="00C166E6">
              <w:rPr>
                <w:rFonts w:ascii="Candara" w:eastAsia="Times New Roman" w:hAnsi="Candara" w:cs="Times New Roman"/>
                <w:sz w:val="20"/>
                <w:szCs w:val="20"/>
              </w:rPr>
              <w:t xml:space="preserve"> Other _____________ (complete course)</w:t>
            </w:r>
          </w:p>
          <w:p w:rsidR="00C166E6" w:rsidRPr="00C166E6" w:rsidRDefault="00C166E6" w:rsidP="00C166E6">
            <w:pPr>
              <w:jc w:val="left"/>
              <w:rPr>
                <w:rFonts w:ascii="Candara" w:eastAsia="Times New Roman" w:hAnsi="Candara" w:cs="Times New Roman"/>
                <w:sz w:val="20"/>
                <w:szCs w:val="20"/>
              </w:rPr>
            </w:pPr>
            <w:r w:rsidRPr="00C166E6">
              <w:rPr>
                <w:rFonts w:ascii="Candara" w:eastAsia="MS Mincho" w:hAnsi="MS Mincho" w:cs="MS Mincho"/>
                <w:sz w:val="20"/>
                <w:szCs w:val="20"/>
              </w:rPr>
              <w:t>☐</w:t>
            </w:r>
            <w:r w:rsidRPr="00C166E6">
              <w:rPr>
                <w:rFonts w:ascii="Candara" w:eastAsia="Times New Roman" w:hAnsi="Candara" w:cs="Times New Roman"/>
                <w:sz w:val="20"/>
                <w:szCs w:val="20"/>
              </w:rPr>
              <w:t xml:space="preserve">Serbian with English mentoring </w:t>
            </w:r>
            <w:r w:rsidRPr="00C166E6">
              <w:rPr>
                <w:rFonts w:ascii="Candara" w:eastAsia="MS Mincho" w:hAnsi="MS Mincho" w:cs="MS Mincho"/>
                <w:sz w:val="20"/>
                <w:szCs w:val="20"/>
              </w:rPr>
              <w:t>☐</w:t>
            </w:r>
            <w:r w:rsidRPr="00C166E6">
              <w:rPr>
                <w:rFonts w:ascii="Candara" w:eastAsia="Times New Roman" w:hAnsi="Candara" w:cs="Times New Roman"/>
                <w:sz w:val="20"/>
                <w:szCs w:val="20"/>
              </w:rPr>
              <w:t>Serbian with other mentoring ______________</w:t>
            </w:r>
          </w:p>
          <w:p w:rsidR="00C166E6" w:rsidRPr="00C166E6" w:rsidRDefault="00C166E6" w:rsidP="00C166E6">
            <w:pPr>
              <w:spacing w:after="119"/>
              <w:jc w:val="left"/>
              <w:rPr>
                <w:rFonts w:ascii="Candara" w:eastAsia="Times New Roman" w:hAnsi="Candara" w:cs="Times New Roman"/>
                <w:sz w:val="20"/>
                <w:szCs w:val="20"/>
              </w:rPr>
            </w:pPr>
          </w:p>
        </w:tc>
      </w:tr>
      <w:tr w:rsidR="00C166E6" w:rsidRPr="00C166E6" w:rsidTr="00C166E6">
        <w:trPr>
          <w:trHeight w:val="330"/>
          <w:tblCellSpacing w:w="7" w:type="dxa"/>
        </w:trPr>
        <w:tc>
          <w:tcPr>
            <w:tcW w:w="10442" w:type="dxa"/>
            <w:gridSpan w:val="7"/>
            <w:tcBorders>
              <w:top w:val="outset" w:sz="6" w:space="0" w:color="000000"/>
              <w:left w:val="outset" w:sz="6" w:space="0" w:color="000000"/>
              <w:bottom w:val="outset" w:sz="6" w:space="0" w:color="000000"/>
              <w:right w:val="outset" w:sz="6" w:space="0" w:color="000000"/>
            </w:tcBorders>
            <w:shd w:val="clear" w:color="auto" w:fill="B8CCE4"/>
            <w:vAlign w:val="center"/>
            <w:hideMark/>
          </w:tcPr>
          <w:p w:rsidR="00C166E6" w:rsidRPr="00C166E6" w:rsidRDefault="00C166E6" w:rsidP="00C166E6">
            <w:pPr>
              <w:spacing w:after="119"/>
              <w:jc w:val="left"/>
              <w:rPr>
                <w:rFonts w:ascii="Candara" w:eastAsia="Times New Roman" w:hAnsi="Candara" w:cs="Times New Roman"/>
                <w:sz w:val="20"/>
                <w:szCs w:val="20"/>
              </w:rPr>
            </w:pPr>
            <w:r w:rsidRPr="00C166E6">
              <w:rPr>
                <w:rFonts w:ascii="Candara" w:eastAsia="Times New Roman" w:hAnsi="Candara" w:cs="Times New Roman"/>
                <w:b/>
                <w:bCs/>
                <w:sz w:val="20"/>
                <w:szCs w:val="20"/>
              </w:rPr>
              <w:t>ASSESSMENT METHODS AND CRITERIA</w:t>
            </w:r>
          </w:p>
        </w:tc>
      </w:tr>
      <w:tr w:rsidR="00C166E6" w:rsidRPr="00C166E6" w:rsidTr="00C166E6">
        <w:trPr>
          <w:trHeight w:val="330"/>
          <w:tblCellSpacing w:w="7" w:type="dxa"/>
        </w:trPr>
        <w:tc>
          <w:tcPr>
            <w:tcW w:w="2336" w:type="dxa"/>
            <w:tcBorders>
              <w:top w:val="outset" w:sz="6" w:space="0" w:color="000000"/>
              <w:left w:val="outset" w:sz="6" w:space="0" w:color="000000"/>
              <w:bottom w:val="outset" w:sz="6" w:space="0" w:color="000000"/>
              <w:right w:val="outset" w:sz="6" w:space="0" w:color="000000"/>
            </w:tcBorders>
            <w:vAlign w:val="center"/>
            <w:hideMark/>
          </w:tcPr>
          <w:p w:rsidR="00C166E6" w:rsidRPr="00C166E6" w:rsidRDefault="00C166E6" w:rsidP="00C166E6">
            <w:pPr>
              <w:spacing w:after="119"/>
              <w:jc w:val="left"/>
              <w:rPr>
                <w:rFonts w:ascii="Candara" w:eastAsia="Times New Roman" w:hAnsi="Candara" w:cs="Times New Roman"/>
                <w:sz w:val="20"/>
                <w:szCs w:val="20"/>
              </w:rPr>
            </w:pPr>
            <w:r w:rsidRPr="00C166E6">
              <w:rPr>
                <w:rFonts w:ascii="Candara" w:eastAsia="Times New Roman" w:hAnsi="Candara" w:cs="Times New Roman"/>
                <w:b/>
                <w:bCs/>
                <w:sz w:val="20"/>
                <w:szCs w:val="20"/>
              </w:rPr>
              <w:t>Pre exam duties</w:t>
            </w:r>
          </w:p>
        </w:tc>
        <w:tc>
          <w:tcPr>
            <w:tcW w:w="1380" w:type="dxa"/>
            <w:gridSpan w:val="2"/>
            <w:tcBorders>
              <w:top w:val="outset" w:sz="6" w:space="0" w:color="000000"/>
              <w:left w:val="outset" w:sz="6" w:space="0" w:color="000000"/>
              <w:bottom w:val="outset" w:sz="6" w:space="0" w:color="000000"/>
              <w:right w:val="outset" w:sz="6" w:space="0" w:color="000000"/>
            </w:tcBorders>
            <w:vAlign w:val="center"/>
            <w:hideMark/>
          </w:tcPr>
          <w:p w:rsidR="00C166E6" w:rsidRPr="00C166E6" w:rsidRDefault="00C166E6" w:rsidP="00C166E6">
            <w:pPr>
              <w:spacing w:after="119"/>
              <w:jc w:val="left"/>
              <w:rPr>
                <w:rFonts w:ascii="Candara" w:eastAsia="Times New Roman" w:hAnsi="Candara" w:cs="Times New Roman"/>
                <w:sz w:val="20"/>
                <w:szCs w:val="20"/>
              </w:rPr>
            </w:pPr>
            <w:r w:rsidRPr="00C166E6">
              <w:rPr>
                <w:rFonts w:ascii="Candara" w:eastAsia="Times New Roman" w:hAnsi="Candara" w:cs="Times New Roman"/>
                <w:b/>
                <w:bCs/>
                <w:sz w:val="20"/>
                <w:szCs w:val="20"/>
              </w:rPr>
              <w:t>Points</w:t>
            </w:r>
          </w:p>
        </w:tc>
        <w:tc>
          <w:tcPr>
            <w:tcW w:w="3179" w:type="dxa"/>
            <w:gridSpan w:val="3"/>
            <w:tcBorders>
              <w:top w:val="outset" w:sz="6" w:space="0" w:color="000000"/>
              <w:left w:val="outset" w:sz="6" w:space="0" w:color="000000"/>
              <w:bottom w:val="outset" w:sz="6" w:space="0" w:color="000000"/>
              <w:right w:val="outset" w:sz="6" w:space="0" w:color="000000"/>
            </w:tcBorders>
            <w:vAlign w:val="center"/>
            <w:hideMark/>
          </w:tcPr>
          <w:p w:rsidR="00C166E6" w:rsidRPr="00C166E6" w:rsidRDefault="00C166E6" w:rsidP="00C166E6">
            <w:pPr>
              <w:spacing w:after="119"/>
              <w:jc w:val="left"/>
              <w:rPr>
                <w:rFonts w:ascii="Candara" w:eastAsia="Times New Roman" w:hAnsi="Candara" w:cs="Times New Roman"/>
                <w:sz w:val="20"/>
                <w:szCs w:val="20"/>
              </w:rPr>
            </w:pPr>
            <w:r w:rsidRPr="00C166E6">
              <w:rPr>
                <w:rFonts w:ascii="Candara" w:eastAsia="Times New Roman" w:hAnsi="Candara" w:cs="Times New Roman"/>
                <w:b/>
                <w:bCs/>
                <w:sz w:val="20"/>
                <w:szCs w:val="20"/>
              </w:rPr>
              <w:t>Final exam</w:t>
            </w:r>
          </w:p>
        </w:tc>
        <w:tc>
          <w:tcPr>
            <w:tcW w:w="3505" w:type="dxa"/>
            <w:tcBorders>
              <w:top w:val="outset" w:sz="6" w:space="0" w:color="000000"/>
              <w:left w:val="outset" w:sz="6" w:space="0" w:color="000000"/>
              <w:bottom w:val="outset" w:sz="6" w:space="0" w:color="000000"/>
              <w:right w:val="outset" w:sz="6" w:space="0" w:color="000000"/>
            </w:tcBorders>
            <w:vAlign w:val="center"/>
            <w:hideMark/>
          </w:tcPr>
          <w:p w:rsidR="00C166E6" w:rsidRPr="00C166E6" w:rsidRDefault="00C166E6" w:rsidP="00C166E6">
            <w:pPr>
              <w:spacing w:after="119"/>
              <w:jc w:val="left"/>
              <w:rPr>
                <w:rFonts w:ascii="Candara" w:eastAsia="Times New Roman" w:hAnsi="Candara" w:cs="Times New Roman"/>
                <w:sz w:val="20"/>
                <w:szCs w:val="20"/>
              </w:rPr>
            </w:pPr>
            <w:r w:rsidRPr="00C166E6">
              <w:rPr>
                <w:rFonts w:ascii="Candara" w:eastAsia="Times New Roman" w:hAnsi="Candara" w:cs="Times New Roman"/>
                <w:b/>
                <w:bCs/>
                <w:sz w:val="20"/>
                <w:szCs w:val="20"/>
              </w:rPr>
              <w:t>points</w:t>
            </w:r>
          </w:p>
        </w:tc>
      </w:tr>
      <w:tr w:rsidR="00C166E6" w:rsidRPr="00C166E6" w:rsidTr="00C166E6">
        <w:trPr>
          <w:trHeight w:val="330"/>
          <w:tblCellSpacing w:w="7" w:type="dxa"/>
        </w:trPr>
        <w:tc>
          <w:tcPr>
            <w:tcW w:w="2336" w:type="dxa"/>
            <w:tcBorders>
              <w:top w:val="outset" w:sz="6" w:space="0" w:color="000000"/>
              <w:left w:val="outset" w:sz="6" w:space="0" w:color="000000"/>
              <w:bottom w:val="outset" w:sz="6" w:space="0" w:color="000000"/>
              <w:right w:val="outset" w:sz="6" w:space="0" w:color="000000"/>
            </w:tcBorders>
            <w:vAlign w:val="center"/>
            <w:hideMark/>
          </w:tcPr>
          <w:p w:rsidR="00C166E6" w:rsidRPr="00C166E6" w:rsidRDefault="00C166E6" w:rsidP="00C166E6">
            <w:pPr>
              <w:spacing w:after="119"/>
              <w:jc w:val="left"/>
              <w:rPr>
                <w:rFonts w:ascii="Candara" w:eastAsia="Times New Roman" w:hAnsi="Candara" w:cs="Times New Roman"/>
                <w:sz w:val="20"/>
                <w:szCs w:val="20"/>
              </w:rPr>
            </w:pPr>
            <w:r w:rsidRPr="00C166E6">
              <w:rPr>
                <w:rFonts w:ascii="Candara" w:eastAsia="Times New Roman" w:hAnsi="Candara" w:cs="Times New Roman"/>
                <w:b/>
                <w:bCs/>
                <w:sz w:val="20"/>
                <w:szCs w:val="20"/>
              </w:rPr>
              <w:t>Activity during lectures</w:t>
            </w:r>
          </w:p>
        </w:tc>
        <w:tc>
          <w:tcPr>
            <w:tcW w:w="1380" w:type="dxa"/>
            <w:gridSpan w:val="2"/>
            <w:tcBorders>
              <w:top w:val="outset" w:sz="6" w:space="0" w:color="000000"/>
              <w:left w:val="outset" w:sz="6" w:space="0" w:color="000000"/>
              <w:bottom w:val="outset" w:sz="6" w:space="0" w:color="000000"/>
              <w:right w:val="outset" w:sz="6" w:space="0" w:color="000000"/>
            </w:tcBorders>
            <w:vAlign w:val="center"/>
            <w:hideMark/>
          </w:tcPr>
          <w:p w:rsidR="00C166E6" w:rsidRPr="00C166E6" w:rsidRDefault="00C166E6" w:rsidP="00C166E6">
            <w:pPr>
              <w:spacing w:after="119"/>
              <w:jc w:val="left"/>
              <w:rPr>
                <w:rFonts w:ascii="Candara" w:eastAsia="Times New Roman" w:hAnsi="Candara" w:cs="Times New Roman"/>
                <w:sz w:val="20"/>
                <w:szCs w:val="20"/>
              </w:rPr>
            </w:pPr>
            <w:r w:rsidRPr="00C166E6">
              <w:rPr>
                <w:rFonts w:ascii="Candara" w:eastAsia="Times New Roman" w:hAnsi="Candara" w:cs="Times New Roman"/>
                <w:b/>
                <w:bCs/>
                <w:sz w:val="20"/>
                <w:szCs w:val="20"/>
              </w:rPr>
              <w:t>10</w:t>
            </w:r>
          </w:p>
        </w:tc>
        <w:tc>
          <w:tcPr>
            <w:tcW w:w="3179" w:type="dxa"/>
            <w:gridSpan w:val="3"/>
            <w:tcBorders>
              <w:top w:val="outset" w:sz="6" w:space="0" w:color="000000"/>
              <w:left w:val="outset" w:sz="6" w:space="0" w:color="000000"/>
              <w:bottom w:val="outset" w:sz="6" w:space="0" w:color="000000"/>
              <w:right w:val="outset" w:sz="6" w:space="0" w:color="000000"/>
            </w:tcBorders>
            <w:vAlign w:val="center"/>
            <w:hideMark/>
          </w:tcPr>
          <w:p w:rsidR="00C166E6" w:rsidRPr="00C166E6" w:rsidRDefault="00C166E6" w:rsidP="00C166E6">
            <w:pPr>
              <w:spacing w:after="119"/>
              <w:jc w:val="left"/>
              <w:rPr>
                <w:rFonts w:ascii="Candara" w:eastAsia="Times New Roman" w:hAnsi="Candara" w:cs="Times New Roman"/>
                <w:sz w:val="20"/>
                <w:szCs w:val="20"/>
              </w:rPr>
            </w:pPr>
            <w:r w:rsidRPr="00C166E6">
              <w:rPr>
                <w:rFonts w:ascii="Candara" w:eastAsia="Times New Roman" w:hAnsi="Candara" w:cs="Times New Roman"/>
                <w:b/>
                <w:bCs/>
                <w:sz w:val="20"/>
                <w:szCs w:val="20"/>
              </w:rPr>
              <w:t>Written examination</w:t>
            </w:r>
          </w:p>
        </w:tc>
        <w:tc>
          <w:tcPr>
            <w:tcW w:w="3505" w:type="dxa"/>
            <w:tcBorders>
              <w:top w:val="outset" w:sz="6" w:space="0" w:color="000000"/>
              <w:left w:val="outset" w:sz="6" w:space="0" w:color="000000"/>
              <w:bottom w:val="outset" w:sz="6" w:space="0" w:color="000000"/>
              <w:right w:val="outset" w:sz="6" w:space="0" w:color="000000"/>
            </w:tcBorders>
            <w:vAlign w:val="center"/>
            <w:hideMark/>
          </w:tcPr>
          <w:p w:rsidR="00C166E6" w:rsidRPr="00C166E6" w:rsidRDefault="00C166E6" w:rsidP="00C166E6">
            <w:pPr>
              <w:spacing w:after="119"/>
              <w:jc w:val="left"/>
              <w:rPr>
                <w:rFonts w:ascii="Candara" w:eastAsia="Times New Roman" w:hAnsi="Candara" w:cs="Times New Roman"/>
                <w:sz w:val="20"/>
                <w:szCs w:val="20"/>
              </w:rPr>
            </w:pPr>
            <w:r w:rsidRPr="00C166E6">
              <w:rPr>
                <w:rFonts w:ascii="Candara" w:eastAsia="Times New Roman" w:hAnsi="Candara" w:cs="Times New Roman"/>
                <w:b/>
                <w:bCs/>
                <w:sz w:val="20"/>
                <w:szCs w:val="20"/>
              </w:rPr>
              <w:t>40*</w:t>
            </w:r>
          </w:p>
        </w:tc>
      </w:tr>
      <w:tr w:rsidR="00C166E6" w:rsidRPr="00C166E6" w:rsidTr="00C166E6">
        <w:trPr>
          <w:trHeight w:val="330"/>
          <w:tblCellSpacing w:w="7" w:type="dxa"/>
        </w:trPr>
        <w:tc>
          <w:tcPr>
            <w:tcW w:w="2336" w:type="dxa"/>
            <w:tcBorders>
              <w:top w:val="outset" w:sz="6" w:space="0" w:color="000000"/>
              <w:left w:val="outset" w:sz="6" w:space="0" w:color="000000"/>
              <w:bottom w:val="outset" w:sz="6" w:space="0" w:color="000000"/>
              <w:right w:val="outset" w:sz="6" w:space="0" w:color="000000"/>
            </w:tcBorders>
            <w:vAlign w:val="center"/>
            <w:hideMark/>
          </w:tcPr>
          <w:p w:rsidR="00C166E6" w:rsidRPr="00C166E6" w:rsidRDefault="00C166E6" w:rsidP="00C166E6">
            <w:pPr>
              <w:spacing w:after="119"/>
              <w:jc w:val="left"/>
              <w:rPr>
                <w:rFonts w:ascii="Candara" w:eastAsia="Times New Roman" w:hAnsi="Candara" w:cs="Times New Roman"/>
                <w:sz w:val="20"/>
                <w:szCs w:val="20"/>
              </w:rPr>
            </w:pPr>
            <w:r w:rsidRPr="00C166E6">
              <w:rPr>
                <w:rFonts w:ascii="Candara" w:eastAsia="Times New Roman" w:hAnsi="Candara" w:cs="Times New Roman"/>
                <w:b/>
                <w:bCs/>
                <w:sz w:val="20"/>
                <w:szCs w:val="20"/>
              </w:rPr>
              <w:t>Practical work</w:t>
            </w:r>
          </w:p>
        </w:tc>
        <w:tc>
          <w:tcPr>
            <w:tcW w:w="1380" w:type="dxa"/>
            <w:gridSpan w:val="2"/>
            <w:tcBorders>
              <w:top w:val="outset" w:sz="6" w:space="0" w:color="000000"/>
              <w:left w:val="outset" w:sz="6" w:space="0" w:color="000000"/>
              <w:bottom w:val="outset" w:sz="6" w:space="0" w:color="000000"/>
              <w:right w:val="outset" w:sz="6" w:space="0" w:color="000000"/>
            </w:tcBorders>
            <w:vAlign w:val="center"/>
            <w:hideMark/>
          </w:tcPr>
          <w:p w:rsidR="00C166E6" w:rsidRPr="00C166E6" w:rsidRDefault="00C166E6" w:rsidP="00C166E6">
            <w:pPr>
              <w:spacing w:after="119"/>
              <w:jc w:val="left"/>
              <w:rPr>
                <w:rFonts w:ascii="Candara" w:eastAsia="Times New Roman" w:hAnsi="Candara" w:cs="Times New Roman"/>
                <w:sz w:val="20"/>
                <w:szCs w:val="20"/>
              </w:rPr>
            </w:pPr>
            <w:r w:rsidRPr="00C166E6">
              <w:rPr>
                <w:rFonts w:ascii="Candara" w:eastAsia="Times New Roman" w:hAnsi="Candara" w:cs="Times New Roman"/>
                <w:b/>
                <w:bCs/>
                <w:sz w:val="20"/>
                <w:szCs w:val="20"/>
              </w:rPr>
              <w:t>25</w:t>
            </w:r>
          </w:p>
        </w:tc>
        <w:tc>
          <w:tcPr>
            <w:tcW w:w="3179" w:type="dxa"/>
            <w:gridSpan w:val="3"/>
            <w:tcBorders>
              <w:top w:val="outset" w:sz="6" w:space="0" w:color="000000"/>
              <w:left w:val="outset" w:sz="6" w:space="0" w:color="000000"/>
              <w:bottom w:val="outset" w:sz="6" w:space="0" w:color="000000"/>
              <w:right w:val="outset" w:sz="6" w:space="0" w:color="000000"/>
            </w:tcBorders>
            <w:vAlign w:val="center"/>
            <w:hideMark/>
          </w:tcPr>
          <w:p w:rsidR="00C166E6" w:rsidRPr="00C166E6" w:rsidRDefault="00C166E6" w:rsidP="00C166E6">
            <w:pPr>
              <w:spacing w:after="119"/>
              <w:jc w:val="left"/>
              <w:rPr>
                <w:rFonts w:ascii="Candara" w:eastAsia="Times New Roman" w:hAnsi="Candara" w:cs="Times New Roman"/>
                <w:sz w:val="20"/>
                <w:szCs w:val="20"/>
              </w:rPr>
            </w:pPr>
            <w:r w:rsidRPr="00C166E6">
              <w:rPr>
                <w:rFonts w:ascii="Candara" w:eastAsia="Times New Roman" w:hAnsi="Candara" w:cs="Times New Roman"/>
                <w:b/>
                <w:bCs/>
                <w:sz w:val="20"/>
                <w:szCs w:val="20"/>
              </w:rPr>
              <w:t>Oral examination</w:t>
            </w:r>
          </w:p>
        </w:tc>
        <w:tc>
          <w:tcPr>
            <w:tcW w:w="3505" w:type="dxa"/>
            <w:tcBorders>
              <w:top w:val="outset" w:sz="6" w:space="0" w:color="000000"/>
              <w:left w:val="outset" w:sz="6" w:space="0" w:color="000000"/>
              <w:bottom w:val="outset" w:sz="6" w:space="0" w:color="000000"/>
              <w:right w:val="outset" w:sz="6" w:space="0" w:color="000000"/>
            </w:tcBorders>
            <w:vAlign w:val="center"/>
            <w:hideMark/>
          </w:tcPr>
          <w:p w:rsidR="00C166E6" w:rsidRPr="00C166E6" w:rsidRDefault="00C166E6" w:rsidP="00C166E6">
            <w:pPr>
              <w:spacing w:after="119"/>
              <w:jc w:val="left"/>
              <w:rPr>
                <w:rFonts w:ascii="Candara" w:eastAsia="Times New Roman" w:hAnsi="Candara" w:cs="Times New Roman"/>
                <w:sz w:val="20"/>
                <w:szCs w:val="20"/>
              </w:rPr>
            </w:pPr>
            <w:r w:rsidRPr="00C166E6">
              <w:rPr>
                <w:rFonts w:ascii="Candara" w:eastAsia="Times New Roman" w:hAnsi="Candara" w:cs="Times New Roman"/>
                <w:b/>
                <w:bCs/>
                <w:sz w:val="20"/>
                <w:szCs w:val="20"/>
              </w:rPr>
              <w:t>25</w:t>
            </w:r>
          </w:p>
        </w:tc>
      </w:tr>
      <w:tr w:rsidR="00C166E6" w:rsidRPr="00C166E6" w:rsidTr="00C166E6">
        <w:trPr>
          <w:trHeight w:val="330"/>
          <w:tblCellSpacing w:w="7" w:type="dxa"/>
        </w:trPr>
        <w:tc>
          <w:tcPr>
            <w:tcW w:w="2336" w:type="dxa"/>
            <w:tcBorders>
              <w:top w:val="outset" w:sz="6" w:space="0" w:color="000000"/>
              <w:left w:val="outset" w:sz="6" w:space="0" w:color="000000"/>
              <w:bottom w:val="outset" w:sz="6" w:space="0" w:color="000000"/>
              <w:right w:val="outset" w:sz="6" w:space="0" w:color="000000"/>
            </w:tcBorders>
            <w:vAlign w:val="center"/>
            <w:hideMark/>
          </w:tcPr>
          <w:p w:rsidR="00C166E6" w:rsidRPr="00C166E6" w:rsidRDefault="00C166E6" w:rsidP="00C166E6">
            <w:pPr>
              <w:spacing w:after="119"/>
              <w:jc w:val="left"/>
              <w:rPr>
                <w:rFonts w:ascii="Candara" w:eastAsia="Times New Roman" w:hAnsi="Candara" w:cs="Times New Roman"/>
                <w:sz w:val="20"/>
                <w:szCs w:val="20"/>
              </w:rPr>
            </w:pPr>
            <w:r w:rsidRPr="00C166E6">
              <w:rPr>
                <w:rFonts w:ascii="Candara" w:eastAsia="Times New Roman" w:hAnsi="Candara" w:cs="Times New Roman"/>
                <w:b/>
                <w:bCs/>
                <w:sz w:val="20"/>
                <w:szCs w:val="20"/>
              </w:rPr>
              <w:t>Teaching colloquia</w:t>
            </w:r>
          </w:p>
        </w:tc>
        <w:tc>
          <w:tcPr>
            <w:tcW w:w="1380" w:type="dxa"/>
            <w:gridSpan w:val="2"/>
            <w:tcBorders>
              <w:top w:val="outset" w:sz="6" w:space="0" w:color="000000"/>
              <w:left w:val="outset" w:sz="6" w:space="0" w:color="000000"/>
              <w:bottom w:val="outset" w:sz="6" w:space="0" w:color="000000"/>
              <w:right w:val="outset" w:sz="6" w:space="0" w:color="000000"/>
            </w:tcBorders>
            <w:vAlign w:val="center"/>
            <w:hideMark/>
          </w:tcPr>
          <w:p w:rsidR="00C166E6" w:rsidRPr="00C166E6" w:rsidRDefault="00C166E6" w:rsidP="00C166E6">
            <w:pPr>
              <w:spacing w:after="119"/>
              <w:jc w:val="left"/>
              <w:rPr>
                <w:rFonts w:ascii="Candara" w:eastAsia="Times New Roman" w:hAnsi="Candara" w:cs="Times New Roman"/>
                <w:sz w:val="20"/>
                <w:szCs w:val="20"/>
              </w:rPr>
            </w:pPr>
            <w:r w:rsidRPr="00C166E6">
              <w:rPr>
                <w:rFonts w:ascii="Candara" w:eastAsia="Times New Roman" w:hAnsi="Candara" w:cs="Times New Roman"/>
                <w:b/>
                <w:bCs/>
                <w:sz w:val="20"/>
                <w:szCs w:val="20"/>
              </w:rPr>
              <w:t>40*</w:t>
            </w:r>
          </w:p>
        </w:tc>
        <w:tc>
          <w:tcPr>
            <w:tcW w:w="3179" w:type="dxa"/>
            <w:gridSpan w:val="3"/>
            <w:tcBorders>
              <w:top w:val="outset" w:sz="6" w:space="0" w:color="000000"/>
              <w:left w:val="outset" w:sz="6" w:space="0" w:color="000000"/>
              <w:bottom w:val="outset" w:sz="6" w:space="0" w:color="000000"/>
              <w:right w:val="outset" w:sz="6" w:space="0" w:color="000000"/>
            </w:tcBorders>
            <w:vAlign w:val="center"/>
            <w:hideMark/>
          </w:tcPr>
          <w:p w:rsidR="00C166E6" w:rsidRPr="00C166E6" w:rsidRDefault="00C166E6" w:rsidP="00C166E6">
            <w:pPr>
              <w:spacing w:after="119"/>
              <w:jc w:val="left"/>
              <w:rPr>
                <w:rFonts w:ascii="Candara" w:eastAsia="Times New Roman" w:hAnsi="Candara" w:cs="Times New Roman"/>
                <w:sz w:val="20"/>
                <w:szCs w:val="20"/>
              </w:rPr>
            </w:pPr>
            <w:r w:rsidRPr="00C166E6">
              <w:rPr>
                <w:rFonts w:ascii="Candara" w:eastAsia="Times New Roman" w:hAnsi="Candara" w:cs="Times New Roman"/>
                <w:b/>
                <w:bCs/>
                <w:sz w:val="20"/>
                <w:szCs w:val="20"/>
              </w:rPr>
              <w:t>OVERALL SUM</w:t>
            </w:r>
          </w:p>
        </w:tc>
        <w:tc>
          <w:tcPr>
            <w:tcW w:w="3505" w:type="dxa"/>
            <w:tcBorders>
              <w:top w:val="outset" w:sz="6" w:space="0" w:color="000000"/>
              <w:left w:val="outset" w:sz="6" w:space="0" w:color="000000"/>
              <w:bottom w:val="outset" w:sz="6" w:space="0" w:color="000000"/>
              <w:right w:val="outset" w:sz="6" w:space="0" w:color="000000"/>
            </w:tcBorders>
            <w:vAlign w:val="center"/>
            <w:hideMark/>
          </w:tcPr>
          <w:p w:rsidR="00C166E6" w:rsidRPr="00C166E6" w:rsidRDefault="00C166E6" w:rsidP="00C166E6">
            <w:pPr>
              <w:spacing w:after="119"/>
              <w:jc w:val="left"/>
              <w:rPr>
                <w:rFonts w:ascii="Candara" w:eastAsia="Times New Roman" w:hAnsi="Candara" w:cs="Times New Roman"/>
                <w:sz w:val="20"/>
                <w:szCs w:val="20"/>
              </w:rPr>
            </w:pPr>
            <w:r w:rsidRPr="00C166E6">
              <w:rPr>
                <w:rFonts w:ascii="Candara" w:eastAsia="Times New Roman" w:hAnsi="Candara" w:cs="Times New Roman"/>
                <w:b/>
                <w:bCs/>
                <w:sz w:val="20"/>
                <w:szCs w:val="20"/>
              </w:rPr>
              <w:t>100</w:t>
            </w:r>
          </w:p>
        </w:tc>
      </w:tr>
      <w:tr w:rsidR="00C166E6" w:rsidRPr="00C166E6" w:rsidTr="00C166E6">
        <w:trPr>
          <w:trHeight w:val="315"/>
          <w:tblCellSpacing w:w="7" w:type="dxa"/>
        </w:trPr>
        <w:tc>
          <w:tcPr>
            <w:tcW w:w="10442" w:type="dxa"/>
            <w:gridSpan w:val="7"/>
            <w:tcBorders>
              <w:top w:val="outset" w:sz="6" w:space="0" w:color="000000"/>
              <w:left w:val="outset" w:sz="6" w:space="0" w:color="000000"/>
              <w:bottom w:val="outset" w:sz="6" w:space="0" w:color="000000"/>
              <w:right w:val="outset" w:sz="6" w:space="0" w:color="000000"/>
            </w:tcBorders>
            <w:vAlign w:val="center"/>
            <w:hideMark/>
          </w:tcPr>
          <w:p w:rsidR="00C166E6" w:rsidRPr="00C166E6" w:rsidRDefault="00C166E6" w:rsidP="00C166E6">
            <w:pPr>
              <w:spacing w:after="119"/>
              <w:jc w:val="left"/>
              <w:rPr>
                <w:rFonts w:ascii="Candara" w:eastAsia="Times New Roman" w:hAnsi="Candara" w:cs="Times New Roman"/>
                <w:sz w:val="20"/>
                <w:szCs w:val="20"/>
              </w:rPr>
            </w:pPr>
            <w:r w:rsidRPr="00C166E6">
              <w:rPr>
                <w:rFonts w:ascii="Candara" w:eastAsia="Times New Roman" w:hAnsi="Candara" w:cs="Times New Roman"/>
                <w:b/>
                <w:bCs/>
                <w:sz w:val="20"/>
                <w:szCs w:val="20"/>
              </w:rPr>
              <w:lastRenderedPageBreak/>
              <w:t>* Teaching colloquia passed liberates students from written examination</w:t>
            </w:r>
          </w:p>
        </w:tc>
      </w:tr>
    </w:tbl>
    <w:p w:rsidR="00E37F0A" w:rsidRDefault="00E37F0A" w:rsidP="00C166E6"/>
    <w:sectPr w:rsidR="00E37F0A" w:rsidSect="00E37F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OpenSans-Sem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C166E6"/>
    <w:rsid w:val="001B6116"/>
    <w:rsid w:val="00290999"/>
    <w:rsid w:val="00AB5B78"/>
    <w:rsid w:val="00B306C9"/>
    <w:rsid w:val="00C166E6"/>
    <w:rsid w:val="00DB356D"/>
    <w:rsid w:val="00E37F0A"/>
    <w:rsid w:val="00ED490C"/>
    <w:rsid w:val="00F60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B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B21"/>
    <w:pPr>
      <w:ind w:left="720"/>
      <w:contextualSpacing/>
    </w:pPr>
  </w:style>
  <w:style w:type="paragraph" w:styleId="NormalWeb">
    <w:name w:val="Normal (Web)"/>
    <w:basedOn w:val="Normal"/>
    <w:uiPriority w:val="99"/>
    <w:unhideWhenUsed/>
    <w:rsid w:val="00C166E6"/>
    <w:pPr>
      <w:spacing w:after="119"/>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490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90C"/>
    <w:rPr>
      <w:rFonts w:ascii="Tahoma" w:hAnsi="Tahoma" w:cs="Tahoma"/>
      <w:sz w:val="16"/>
      <w:szCs w:val="16"/>
    </w:rPr>
  </w:style>
  <w:style w:type="table" w:styleId="TableGrid">
    <w:name w:val="Table Grid"/>
    <w:basedOn w:val="TableNormal"/>
    <w:uiPriority w:val="59"/>
    <w:rsid w:val="00ED490C"/>
    <w:pPr>
      <w:spacing w:before="0" w:beforeAutospacing="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D490C"/>
    <w:pPr>
      <w:spacing w:befor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66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359</Words>
  <Characters>2052</Characters>
  <Application>Microsoft Office Word</Application>
  <DocSecurity>0</DocSecurity>
  <Lines>17</Lines>
  <Paragraphs>4</Paragraphs>
  <ScaleCrop>false</ScaleCrop>
  <Company>Uciteljski fakukltet u Vranju</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Bogdanovic</dc:creator>
  <cp:keywords/>
  <dc:description/>
  <cp:lastModifiedBy>Igor Mitic</cp:lastModifiedBy>
  <cp:revision>3</cp:revision>
  <dcterms:created xsi:type="dcterms:W3CDTF">2016-04-05T18:46:00Z</dcterms:created>
  <dcterms:modified xsi:type="dcterms:W3CDTF">2016-04-14T10:43:00Z</dcterms:modified>
</cp:coreProperties>
</file>