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sidR="00E9213C">
              <w:rPr>
                <w:rFonts w:ascii="Candara" w:hAnsi="Candara"/>
                <w:b/>
                <w:sz w:val="36"/>
                <w:szCs w:val="36"/>
              </w:rPr>
              <w:t>Faculty of Sciences and Mathematics,</w:t>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pPr>
              <w:suppressAutoHyphens w:val="0"/>
              <w:spacing w:after="200" w:line="276" w:lineRule="auto"/>
              <w:jc w:val="left"/>
              <w:rPr>
                <w:rFonts w:ascii="Candara" w:hAnsi="Candara"/>
              </w:rPr>
            </w:pP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A27B05"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Undergraduate</w:t>
            </w:r>
          </w:p>
        </w:tc>
      </w:tr>
      <w:tr w:rsidR="00864926" w:rsidRPr="00B54668" w:rsidTr="00CA6D81">
        <w:trPr>
          <w:trHeight w:val="562"/>
        </w:trPr>
        <w:tc>
          <w:tcPr>
            <w:tcW w:w="4386" w:type="dxa"/>
            <w:gridSpan w:val="4"/>
            <w:vAlign w:val="center"/>
          </w:tcPr>
          <w:p w:rsidR="00864926" w:rsidRPr="00B54668" w:rsidRDefault="00215F98" w:rsidP="00B50491">
            <w:pPr>
              <w:spacing w:line="240" w:lineRule="auto"/>
              <w:contextualSpacing/>
              <w:jc w:val="left"/>
              <w:rPr>
                <w:rFonts w:ascii="Candara" w:hAnsi="Candara"/>
              </w:rPr>
            </w:pPr>
            <w:r>
              <w:rPr>
                <w:rFonts w:ascii="Candara" w:hAnsi="Candara"/>
              </w:rPr>
              <w:t>Study Module</w:t>
            </w:r>
            <w:r w:rsidR="00B50491">
              <w:rPr>
                <w:rFonts w:ascii="Candara" w:hAnsi="Candara"/>
              </w:rPr>
              <w:t xml:space="preserv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1973FB" w:rsidP="009B6CC6">
            <w:pPr>
              <w:spacing w:line="240" w:lineRule="auto"/>
              <w:contextualSpacing/>
              <w:jc w:val="left"/>
              <w:rPr>
                <w:rFonts w:ascii="Candara" w:hAnsi="Candara"/>
              </w:rPr>
            </w:pPr>
            <w:r>
              <w:rPr>
                <w:rFonts w:ascii="Candara" w:hAnsi="Candara"/>
              </w:rPr>
              <w:t>Inorganic raw materials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4108E2" w:rsidP="00A27B05">
            <w:pPr>
              <w:spacing w:line="240" w:lineRule="auto"/>
              <w:contextualSpacing/>
              <w:jc w:val="left"/>
              <w:rPr>
                <w:rFonts w:ascii="Candara" w:hAnsi="Candara"/>
              </w:rPr>
            </w:pPr>
            <w:bookmarkStart w:id="0" w:name="_GoBack"/>
            <w:bookmarkEnd w:id="0"/>
            <w:r>
              <w:rPr>
                <w:rFonts w:ascii="MS Gothic" w:eastAsia="MS Gothic" w:hAnsi="MS Gothic" w:hint="eastAsia"/>
              </w:rPr>
              <w:sym w:font="Wingdings 2" w:char="F054"/>
            </w:r>
            <w:r>
              <w:rPr>
                <w:rFonts w:ascii="MS Gothic" w:eastAsia="MS Gothic" w:hAnsi="MS Gothic"/>
              </w:rPr>
              <w:t xml:space="preserve"> </w:t>
            </w:r>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1973FB" w:rsidP="001973FB">
            <w:pPr>
              <w:spacing w:line="240" w:lineRule="auto"/>
              <w:contextualSpacing/>
              <w:jc w:val="left"/>
              <w:rPr>
                <w:rFonts w:ascii="Candara" w:hAnsi="Candara"/>
              </w:rPr>
            </w:pPr>
            <w:r>
              <w:rPr>
                <w:rFonts w:ascii="MS Gothic" w:eastAsia="MS Gothic" w:hAnsi="MS Gothic" w:hint="eastAsia"/>
              </w:rPr>
              <w:t xml:space="preserve">☐ </w:t>
            </w:r>
            <w:r w:rsidR="0069043C">
              <w:rPr>
                <w:rFonts w:ascii="Candara" w:hAnsi="Candara"/>
              </w:rPr>
              <w:t>Obligatory</w:t>
            </w:r>
            <w:r w:rsidR="009B6CC6">
              <w:rPr>
                <w:rFonts w:ascii="Candara" w:hAnsi="Candara"/>
              </w:rPr>
              <w:t xml:space="preserve">     </w:t>
            </w:r>
            <w:sdt>
              <w:sdtPr>
                <w:rPr>
                  <w:rFonts w:ascii="Candara" w:hAnsi="Candara"/>
                </w:rPr>
                <w:id w:val="-1038746228"/>
              </w:sdtPr>
              <w:sdtContent>
                <w:sdt>
                  <w:sdtPr>
                    <w:rPr>
                      <w:rFonts w:ascii="Candara" w:hAnsi="Candara"/>
                    </w:rPr>
                    <w:id w:val="485128928"/>
                  </w:sdtPr>
                  <w:sdtContent>
                    <w:r>
                      <w:rPr>
                        <w:rFonts w:ascii="MS Gothic" w:eastAsia="MS Gothic" w:hAnsi="MS Gothic" w:hint="eastAsia"/>
                      </w:rPr>
                      <w:sym w:font="Wingdings 2" w:char="F054"/>
                    </w:r>
                  </w:sdtContent>
                </w:sdt>
                <w:r>
                  <w:rPr>
                    <w:rFonts w:ascii="MS Gothic" w:eastAsia="MS Gothic" w:hAnsi="MS Gothic" w:hint="eastAsia"/>
                  </w:rPr>
                  <w:t xml:space="preserve"> </w:t>
                </w:r>
              </w:sdtContent>
            </w:sdt>
            <w:r w:rsidR="00406F80">
              <w:rPr>
                <w:rFonts w:ascii="Candara" w:hAnsi="Candara"/>
              </w:rPr>
              <w:t>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CC7FB2" w:rsidP="00CC7FB2">
            <w:pPr>
              <w:suppressAutoHyphens w:val="0"/>
              <w:spacing w:after="0" w:line="240" w:lineRule="auto"/>
              <w:contextualSpacing/>
              <w:jc w:val="left"/>
              <w:rPr>
                <w:rFonts w:ascii="Candara" w:hAnsi="Candara" w:cs="Arial"/>
                <w:lang w:val="en-US"/>
              </w:rPr>
            </w:pPr>
            <w:r>
              <w:rPr>
                <w:rFonts w:ascii="MS Gothic" w:eastAsia="MS Gothic" w:hAnsi="MS Gothic" w:cs="Arial" w:hint="eastAsia"/>
                <w:lang w:val="en-US"/>
              </w:rPr>
              <w:t>☐</w:t>
            </w:r>
            <w:r>
              <w:rPr>
                <w:rFonts w:ascii="Candara" w:hAnsi="Candara" w:cs="Arial"/>
                <w:lang w:val="en-US"/>
              </w:rPr>
              <w:t xml:space="preserve"> </w:t>
            </w:r>
            <w:r w:rsidR="0069043C">
              <w:rPr>
                <w:rFonts w:ascii="Candara" w:hAnsi="Candara" w:cs="Arial"/>
                <w:lang w:val="en-US"/>
              </w:rPr>
              <w:t xml:space="preserve">Autumn                     </w:t>
            </w:r>
            <w:sdt>
              <w:sdtPr>
                <w:rPr>
                  <w:rFonts w:ascii="Candara" w:hAnsi="Candara" w:cs="Arial"/>
                  <w:lang w:val="en-US"/>
                </w:rPr>
                <w:id w:val="-2002492403"/>
              </w:sdtPr>
              <w:sdtContent>
                <w:sdt>
                  <w:sdtPr>
                    <w:rPr>
                      <w:rFonts w:ascii="Candara" w:hAnsi="Candara" w:cs="Arial"/>
                      <w:lang w:val="en-US"/>
                    </w:rPr>
                    <w:id w:val="706989797"/>
                  </w:sdtPr>
                  <w:sdtContent>
                    <w:r>
                      <w:rPr>
                        <w:rFonts w:ascii="MS Gothic" w:eastAsia="MS Gothic" w:hAnsi="MS Gothic" w:hint="eastAsia"/>
                      </w:rPr>
                      <w:sym w:font="Wingdings 2" w:char="F054"/>
                    </w:r>
                  </w:sdtContent>
                </w:sdt>
              </w:sdtContent>
            </w:sdt>
            <w:r>
              <w:rPr>
                <w:rFonts w:ascii="MS Gothic" w:eastAsia="MS Gothic" w:hAnsi="MS Gothic" w:hint="eastAsia"/>
              </w:rPr>
              <w:t xml:space="preserve"> </w:t>
            </w:r>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9B6CC6" w:rsidP="00E857F8">
            <w:pPr>
              <w:spacing w:line="240" w:lineRule="auto"/>
              <w:contextualSpacing/>
              <w:jc w:val="left"/>
              <w:rPr>
                <w:rFonts w:ascii="Candara" w:hAnsi="Candara"/>
              </w:rPr>
            </w:pPr>
            <w:r>
              <w:rPr>
                <w:rFonts w:ascii="Candara" w:hAnsi="Candara"/>
              </w:rPr>
              <w:t>Second</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1973FB" w:rsidP="00E857F8">
            <w:pPr>
              <w:spacing w:line="240" w:lineRule="auto"/>
              <w:contextualSpacing/>
              <w:jc w:val="left"/>
              <w:rPr>
                <w:rFonts w:ascii="Candara" w:hAnsi="Candara"/>
              </w:rPr>
            </w:pPr>
            <w:r>
              <w:rPr>
                <w:rFonts w:ascii="Candara" w:hAnsi="Candara"/>
              </w:rPr>
              <w:t>4</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A27B05" w:rsidRDefault="001973FB" w:rsidP="001973FB">
            <w:pPr>
              <w:spacing w:line="240" w:lineRule="auto"/>
              <w:contextualSpacing/>
              <w:jc w:val="left"/>
              <w:rPr>
                <w:rFonts w:ascii="Candara" w:hAnsi="Candara"/>
                <w:lang w:val="sr-Latn-CS"/>
              </w:rPr>
            </w:pPr>
            <w:r>
              <w:rPr>
                <w:rFonts w:ascii="Candara" w:hAnsi="Candara"/>
              </w:rPr>
              <w:t>Nikola</w:t>
            </w:r>
            <w:r w:rsidR="00A27B05">
              <w:rPr>
                <w:rFonts w:ascii="Candara" w:hAnsi="Candara"/>
              </w:rPr>
              <w:t xml:space="preserve"> </w:t>
            </w:r>
            <w:r>
              <w:rPr>
                <w:rFonts w:ascii="Candara" w:hAnsi="Candara"/>
              </w:rPr>
              <w:t>D</w:t>
            </w:r>
            <w:r w:rsidR="00A27B05">
              <w:rPr>
                <w:rFonts w:ascii="Candara" w:hAnsi="Candara"/>
              </w:rPr>
              <w:t>. Nikoli</w:t>
            </w:r>
            <w:r w:rsidR="00A27B05">
              <w:rPr>
                <w:rFonts w:ascii="Candara" w:hAnsi="Candara"/>
                <w:lang w:val="sr-Latn-CS"/>
              </w:rPr>
              <w:t>ć</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3A40D9" w:rsidP="00E857F8">
            <w:pPr>
              <w:spacing w:line="240" w:lineRule="auto"/>
              <w:contextualSpacing/>
              <w:jc w:val="left"/>
              <w:rPr>
                <w:rFonts w:ascii="Candara" w:hAnsi="Candara"/>
              </w:rPr>
            </w:pPr>
            <w:sdt>
              <w:sdtPr>
                <w:rPr>
                  <w:rFonts w:ascii="Candara" w:hAnsi="Candara"/>
                </w:rPr>
                <w:id w:val="-1185278396"/>
              </w:sdtPr>
              <w:sdtContent>
                <w:r w:rsidR="00215F98">
                  <w:rPr>
                    <w:rFonts w:ascii="MS Gothic" w:eastAsia="MS Gothic" w:hAnsi="MS Gothic" w:hint="eastAsia"/>
                  </w:rPr>
                  <w:sym w:font="Wingdings 2" w:char="F054"/>
                </w:r>
                <w:r w:rsidR="00215F98">
                  <w:rPr>
                    <w:rFonts w:ascii="MS Gothic" w:eastAsia="MS Gothic" w:hAnsi="MS Gothic"/>
                  </w:rPr>
                  <w:t xml:space="preserve"> </w:t>
                </w:r>
              </w:sdtContent>
            </w:sdt>
            <w:r w:rsidR="00603117">
              <w:rPr>
                <w:rFonts w:ascii="Candara" w:hAnsi="Candara"/>
              </w:rPr>
              <w:t xml:space="preserve">Lectures                  </w:t>
            </w:r>
            <w:sdt>
              <w:sdtPr>
                <w:rPr>
                  <w:rFonts w:ascii="Candara" w:hAnsi="Candara"/>
                </w:rPr>
                <w:id w:val="2684134"/>
              </w:sdtPr>
              <w:sdtContent>
                <w:r w:rsidR="001973FB">
                  <w:rPr>
                    <w:rFonts w:ascii="MS Gothic" w:eastAsia="MS Gothic" w:hAnsi="MS Gothic" w:hint="eastAsia"/>
                  </w:rPr>
                  <w:t>☐</w:t>
                </w:r>
              </w:sdtContent>
            </w:sdt>
            <w:r w:rsidR="001973FB">
              <w:rPr>
                <w:rFonts w:ascii="Candara" w:hAnsi="Candara"/>
              </w:rPr>
              <w:t xml:space="preserve"> </w:t>
            </w:r>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CC7FB2" w:rsidP="00E857F8">
            <w:pPr>
              <w:spacing w:line="240" w:lineRule="auto"/>
              <w:contextualSpacing/>
              <w:jc w:val="left"/>
              <w:rPr>
                <w:rFonts w:ascii="Candara" w:hAnsi="Candara"/>
              </w:rPr>
            </w:pPr>
            <w:r>
              <w:rPr>
                <w:rFonts w:ascii="MS Gothic" w:eastAsia="MS Gothic" w:hAnsi="MS Gothic" w:hint="eastAsia"/>
              </w:rPr>
              <w:sym w:font="Wingdings 2" w:char="F054"/>
            </w:r>
            <w:sdt>
              <w:sdtPr>
                <w:rPr>
                  <w:rFonts w:ascii="MS Gothic" w:eastAsia="MS Gothic" w:hAnsi="MS Gothic" w:hint="eastAsia"/>
                </w:rPr>
                <w:id w:val="-770861310"/>
              </w:sdtPr>
              <w:sdtEndPr>
                <w:rPr>
                  <w:rFonts w:ascii="Candara" w:eastAsia="Times New Roman" w:hAnsi="Candara" w:hint="default"/>
                </w:rPr>
              </w:sdtEndPr>
              <w:sdtContent>
                <w:r w:rsidR="009B6CC6">
                  <w:rPr>
                    <w:rFonts w:ascii="Candara" w:hAnsi="Candara"/>
                  </w:rPr>
                  <w:t xml:space="preserve"> </w:t>
                </w:r>
              </w:sdtContent>
            </w:sdt>
            <w:r w:rsidR="00603117">
              <w:rPr>
                <w:rFonts w:ascii="Candara" w:hAnsi="Candara"/>
              </w:rPr>
              <w:t>Laboratory work</w:t>
            </w:r>
            <w:r w:rsidR="00E9213C">
              <w:rPr>
                <w:rFonts w:ascii="Candara" w:hAnsi="Candara"/>
              </w:rPr>
              <w:t xml:space="preserve">  </w:t>
            </w:r>
            <w:r w:rsidR="00603117">
              <w:rPr>
                <w:rFonts w:ascii="Candara" w:hAnsi="Candara"/>
              </w:rPr>
              <w:t xml:space="preserve"> </w:t>
            </w:r>
            <w:sdt>
              <w:sdtPr>
                <w:rPr>
                  <w:rFonts w:ascii="Candara" w:hAnsi="Candara"/>
                </w:rPr>
                <w:id w:val="1358537906"/>
              </w:sdtPr>
              <w:sdtContent>
                <w:r w:rsidR="00603117">
                  <w:rPr>
                    <w:rFonts w:ascii="MS Gothic" w:eastAsia="MS Gothic" w:hAnsi="MS Gothic" w:hint="eastAsia"/>
                  </w:rPr>
                  <w:t>☐</w:t>
                </w:r>
              </w:sdtContent>
            </w:sdt>
            <w:r w:rsidR="00215F98">
              <w:rPr>
                <w:rFonts w:ascii="Candara" w:hAnsi="Candara"/>
              </w:rPr>
              <w:t xml:space="preserve"> </w:t>
            </w:r>
            <w:r w:rsidR="00603117">
              <w:rPr>
                <w:rFonts w:ascii="Candara" w:hAnsi="Candara"/>
              </w:rPr>
              <w:t xml:space="preserve">Project work            </w:t>
            </w:r>
            <w:sdt>
              <w:sdtPr>
                <w:rPr>
                  <w:rFonts w:ascii="Candara" w:hAnsi="Candara"/>
                </w:rPr>
                <w:id w:val="-365140939"/>
              </w:sdtPr>
              <w:sdtContent>
                <w:r w:rsidR="00603117">
                  <w:rPr>
                    <w:rFonts w:ascii="MS Gothic" w:eastAsia="MS Gothic" w:hAnsi="MS Gothic" w:hint="eastAsia"/>
                  </w:rPr>
                  <w:t>☐</w:t>
                </w:r>
              </w:sdtContent>
            </w:sdt>
            <w:r w:rsidR="00215F98">
              <w:rPr>
                <w:rFonts w:ascii="Candara" w:hAnsi="Candara"/>
              </w:rPr>
              <w:t xml:space="preserve"> </w:t>
            </w:r>
            <w:r w:rsidR="00603117">
              <w:rPr>
                <w:rFonts w:ascii="Candara" w:hAnsi="Candara"/>
              </w:rPr>
              <w:t>Seminar</w:t>
            </w:r>
          </w:p>
          <w:p w:rsidR="00603117" w:rsidRPr="00B54668" w:rsidRDefault="003A40D9"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r w:rsidR="00215F98">
                  <w:rPr>
                    <w:rFonts w:ascii="MS Gothic" w:eastAsia="MS Gothic" w:hAnsi="MS Gothic"/>
                  </w:rPr>
                  <w:t xml:space="preserve"> </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B6CC6" w:rsidRPr="00B54668" w:rsidRDefault="00CC7FB2" w:rsidP="00911529">
            <w:pPr>
              <w:spacing w:line="240" w:lineRule="auto"/>
              <w:contextualSpacing/>
              <w:jc w:val="left"/>
              <w:rPr>
                <w:rFonts w:ascii="Candara" w:hAnsi="Candara"/>
                <w:i/>
              </w:rPr>
            </w:pPr>
            <w:r>
              <w:rPr>
                <w:rFonts w:ascii="Candara" w:hAnsi="Candara"/>
                <w:i/>
              </w:rPr>
              <w:t xml:space="preserve"> </w:t>
            </w:r>
            <w:r w:rsidR="001973FB">
              <w:rPr>
                <w:rFonts w:ascii="Candara" w:hAnsi="Candara"/>
                <w:i/>
              </w:rPr>
              <w:t>Introduction with the most important aspects of inorganic raw materials.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CC7FB2" w:rsidRPr="00647F83" w:rsidRDefault="001973FB" w:rsidP="001973FB">
            <w:pPr>
              <w:tabs>
                <w:tab w:val="left" w:pos="360"/>
              </w:tabs>
              <w:spacing w:after="0" w:line="240" w:lineRule="auto"/>
              <w:jc w:val="left"/>
              <w:rPr>
                <w:rFonts w:ascii="Candara" w:hAnsi="Candara"/>
              </w:rPr>
            </w:pPr>
            <w:r>
              <w:rPr>
                <w:rFonts w:ascii="Candara" w:hAnsi="Candara"/>
              </w:rPr>
              <w:t>Definition and importance of the raw material science. Water. Raw materials in the industry of fertilizers. Industrial inorganic solids. Construction materials. Basic raw materials in ceramic production. Inorganic explosives. Inorganic pigments. Nuclear raw materials.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3A40D9" w:rsidP="00E857F8">
            <w:pPr>
              <w:tabs>
                <w:tab w:val="left" w:pos="360"/>
              </w:tabs>
              <w:spacing w:after="0" w:line="240" w:lineRule="auto"/>
              <w:jc w:val="left"/>
              <w:rPr>
                <w:rFonts w:ascii="Candara" w:hAnsi="Candara"/>
              </w:rPr>
            </w:pPr>
            <w:sdt>
              <w:sdtPr>
                <w:rPr>
                  <w:rFonts w:ascii="Candara" w:hAnsi="Candara"/>
                </w:rPr>
                <w:id w:val="99386002"/>
              </w:sdtPr>
              <w:sdtContent>
                <w:r w:rsidR="00215F98">
                  <w:rPr>
                    <w:rFonts w:ascii="MS Gothic" w:eastAsia="MS Gothic" w:hAnsi="MS Gothic" w:hint="eastAsia"/>
                  </w:rPr>
                  <w:sym w:font="Wingdings 2" w:char="F054"/>
                </w:r>
                <w:r w:rsidR="00215F98">
                  <w:rPr>
                    <w:rFonts w:ascii="MS Gothic" w:eastAsia="MS Gothic" w:hAnsi="MS Gothic"/>
                  </w:rPr>
                  <w:t xml:space="preserve"> </w:t>
                </w:r>
              </w:sdtContent>
            </w:sdt>
            <w:r w:rsidR="00647F83">
              <w:rPr>
                <w:rFonts w:ascii="Candara" w:hAnsi="Candara"/>
              </w:rPr>
              <w:t xml:space="preserve">Serbian </w:t>
            </w:r>
            <w:r w:rsidR="00E1222F" w:rsidRPr="004E562D">
              <w:rPr>
                <w:rFonts w:ascii="Candara" w:hAnsi="Candara"/>
              </w:rPr>
              <w:t xml:space="preserve">(complete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647F83">
              <w:rPr>
                <w:rFonts w:ascii="Candara" w:hAnsi="Candara"/>
              </w:rPr>
              <w:t xml:space="preserve"> </w:t>
            </w:r>
            <w:r w:rsidR="00E1222F" w:rsidRPr="004E562D">
              <w:rPr>
                <w:rFonts w:ascii="Candara" w:hAnsi="Candara"/>
              </w:rPr>
              <w:t>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3A40D9"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FD38E6"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9B6CC6" w:rsidP="00E857F8">
            <w:pPr>
              <w:tabs>
                <w:tab w:val="left" w:pos="360"/>
              </w:tabs>
              <w:spacing w:after="0" w:line="240" w:lineRule="auto"/>
              <w:jc w:val="left"/>
              <w:rPr>
                <w:rFonts w:ascii="Candara" w:hAnsi="Candara"/>
                <w:b/>
              </w:rPr>
            </w:pPr>
            <w:r>
              <w:rPr>
                <w:rFonts w:ascii="Candara" w:hAnsi="Candara"/>
                <w:b/>
              </w:rPr>
              <w:t>/</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973FB" w:rsidP="00E857F8">
            <w:pPr>
              <w:tabs>
                <w:tab w:val="left" w:pos="360"/>
              </w:tabs>
              <w:spacing w:after="0" w:line="240" w:lineRule="auto"/>
              <w:jc w:val="left"/>
              <w:rPr>
                <w:rFonts w:ascii="Candara" w:hAnsi="Candara"/>
                <w:b/>
              </w:rPr>
            </w:pPr>
            <w:r>
              <w:rPr>
                <w:rFonts w:ascii="Candara" w:hAnsi="Candara"/>
                <w:b/>
              </w:rPr>
              <w:t>1</w:t>
            </w:r>
            <w:r w:rsidR="00FD38E6">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9B6CC6" w:rsidP="00E857F8">
            <w:pPr>
              <w:tabs>
                <w:tab w:val="left" w:pos="360"/>
              </w:tabs>
              <w:spacing w:after="0" w:line="240" w:lineRule="auto"/>
              <w:jc w:val="left"/>
              <w:rPr>
                <w:rFonts w:ascii="Candara" w:hAnsi="Candara"/>
                <w:b/>
              </w:rPr>
            </w:pPr>
            <w:r>
              <w:rPr>
                <w:rFonts w:ascii="Candara" w:hAnsi="Candara"/>
                <w:b/>
              </w:rPr>
              <w:t>3</w:t>
            </w:r>
            <w:r w:rsidR="00FD38E6">
              <w:rPr>
                <w:rFonts w:ascii="Candara" w:hAnsi="Candara"/>
                <w:b/>
              </w:rPr>
              <w:t>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1973FB" w:rsidP="00E857F8">
            <w:pPr>
              <w:tabs>
                <w:tab w:val="left" w:pos="360"/>
              </w:tabs>
              <w:spacing w:after="0" w:line="240" w:lineRule="auto"/>
              <w:jc w:val="left"/>
              <w:rPr>
                <w:rFonts w:ascii="Candara" w:hAnsi="Candara"/>
                <w:b/>
              </w:rPr>
            </w:pPr>
            <w:r>
              <w:rPr>
                <w:rFonts w:ascii="Candara" w:hAnsi="Candara"/>
                <w:b/>
              </w:rPr>
              <w:t>5</w:t>
            </w:r>
            <w:r w:rsidR="00FD38E6">
              <w:rPr>
                <w:rFonts w:ascii="Candara" w:hAnsi="Candara"/>
                <w:b/>
              </w:rPr>
              <w:t>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31D" w:rsidRDefault="0037131D" w:rsidP="00864926">
      <w:pPr>
        <w:spacing w:after="0" w:line="240" w:lineRule="auto"/>
      </w:pPr>
      <w:r>
        <w:separator/>
      </w:r>
    </w:p>
  </w:endnote>
  <w:endnote w:type="continuationSeparator" w:id="1">
    <w:p w:rsidR="0037131D" w:rsidRDefault="0037131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31D" w:rsidRDefault="0037131D" w:rsidP="00864926">
      <w:pPr>
        <w:spacing w:after="0" w:line="240" w:lineRule="auto"/>
      </w:pPr>
      <w:r>
        <w:separator/>
      </w:r>
    </w:p>
  </w:footnote>
  <w:footnote w:type="continuationSeparator" w:id="1">
    <w:p w:rsidR="0037131D" w:rsidRDefault="0037131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hyphenationZone w:val="425"/>
  <w:characterSpacingControl w:val="doNotCompress"/>
  <w:footnotePr>
    <w:footnote w:id="0"/>
    <w:footnote w:id="1"/>
  </w:footnotePr>
  <w:endnotePr>
    <w:endnote w:id="0"/>
    <w:endnote w:id="1"/>
  </w:endnotePr>
  <w:compat/>
  <w:rsids>
    <w:rsidRoot w:val="00E71A0B"/>
    <w:rsid w:val="00033AAA"/>
    <w:rsid w:val="000F6001"/>
    <w:rsid w:val="0011018E"/>
    <w:rsid w:val="001905C1"/>
    <w:rsid w:val="001973FB"/>
    <w:rsid w:val="001D3BF1"/>
    <w:rsid w:val="001D64D3"/>
    <w:rsid w:val="001F14FA"/>
    <w:rsid w:val="001F60E3"/>
    <w:rsid w:val="00215F98"/>
    <w:rsid w:val="002319B6"/>
    <w:rsid w:val="00315601"/>
    <w:rsid w:val="00323176"/>
    <w:rsid w:val="0037131D"/>
    <w:rsid w:val="003A40D9"/>
    <w:rsid w:val="003B32A9"/>
    <w:rsid w:val="003C177A"/>
    <w:rsid w:val="00406F80"/>
    <w:rsid w:val="004108E2"/>
    <w:rsid w:val="00431EFA"/>
    <w:rsid w:val="00493925"/>
    <w:rsid w:val="004D1C7E"/>
    <w:rsid w:val="004E562D"/>
    <w:rsid w:val="00587CE3"/>
    <w:rsid w:val="005A5D38"/>
    <w:rsid w:val="005B0885"/>
    <w:rsid w:val="005B64BF"/>
    <w:rsid w:val="005D46D7"/>
    <w:rsid w:val="00603117"/>
    <w:rsid w:val="00647F83"/>
    <w:rsid w:val="0069043C"/>
    <w:rsid w:val="006E40AE"/>
    <w:rsid w:val="006F647C"/>
    <w:rsid w:val="00783C57"/>
    <w:rsid w:val="00792CB4"/>
    <w:rsid w:val="00864926"/>
    <w:rsid w:val="008A30CE"/>
    <w:rsid w:val="008B1D6B"/>
    <w:rsid w:val="008C31B7"/>
    <w:rsid w:val="00911529"/>
    <w:rsid w:val="00932B21"/>
    <w:rsid w:val="00972302"/>
    <w:rsid w:val="009906EA"/>
    <w:rsid w:val="009B6CC6"/>
    <w:rsid w:val="009D3F5E"/>
    <w:rsid w:val="009F3F9F"/>
    <w:rsid w:val="00A10286"/>
    <w:rsid w:val="00A1335D"/>
    <w:rsid w:val="00A27B05"/>
    <w:rsid w:val="00AF47A6"/>
    <w:rsid w:val="00B12168"/>
    <w:rsid w:val="00B50491"/>
    <w:rsid w:val="00B54668"/>
    <w:rsid w:val="00B9521A"/>
    <w:rsid w:val="00BD3504"/>
    <w:rsid w:val="00C63234"/>
    <w:rsid w:val="00CA6D81"/>
    <w:rsid w:val="00CC23C3"/>
    <w:rsid w:val="00CC7FB2"/>
    <w:rsid w:val="00CD17F1"/>
    <w:rsid w:val="00D92F39"/>
    <w:rsid w:val="00DB43CC"/>
    <w:rsid w:val="00E1222F"/>
    <w:rsid w:val="00E47B95"/>
    <w:rsid w:val="00E5013A"/>
    <w:rsid w:val="00E60599"/>
    <w:rsid w:val="00E71A0B"/>
    <w:rsid w:val="00E8188A"/>
    <w:rsid w:val="00E857F8"/>
    <w:rsid w:val="00E9213C"/>
    <w:rsid w:val="00EA7E0C"/>
    <w:rsid w:val="00EC53EE"/>
    <w:rsid w:val="00F06AFA"/>
    <w:rsid w:val="00F237EB"/>
    <w:rsid w:val="00F56373"/>
    <w:rsid w:val="00F742D3"/>
    <w:rsid w:val="00F80621"/>
    <w:rsid w:val="00FD38E6"/>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4108E2"/>
    <w:pPr>
      <w:ind w:left="720"/>
      <w:contextualSpacing/>
    </w:p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90564"/>
    <w:rsid w:val="00490564"/>
    <w:rsid w:val="00974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8B1662255844AEBC9A3E679499238D">
    <w:name w:val="868B1662255844AEBC9A3E679499238D"/>
    <w:rsid w:val="00490564"/>
  </w:style>
  <w:style w:type="paragraph" w:customStyle="1" w:styleId="2D6FA87A2FD446F29BE45E4C16F7238A">
    <w:name w:val="2D6FA87A2FD446F29BE45E4C16F7238A"/>
    <w:rsid w:val="0049056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EE04E-9DF4-4311-BB22-CD9741CE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Maja</cp:lastModifiedBy>
  <cp:revision>2</cp:revision>
  <cp:lastPrinted>2015-12-23T11:47:00Z</cp:lastPrinted>
  <dcterms:created xsi:type="dcterms:W3CDTF">2016-03-29T06:38:00Z</dcterms:created>
  <dcterms:modified xsi:type="dcterms:W3CDTF">2016-03-29T06:38:00Z</dcterms:modified>
</cp:coreProperties>
</file>