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9236EB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rFonts w:cs="Arial"/>
                <w:sz w:val="20"/>
                <w:szCs w:val="20"/>
              </w:rPr>
            </w:pPr>
            <w:r w:rsidRPr="009236EB">
              <w:rPr>
                <w:rFonts w:cs="Arial"/>
                <w:b/>
              </w:rPr>
              <w:t>Faculty</w:t>
            </w:r>
            <w:r w:rsidRPr="009236EB">
              <w:rPr>
                <w:rFonts w:cs="Arial"/>
                <w:b/>
                <w:color w:val="548DD4" w:themeColor="text2" w:themeTint="99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9236EB" w:rsidRDefault="009236EB">
            <w:pPr>
              <w:suppressAutoHyphens w:val="0"/>
              <w:spacing w:after="200" w:line="276" w:lineRule="auto"/>
              <w:jc w:val="left"/>
              <w:rPr>
                <w:rFonts w:cs="Arial"/>
              </w:rPr>
            </w:pPr>
            <w:r w:rsidRPr="009236EB">
              <w:rPr>
                <w:rFonts w:cs="Arial"/>
              </w:rPr>
              <w:t>Faculty of Science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9236EB" w:rsidRDefault="009906EA" w:rsidP="00864926">
            <w:pPr>
              <w:spacing w:line="240" w:lineRule="auto"/>
              <w:contextualSpacing/>
              <w:rPr>
                <w:rFonts w:cs="Arial"/>
                <w:b/>
              </w:rPr>
            </w:pPr>
            <w:r w:rsidRPr="009236EB">
              <w:rPr>
                <w:rFonts w:cs="Arial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9236EB" w:rsidRDefault="009236EB" w:rsidP="00E857F8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9236EB">
              <w:rPr>
                <w:rFonts w:cs="Arial"/>
              </w:rPr>
              <w:t>Chemistry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9236EB" w:rsidRDefault="00864926" w:rsidP="00E857F8">
            <w:pPr>
              <w:spacing w:line="240" w:lineRule="auto"/>
              <w:contextualSpacing/>
              <w:jc w:val="left"/>
              <w:rPr>
                <w:rFonts w:cs="Arial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9236EB" w:rsidRDefault="00212294" w:rsidP="00212294">
            <w:pPr>
              <w:spacing w:line="240" w:lineRule="auto"/>
              <w:contextualSpacing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</w:t>
            </w:r>
            <w:r w:rsidR="009236EB">
              <w:rPr>
                <w:rFonts w:cs="Arial"/>
              </w:rPr>
              <w:t>hysico</w:t>
            </w:r>
            <w:proofErr w:type="spellEnd"/>
            <w:r w:rsidR="009236EB">
              <w:rPr>
                <w:rFonts w:cs="Arial"/>
              </w:rPr>
              <w:t xml:space="preserve">-chemical </w:t>
            </w:r>
            <w:r>
              <w:rPr>
                <w:rFonts w:cs="Arial"/>
              </w:rPr>
              <w:t xml:space="preserve">basic </w:t>
            </w:r>
            <w:r w:rsidR="009236EB">
              <w:rPr>
                <w:rFonts w:cs="Arial"/>
              </w:rPr>
              <w:t>methods</w:t>
            </w:r>
            <w:r w:rsidR="009236EB" w:rsidRPr="009236EB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of separation </w:t>
            </w:r>
            <w:r w:rsidR="009236EB" w:rsidRPr="009236EB">
              <w:rPr>
                <w:rFonts w:cs="Arial"/>
              </w:rPr>
              <w:t>in chemistry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9236EB" w:rsidRDefault="00F92C55" w:rsidP="00E857F8">
            <w:pPr>
              <w:spacing w:line="240" w:lineRule="auto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503286888"/>
              </w:sdtPr>
              <w:sdtContent>
                <w:r w:rsidR="001D3BF1" w:rsidRPr="009236EB">
                  <w:rPr>
                    <w:rFonts w:eastAsia="MS Gothic" w:hAnsi="MS Gothic" w:cs="Arial"/>
                  </w:rPr>
                  <w:t>☐</w:t>
                </w:r>
              </w:sdtContent>
            </w:sdt>
            <w:r w:rsidR="00E5013A" w:rsidRPr="009236EB">
              <w:rPr>
                <w:rFonts w:cs="Arial"/>
              </w:rPr>
              <w:t xml:space="preserve">Bachelor               </w:t>
            </w:r>
            <w:sdt>
              <w:sdtPr>
                <w:rPr>
                  <w:rFonts w:cs="Arial"/>
                </w:rPr>
                <w:id w:val="-2074409764"/>
              </w:sdtPr>
              <w:sdtContent>
                <w:r w:rsidR="00E5013A" w:rsidRPr="009236EB">
                  <w:rPr>
                    <w:rFonts w:eastAsia="MS Gothic" w:hAnsi="MS Gothic" w:cs="Arial"/>
                    <w:b/>
                    <w:u w:val="single"/>
                  </w:rPr>
                  <w:t>☐</w:t>
                </w:r>
              </w:sdtContent>
            </w:sdt>
            <w:r w:rsidR="00E5013A" w:rsidRPr="009236EB">
              <w:rPr>
                <w:rFonts w:cs="Arial"/>
              </w:rPr>
              <w:t xml:space="preserve"> Master’s                   </w:t>
            </w:r>
            <w:sdt>
              <w:sdtPr>
                <w:rPr>
                  <w:rFonts w:cs="Arial"/>
                </w:rPr>
                <w:id w:val="-848254186"/>
              </w:sdtPr>
              <w:sdtContent>
                <w:r w:rsidR="00E5013A" w:rsidRPr="009236EB">
                  <w:rPr>
                    <w:rFonts w:eastAsia="MS Gothic" w:hAnsi="MS Gothic" w:cs="Arial"/>
                  </w:rPr>
                  <w:t>☐</w:t>
                </w:r>
              </w:sdtContent>
            </w:sdt>
            <w:r w:rsidR="00E5013A" w:rsidRPr="009236EB">
              <w:rPr>
                <w:rFonts w:cs="Arial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9236EB" w:rsidRDefault="00F92C55" w:rsidP="0069043C">
            <w:pPr>
              <w:spacing w:line="240" w:lineRule="auto"/>
              <w:contextualSpacing/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485128928"/>
              </w:sdtPr>
              <w:sdtContent>
                <w:r w:rsidR="0069043C" w:rsidRPr="009236EB">
                  <w:rPr>
                    <w:rFonts w:eastAsia="MS Gothic" w:hAnsi="MS Gothic" w:cs="Arial"/>
                  </w:rPr>
                  <w:t>☐</w:t>
                </w:r>
              </w:sdtContent>
            </w:sdt>
            <w:r w:rsidR="0069043C" w:rsidRPr="009236EB">
              <w:rPr>
                <w:rFonts w:cs="Arial"/>
              </w:rPr>
              <w:t xml:space="preserve"> Obligatory</w:t>
            </w:r>
            <w:r w:rsidR="00406F80" w:rsidRPr="009236EB">
              <w:rPr>
                <w:rFonts w:cs="Arial"/>
              </w:rPr>
              <w:t xml:space="preserve">                 </w:t>
            </w:r>
            <w:sdt>
              <w:sdtPr>
                <w:rPr>
                  <w:rFonts w:cs="Arial"/>
                </w:rPr>
                <w:id w:val="-1038746228"/>
              </w:sdtPr>
              <w:sdtContent>
                <w:r w:rsidR="00406F80" w:rsidRPr="009236EB">
                  <w:rPr>
                    <w:rFonts w:eastAsia="MS Gothic" w:hAnsi="MS Gothic" w:cs="Arial"/>
                    <w:b/>
                    <w:u w:val="single"/>
                  </w:rPr>
                  <w:t>☐</w:t>
                </w:r>
              </w:sdtContent>
            </w:sdt>
            <w:r w:rsidR="00406F80" w:rsidRPr="009236EB">
              <w:rPr>
                <w:rFonts w:cs="Arial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9236EB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cs="Arial"/>
                <w:lang w:val="en-US"/>
              </w:rPr>
            </w:pPr>
            <w:r w:rsidRPr="009236EB">
              <w:rPr>
                <w:rFonts w:cs="Arial"/>
                <w:lang w:val="en-US"/>
              </w:rPr>
              <w:t xml:space="preserve">  </w:t>
            </w:r>
            <w:sdt>
              <w:sdtPr>
                <w:rPr>
                  <w:rFonts w:cs="Arial"/>
                  <w:lang w:val="en-US"/>
                </w:rPr>
                <w:id w:val="-2002492403"/>
              </w:sdtPr>
              <w:sdtContent>
                <w:r w:rsidRPr="009236EB">
                  <w:rPr>
                    <w:rFonts w:eastAsia="MS Gothic" w:hAnsi="MS Gothic" w:cs="Arial"/>
                    <w:b/>
                    <w:u w:val="single"/>
                    <w:lang w:val="en-US"/>
                  </w:rPr>
                  <w:t>☐</w:t>
                </w:r>
              </w:sdtContent>
            </w:sdt>
            <w:r w:rsidRPr="009236EB">
              <w:rPr>
                <w:rFonts w:cs="Arial"/>
                <w:lang w:val="en-US"/>
              </w:rPr>
              <w:t xml:space="preserve"> Autumn                     </w:t>
            </w:r>
            <w:sdt>
              <w:sdtPr>
                <w:rPr>
                  <w:rFonts w:cs="Arial"/>
                  <w:lang w:val="en-US"/>
                </w:rPr>
                <w:id w:val="706989797"/>
              </w:sdtPr>
              <w:sdtContent>
                <w:r w:rsidRPr="009236EB">
                  <w:rPr>
                    <w:rFonts w:eastAsia="MS Gothic" w:hAnsi="MS Gothic" w:cs="Arial"/>
                    <w:lang w:val="en-US"/>
                  </w:rPr>
                  <w:t>☐</w:t>
                </w:r>
              </w:sdtContent>
            </w:sdt>
            <w:r w:rsidRPr="009236EB">
              <w:rPr>
                <w:rFonts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9236EB" w:rsidRDefault="009236EB" w:rsidP="00E857F8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9236EB">
              <w:rPr>
                <w:rFonts w:cs="Arial"/>
              </w:rPr>
              <w:t>1</w:t>
            </w:r>
            <w:r w:rsidRPr="009236EB">
              <w:rPr>
                <w:rFonts w:cs="Arial"/>
                <w:vertAlign w:val="superscript"/>
              </w:rPr>
              <w:t>st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9236EB" w:rsidRDefault="009236EB" w:rsidP="00E857F8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9236EB">
              <w:rPr>
                <w:rFonts w:cs="Arial"/>
              </w:rPr>
              <w:t>4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9236EB" w:rsidRDefault="009236EB" w:rsidP="00E857F8">
            <w:pPr>
              <w:spacing w:line="240" w:lineRule="auto"/>
              <w:contextualSpacing/>
              <w:jc w:val="left"/>
              <w:rPr>
                <w:rFonts w:cs="Arial"/>
              </w:rPr>
            </w:pPr>
            <w:r w:rsidRPr="009236EB">
              <w:rPr>
                <w:rFonts w:cs="Arial"/>
              </w:rPr>
              <w:t xml:space="preserve">Milan </w:t>
            </w:r>
            <w:proofErr w:type="spellStart"/>
            <w:r w:rsidRPr="009236EB">
              <w:rPr>
                <w:rFonts w:cs="Arial"/>
              </w:rPr>
              <w:t>Mitic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Pr="009236EB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Pr="009236EB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Pr="009236EB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596FFA" w:rsidP="00596FFA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596FFA">
              <w:rPr>
                <w:rFonts w:ascii="Candara" w:hAnsi="Candara"/>
                <w:i/>
              </w:rPr>
              <w:t xml:space="preserve">The main objective of the course is to </w:t>
            </w:r>
            <w:r>
              <w:rPr>
                <w:rFonts w:ascii="Candara" w:hAnsi="Candara"/>
                <w:i/>
              </w:rPr>
              <w:t>provide</w:t>
            </w:r>
            <w:r w:rsidRPr="00596FFA">
              <w:rPr>
                <w:rFonts w:ascii="Candara" w:hAnsi="Candara"/>
                <w:i/>
              </w:rPr>
              <w:t xml:space="preserve"> the basic theoretical and practical knowledge of separation techniques</w:t>
            </w:r>
            <w:r>
              <w:rPr>
                <w:rFonts w:ascii="Candara" w:hAnsi="Candara"/>
                <w:i/>
              </w:rPr>
              <w:t xml:space="preserve">. </w:t>
            </w:r>
            <w:r w:rsidRPr="00596FFA">
              <w:rPr>
                <w:rFonts w:ascii="Candara" w:hAnsi="Candara"/>
                <w:i/>
              </w:rPr>
              <w:t>After the course, the student is qualified to make the selection and application of the most suitable method for separation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596FFA" w:rsidRPr="00596FFA" w:rsidRDefault="00596FFA" w:rsidP="00596FF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Separation techniques. </w:t>
            </w:r>
            <w:r w:rsidRPr="00596FFA">
              <w:rPr>
                <w:rFonts w:ascii="Candara" w:hAnsi="Candara"/>
                <w:b/>
              </w:rPr>
              <w:t>Extraction, basic laws and quantitative characterization.</w:t>
            </w:r>
            <w:r>
              <w:rPr>
                <w:rFonts w:ascii="Candara" w:hAnsi="Candara"/>
                <w:b/>
              </w:rPr>
              <w:t xml:space="preserve"> Kinetics of extraction. </w:t>
            </w:r>
            <w:r w:rsidRPr="00596FFA">
              <w:rPr>
                <w:rFonts w:ascii="Candara" w:hAnsi="Candara"/>
                <w:b/>
              </w:rPr>
              <w:t>Solid-phase extraction, kinetics of solid-liquid extraction.</w:t>
            </w:r>
            <w:r>
              <w:rPr>
                <w:rFonts w:ascii="Candara" w:hAnsi="Candara"/>
                <w:b/>
              </w:rPr>
              <w:t xml:space="preserve"> </w:t>
            </w:r>
            <w:r w:rsidRPr="00596FFA">
              <w:rPr>
                <w:rFonts w:ascii="Candara" w:hAnsi="Candara"/>
                <w:b/>
              </w:rPr>
              <w:t>Optimization of solid-liquid extraction. Supercritical extraction.</w:t>
            </w:r>
          </w:p>
          <w:p w:rsidR="00B54668" w:rsidRPr="00B54668" w:rsidRDefault="00596FFA" w:rsidP="00596FF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596FFA">
              <w:rPr>
                <w:rFonts w:ascii="Candara" w:hAnsi="Candara"/>
                <w:b/>
              </w:rPr>
              <w:t>Development and validation of the extraction process.</w:t>
            </w:r>
            <w:r>
              <w:rPr>
                <w:rFonts w:ascii="Candara" w:hAnsi="Candara"/>
                <w:b/>
              </w:rPr>
              <w:t xml:space="preserve"> </w:t>
            </w:r>
            <w:r w:rsidRPr="00596FFA">
              <w:rPr>
                <w:rFonts w:ascii="Candara" w:hAnsi="Candara"/>
                <w:b/>
              </w:rPr>
              <w:t>Principles of chromatographic separation.</w:t>
            </w:r>
            <w:r w:rsidR="008B0929">
              <w:rPr>
                <w:rFonts w:ascii="Candara" w:hAnsi="Candara"/>
                <w:b/>
              </w:rPr>
              <w:t xml:space="preserve"> The basic t</w:t>
            </w:r>
            <w:r w:rsidRPr="00596FFA">
              <w:rPr>
                <w:rFonts w:ascii="Candara" w:hAnsi="Candara"/>
                <w:b/>
              </w:rPr>
              <w:t>heory. Physical force and molecular interactions. Kinetic processes in chromatography.</w:t>
            </w:r>
            <w:r>
              <w:rPr>
                <w:rFonts w:ascii="Candara" w:hAnsi="Candara"/>
                <w:b/>
              </w:rPr>
              <w:t xml:space="preserve"> </w:t>
            </w:r>
            <w:r w:rsidRPr="00596FFA">
              <w:rPr>
                <w:rFonts w:ascii="Candara" w:hAnsi="Candara"/>
                <w:b/>
              </w:rPr>
              <w:t>Optimization of chromatographic systems, comparison of chromatographic techniques. Qualitative and quantitative analysis. Gas-liquid chromat</w:t>
            </w:r>
            <w:r>
              <w:rPr>
                <w:rFonts w:ascii="Candara" w:hAnsi="Candara"/>
                <w:b/>
              </w:rPr>
              <w:t>ography. H</w:t>
            </w:r>
            <w:r w:rsidRPr="00596FFA">
              <w:rPr>
                <w:rFonts w:ascii="Candara" w:hAnsi="Candara"/>
                <w:b/>
              </w:rPr>
              <w:t>igh pressure</w:t>
            </w:r>
            <w:r>
              <w:rPr>
                <w:rFonts w:ascii="Candara" w:hAnsi="Candara"/>
                <w:b/>
              </w:rPr>
              <w:t xml:space="preserve"> liquid chromatography</w:t>
            </w:r>
            <w:r w:rsidRPr="00596FFA">
              <w:rPr>
                <w:rFonts w:ascii="Candara" w:hAnsi="Candara"/>
                <w:b/>
              </w:rPr>
              <w:t>. Coupled</w:t>
            </w:r>
            <w:r>
              <w:rPr>
                <w:rFonts w:ascii="Candara" w:hAnsi="Candara"/>
                <w:b/>
              </w:rPr>
              <w:t xml:space="preserve"> chromatographic techniques. </w:t>
            </w:r>
            <w:r w:rsidRPr="00596FFA">
              <w:rPr>
                <w:rFonts w:ascii="Candara" w:hAnsi="Candara"/>
                <w:b/>
              </w:rPr>
              <w:t>Development and validation of chromatographic methods.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F92C5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4E562D" w:rsidRPr="00596FFA">
                  <w:rPr>
                    <w:rFonts w:ascii="MS Gothic" w:eastAsia="MS Gothic" w:hAnsi="MS Gothic" w:hint="eastAsia"/>
                    <w:b/>
                    <w:u w:val="single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F92C5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96F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96F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596F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96F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755" w:rsidRDefault="00BD5755" w:rsidP="00864926">
      <w:pPr>
        <w:spacing w:after="0" w:line="240" w:lineRule="auto"/>
      </w:pPr>
      <w:r>
        <w:separator/>
      </w:r>
    </w:p>
  </w:endnote>
  <w:endnote w:type="continuationSeparator" w:id="0">
    <w:p w:rsidR="00BD5755" w:rsidRDefault="00BD575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755" w:rsidRDefault="00BD5755" w:rsidP="00864926">
      <w:pPr>
        <w:spacing w:after="0" w:line="240" w:lineRule="auto"/>
      </w:pPr>
      <w:r>
        <w:separator/>
      </w:r>
    </w:p>
  </w:footnote>
  <w:footnote w:type="continuationSeparator" w:id="0">
    <w:p w:rsidR="00BD5755" w:rsidRDefault="00BD575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F6001"/>
    <w:rsid w:val="0011018E"/>
    <w:rsid w:val="00175248"/>
    <w:rsid w:val="001D3BF1"/>
    <w:rsid w:val="001D64D3"/>
    <w:rsid w:val="001F14FA"/>
    <w:rsid w:val="001F60E3"/>
    <w:rsid w:val="00212294"/>
    <w:rsid w:val="002319B6"/>
    <w:rsid w:val="002651F8"/>
    <w:rsid w:val="00315601"/>
    <w:rsid w:val="00323176"/>
    <w:rsid w:val="003B32A9"/>
    <w:rsid w:val="003C177A"/>
    <w:rsid w:val="00406F80"/>
    <w:rsid w:val="00431EFA"/>
    <w:rsid w:val="004773A7"/>
    <w:rsid w:val="00493925"/>
    <w:rsid w:val="004B1B6C"/>
    <w:rsid w:val="004D1C7E"/>
    <w:rsid w:val="004E562D"/>
    <w:rsid w:val="00596FFA"/>
    <w:rsid w:val="005A5D38"/>
    <w:rsid w:val="005B0885"/>
    <w:rsid w:val="005B64BF"/>
    <w:rsid w:val="005D46D7"/>
    <w:rsid w:val="00603117"/>
    <w:rsid w:val="00626583"/>
    <w:rsid w:val="0069043C"/>
    <w:rsid w:val="006B09AD"/>
    <w:rsid w:val="006E40AE"/>
    <w:rsid w:val="006F647C"/>
    <w:rsid w:val="00783C57"/>
    <w:rsid w:val="00792CB4"/>
    <w:rsid w:val="00864926"/>
    <w:rsid w:val="008A30CE"/>
    <w:rsid w:val="008B0929"/>
    <w:rsid w:val="008B1D6B"/>
    <w:rsid w:val="008C31B7"/>
    <w:rsid w:val="008E2B0B"/>
    <w:rsid w:val="00911529"/>
    <w:rsid w:val="009236EB"/>
    <w:rsid w:val="00932B21"/>
    <w:rsid w:val="00972302"/>
    <w:rsid w:val="009906EA"/>
    <w:rsid w:val="009D3F5E"/>
    <w:rsid w:val="009F3F9F"/>
    <w:rsid w:val="00A10286"/>
    <w:rsid w:val="00A1335D"/>
    <w:rsid w:val="00A7236E"/>
    <w:rsid w:val="00AF47A6"/>
    <w:rsid w:val="00B50491"/>
    <w:rsid w:val="00B54668"/>
    <w:rsid w:val="00B9521A"/>
    <w:rsid w:val="00BD3504"/>
    <w:rsid w:val="00BD5755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54A7F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80621"/>
    <w:rsid w:val="00F92C55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601B1-B045-4A5E-B467-0B20355E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milan</cp:lastModifiedBy>
  <cp:revision>10</cp:revision>
  <cp:lastPrinted>2015-12-23T11:47:00Z</cp:lastPrinted>
  <dcterms:created xsi:type="dcterms:W3CDTF">2016-03-28T09:01:00Z</dcterms:created>
  <dcterms:modified xsi:type="dcterms:W3CDTF">2016-03-29T08:28:00Z</dcterms:modified>
</cp:coreProperties>
</file>