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2DB" w:rsidRPr="00065A92" w:rsidRDefault="009302DB" w:rsidP="00E71A0B">
      <w:pPr>
        <w:ind w:left="1089"/>
        <w:rPr>
          <w:rFonts w:ascii="Candara" w:hAnsi="Candara" w:cs="Candara"/>
        </w:rPr>
      </w:pPr>
    </w:p>
    <w:tbl>
      <w:tblPr>
        <w:tblW w:w="104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9302DB" w:rsidRPr="00B54668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302DB" w:rsidRPr="002C0A50" w:rsidRDefault="00B163AF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41.25pt;height:41.25pt;visibility:visible">
                  <v:imagedata r:id="rId7" o:title=""/>
                </v:shape>
              </w:pict>
            </w:r>
            <w:r w:rsidR="009302DB" w:rsidRPr="002C0A50">
              <w:rPr>
                <w:rFonts w:ascii="Candara" w:hAnsi="Candara" w:cs="Candara"/>
                <w:b/>
                <w:bCs/>
                <w:sz w:val="36"/>
                <w:szCs w:val="36"/>
              </w:rPr>
              <w:t xml:space="preserve">                         UNIVERSITY OF NIŠ</w:t>
            </w:r>
          </w:p>
          <w:p w:rsidR="009302DB" w:rsidRPr="002C0A50" w:rsidRDefault="009302DB" w:rsidP="00406F80">
            <w:pPr>
              <w:rPr>
                <w:rFonts w:ascii="Candara" w:hAnsi="Candara" w:cs="Candara"/>
              </w:rPr>
            </w:pPr>
          </w:p>
        </w:tc>
      </w:tr>
      <w:tr w:rsidR="009302DB" w:rsidRPr="00B54668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02DB" w:rsidRPr="002C0A50" w:rsidRDefault="009302DB" w:rsidP="00406F80">
            <w:pPr>
              <w:rPr>
                <w:rFonts w:ascii="Candara" w:hAnsi="Candara" w:cs="Candara"/>
                <w:b/>
                <w:bCs/>
                <w:sz w:val="36"/>
                <w:szCs w:val="36"/>
              </w:rPr>
            </w:pPr>
            <w:r w:rsidRPr="002C0A50">
              <w:rPr>
                <w:rFonts w:ascii="Candara" w:hAnsi="Candara" w:cs="Candara"/>
                <w:b/>
                <w:bCs/>
                <w:sz w:val="36"/>
                <w:szCs w:val="36"/>
              </w:rPr>
              <w:t>Course Unit 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02DB" w:rsidRPr="002C0A50" w:rsidRDefault="009302DB" w:rsidP="00911529">
            <w:pPr>
              <w:rPr>
                <w:rStyle w:val="CommentReference"/>
                <w:sz w:val="36"/>
                <w:szCs w:val="36"/>
              </w:rPr>
            </w:pPr>
            <w:r w:rsidRPr="002C0A50">
              <w:rPr>
                <w:rFonts w:ascii="Candara" w:hAnsi="Candara" w:cs="Candara"/>
                <w:b/>
                <w:bCs/>
                <w:sz w:val="36"/>
                <w:szCs w:val="36"/>
              </w:rPr>
              <w:t>Faculty</w:t>
            </w:r>
            <w:r w:rsidRPr="002C0A50">
              <w:rPr>
                <w:rFonts w:ascii="Candara" w:hAnsi="Candara" w:cs="Candara"/>
                <w:b/>
                <w:bCs/>
                <w:color w:val="548DD4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9302DB" w:rsidRPr="002C0A50" w:rsidRDefault="009302DB" w:rsidP="002C0A50">
            <w:pPr>
              <w:spacing w:after="200" w:line="276" w:lineRule="auto"/>
              <w:rPr>
                <w:rFonts w:ascii="Verdana" w:hAnsi="Verdana" w:cs="Verdana"/>
                <w:color w:val="555555"/>
                <w:sz w:val="21"/>
                <w:szCs w:val="21"/>
              </w:rPr>
            </w:pPr>
            <w:r w:rsidRPr="002C0A50">
              <w:rPr>
                <w:rFonts w:ascii="Verdana" w:hAnsi="Verdana" w:cs="Verdana"/>
                <w:color w:val="555555"/>
                <w:sz w:val="21"/>
                <w:szCs w:val="21"/>
              </w:rPr>
              <w:t>Faculty of Sciences and Mathematics</w:t>
            </w:r>
          </w:p>
          <w:p w:rsidR="009302DB" w:rsidRPr="002C0A50" w:rsidRDefault="009302DB" w:rsidP="002C0A50">
            <w:pPr>
              <w:spacing w:after="200" w:line="276" w:lineRule="auto"/>
              <w:rPr>
                <w:rFonts w:ascii="Candara" w:hAnsi="Candara" w:cs="Candara"/>
              </w:rPr>
            </w:pPr>
            <w:r w:rsidRPr="002C0A50">
              <w:rPr>
                <w:rFonts w:ascii="Arial" w:hAnsi="Arial" w:cs="Arial"/>
                <w:color w:val="222222"/>
                <w:sz w:val="22"/>
                <w:szCs w:val="22"/>
              </w:rPr>
              <w:t>Department of Biology and Ecology</w:t>
            </w:r>
          </w:p>
        </w:tc>
      </w:tr>
      <w:tr w:rsidR="009302DB" w:rsidRPr="00B5466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</w:tcBorders>
            <w:shd w:val="clear" w:color="auto" w:fill="B8CCE4"/>
            <w:vAlign w:val="center"/>
          </w:tcPr>
          <w:p w:rsidR="009302DB" w:rsidRPr="002C0A50" w:rsidRDefault="009302DB" w:rsidP="00864926">
            <w:pPr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GENERAL INFORMATION</w:t>
            </w:r>
          </w:p>
        </w:tc>
      </w:tr>
      <w:tr w:rsidR="009302D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302DB" w:rsidRPr="002C0A50" w:rsidRDefault="009302DB" w:rsidP="006F647C">
            <w:pPr>
              <w:rPr>
                <w:rFonts w:ascii="Candara" w:hAnsi="Candara" w:cs="Candara"/>
              </w:rPr>
            </w:pPr>
            <w:r w:rsidRPr="002C0A50">
              <w:rPr>
                <w:rFonts w:ascii="Candara" w:hAnsi="Candara" w:cs="Candara"/>
                <w:sz w:val="22"/>
                <w:szCs w:val="22"/>
              </w:rPr>
              <w:t xml:space="preserve">Study program </w:t>
            </w:r>
          </w:p>
        </w:tc>
        <w:tc>
          <w:tcPr>
            <w:tcW w:w="6054" w:type="dxa"/>
            <w:gridSpan w:val="3"/>
            <w:vAlign w:val="center"/>
          </w:tcPr>
          <w:p w:rsidR="009302DB" w:rsidRPr="002C0A50" w:rsidRDefault="00AC5E84" w:rsidP="00F84F6E">
            <w:pPr>
              <w:rPr>
                <w:rFonts w:ascii="Candara" w:hAnsi="Candara" w:cs="Candara"/>
                <w:b/>
                <w:bCs/>
                <w:color w:val="548DD4"/>
              </w:rPr>
            </w:pPr>
            <w:r w:rsidRPr="002B7D0D">
              <w:rPr>
                <w:rFonts w:ascii="Arial" w:hAnsi="Arial" w:cs="Arial"/>
                <w:color w:val="222222"/>
                <w:sz w:val="22"/>
                <w:szCs w:val="22"/>
                <w:lang w:val="en"/>
              </w:rPr>
              <w:t>Ecology and nature protection</w:t>
            </w:r>
            <w:bookmarkStart w:id="0" w:name="_GoBack"/>
            <w:bookmarkEnd w:id="0"/>
          </w:p>
        </w:tc>
      </w:tr>
      <w:tr w:rsidR="009302D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302DB" w:rsidRPr="002C0A50" w:rsidRDefault="009302DB" w:rsidP="00B50491">
            <w:pPr>
              <w:rPr>
                <w:rFonts w:ascii="Candara" w:hAnsi="Candara" w:cs="Candara"/>
              </w:rPr>
            </w:pPr>
            <w:r w:rsidRPr="002C0A50">
              <w:rPr>
                <w:rFonts w:ascii="Candara" w:hAnsi="Candara" w:cs="Candara"/>
                <w:sz w:val="22"/>
                <w:szCs w:val="22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9302DB" w:rsidRPr="002C0A50" w:rsidRDefault="009302DB" w:rsidP="00E857F8">
            <w:pPr>
              <w:rPr>
                <w:rFonts w:ascii="Candara" w:hAnsi="Candara" w:cs="Candara"/>
              </w:rPr>
            </w:pPr>
            <w:r w:rsidRPr="002C0A50">
              <w:rPr>
                <w:rFonts w:ascii="Candara" w:hAnsi="Candara" w:cs="Candara"/>
                <w:sz w:val="22"/>
                <w:szCs w:val="22"/>
              </w:rPr>
              <w:t>/</w:t>
            </w:r>
          </w:p>
        </w:tc>
      </w:tr>
      <w:tr w:rsidR="009302D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302DB" w:rsidRPr="002C0A50" w:rsidRDefault="009302DB" w:rsidP="00C63234">
            <w:pPr>
              <w:rPr>
                <w:rFonts w:ascii="Candara" w:hAnsi="Candara" w:cs="Candara"/>
              </w:rPr>
            </w:pPr>
            <w:r w:rsidRPr="002C0A50">
              <w:rPr>
                <w:rFonts w:ascii="Candara" w:hAnsi="Candara" w:cs="Candara"/>
                <w:sz w:val="22"/>
                <w:szCs w:val="22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9302DB" w:rsidRPr="002C0A50" w:rsidRDefault="009302DB" w:rsidP="00E857F8">
            <w:pPr>
              <w:rPr>
                <w:rFonts w:ascii="Candara" w:hAnsi="Candara" w:cs="Candara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</w:rPr>
              <w:t>Vegetation of the World</w:t>
            </w:r>
          </w:p>
        </w:tc>
      </w:tr>
      <w:tr w:rsidR="009302D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302DB" w:rsidRPr="002C0A50" w:rsidRDefault="009302DB" w:rsidP="00406F80">
            <w:pPr>
              <w:rPr>
                <w:rFonts w:ascii="Candara" w:hAnsi="Candara" w:cs="Candara"/>
              </w:rPr>
            </w:pPr>
            <w:r w:rsidRPr="002C0A50">
              <w:rPr>
                <w:rFonts w:ascii="Candara" w:hAnsi="Candara" w:cs="Candara"/>
                <w:sz w:val="22"/>
                <w:szCs w:val="22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9302DB" w:rsidRPr="002C0A50" w:rsidRDefault="009302DB" w:rsidP="00E857F8">
            <w:pPr>
              <w:rPr>
                <w:rFonts w:ascii="Candara" w:hAnsi="Candara" w:cs="Candara"/>
              </w:rPr>
            </w:pP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Bachelor               </w:t>
            </w: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 Master’s                   </w:t>
            </w: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 Doctoral</w:t>
            </w:r>
          </w:p>
        </w:tc>
      </w:tr>
      <w:tr w:rsidR="009302D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302DB" w:rsidRPr="002C0A50" w:rsidRDefault="009302DB">
            <w:pPr>
              <w:rPr>
                <w:rFonts w:ascii="Candara" w:hAnsi="Candara" w:cs="Candara"/>
              </w:rPr>
            </w:pPr>
            <w:r w:rsidRPr="002C0A50">
              <w:rPr>
                <w:rFonts w:ascii="Candara" w:hAnsi="Candara" w:cs="Candara"/>
                <w:sz w:val="22"/>
                <w:szCs w:val="22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9302DB" w:rsidRPr="002C0A50" w:rsidRDefault="009302DB" w:rsidP="0069043C">
            <w:pPr>
              <w:rPr>
                <w:rFonts w:ascii="Candara" w:hAnsi="Candara" w:cs="Candara"/>
              </w:rPr>
            </w:pP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 Obligatory                 </w:t>
            </w: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 Elective</w:t>
            </w:r>
          </w:p>
        </w:tc>
      </w:tr>
      <w:tr w:rsidR="009302D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302DB" w:rsidRPr="002C0A50" w:rsidRDefault="009302DB" w:rsidP="0069043C">
            <w:pPr>
              <w:rPr>
                <w:rFonts w:ascii="Candara" w:hAnsi="Candara" w:cs="Candara"/>
              </w:rPr>
            </w:pPr>
            <w:r w:rsidRPr="002C0A50">
              <w:rPr>
                <w:rFonts w:ascii="Candara" w:hAnsi="Candara" w:cs="Candara"/>
                <w:sz w:val="22"/>
                <w:szCs w:val="22"/>
              </w:rPr>
              <w:t xml:space="preserve">Semester  </w:t>
            </w:r>
          </w:p>
        </w:tc>
        <w:tc>
          <w:tcPr>
            <w:tcW w:w="6054" w:type="dxa"/>
            <w:gridSpan w:val="3"/>
            <w:vAlign w:val="center"/>
          </w:tcPr>
          <w:p w:rsidR="009302DB" w:rsidRPr="002C0A50" w:rsidRDefault="009302DB" w:rsidP="0069043C">
            <w:pPr>
              <w:rPr>
                <w:rFonts w:ascii="Candara" w:hAnsi="Candara" w:cs="Candara"/>
              </w:rPr>
            </w:pPr>
            <w:r w:rsidRPr="002C0A50">
              <w:rPr>
                <w:rFonts w:ascii="Candara" w:hAnsi="Candara" w:cs="Candara"/>
                <w:sz w:val="22"/>
                <w:szCs w:val="22"/>
              </w:rPr>
              <w:t xml:space="preserve">  </w:t>
            </w: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 Autumn                   </w:t>
            </w: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 Spring</w:t>
            </w:r>
          </w:p>
        </w:tc>
      </w:tr>
      <w:tr w:rsidR="009302D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302DB" w:rsidRPr="002C0A50" w:rsidRDefault="009302DB" w:rsidP="006F647C">
            <w:pPr>
              <w:rPr>
                <w:rFonts w:ascii="Candara" w:hAnsi="Candara" w:cs="Candara"/>
              </w:rPr>
            </w:pPr>
            <w:r w:rsidRPr="002C0A50">
              <w:rPr>
                <w:rFonts w:ascii="Candara" w:hAnsi="Candara" w:cs="Candara"/>
                <w:sz w:val="22"/>
                <w:szCs w:val="22"/>
              </w:rPr>
              <w:t xml:space="preserve">Year of study </w:t>
            </w:r>
          </w:p>
        </w:tc>
        <w:tc>
          <w:tcPr>
            <w:tcW w:w="6054" w:type="dxa"/>
            <w:gridSpan w:val="3"/>
            <w:vAlign w:val="center"/>
          </w:tcPr>
          <w:p w:rsidR="009302DB" w:rsidRPr="002C0A50" w:rsidRDefault="009302DB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second</w:t>
            </w:r>
          </w:p>
        </w:tc>
      </w:tr>
      <w:tr w:rsidR="009302D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302DB" w:rsidRPr="002C0A50" w:rsidRDefault="009302DB" w:rsidP="00E857F8">
            <w:pPr>
              <w:rPr>
                <w:rFonts w:ascii="Candara" w:hAnsi="Candara" w:cs="Candara"/>
              </w:rPr>
            </w:pPr>
            <w:r w:rsidRPr="002C0A50">
              <w:rPr>
                <w:rFonts w:ascii="Candara" w:hAnsi="Candara" w:cs="Candara"/>
                <w:sz w:val="22"/>
                <w:szCs w:val="22"/>
              </w:rPr>
              <w:t>Number of ECTS allocated</w:t>
            </w:r>
          </w:p>
        </w:tc>
        <w:tc>
          <w:tcPr>
            <w:tcW w:w="6054" w:type="dxa"/>
            <w:gridSpan w:val="3"/>
            <w:vAlign w:val="center"/>
          </w:tcPr>
          <w:p w:rsidR="009302DB" w:rsidRPr="002C0A50" w:rsidRDefault="009302DB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6</w:t>
            </w:r>
          </w:p>
        </w:tc>
      </w:tr>
      <w:tr w:rsidR="009302D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302DB" w:rsidRPr="002C0A50" w:rsidRDefault="009302DB" w:rsidP="00E857F8">
            <w:pPr>
              <w:rPr>
                <w:rFonts w:ascii="Candara" w:hAnsi="Candara" w:cs="Candara"/>
              </w:rPr>
            </w:pPr>
            <w:r w:rsidRPr="002C0A50">
              <w:rPr>
                <w:rFonts w:ascii="Candara" w:hAnsi="Candara" w:cs="Candara"/>
                <w:sz w:val="22"/>
                <w:szCs w:val="22"/>
              </w:rPr>
              <w:t>Name of lecturer/lecturers</w:t>
            </w:r>
          </w:p>
        </w:tc>
        <w:tc>
          <w:tcPr>
            <w:tcW w:w="6054" w:type="dxa"/>
            <w:gridSpan w:val="3"/>
            <w:vAlign w:val="center"/>
          </w:tcPr>
          <w:p w:rsidR="009302DB" w:rsidRPr="002C0A50" w:rsidRDefault="009302DB" w:rsidP="00E857F8">
            <w:pPr>
              <w:rPr>
                <w:rFonts w:ascii="Candara" w:hAnsi="Candara" w:cs="Candara"/>
              </w:rPr>
            </w:pPr>
            <w:r>
              <w:rPr>
                <w:rFonts w:ascii="Candara" w:hAnsi="Candara" w:cs="Candara"/>
                <w:sz w:val="22"/>
                <w:szCs w:val="22"/>
              </w:rPr>
              <w:t>Bojan Zlatk</w:t>
            </w:r>
            <w:r w:rsidRPr="002C0A50">
              <w:rPr>
                <w:rFonts w:ascii="Candara" w:hAnsi="Candara" w:cs="Candara"/>
                <w:sz w:val="22"/>
                <w:szCs w:val="22"/>
              </w:rPr>
              <w:t>ović</w:t>
            </w:r>
          </w:p>
        </w:tc>
      </w:tr>
      <w:tr w:rsidR="009302DB" w:rsidRPr="00B54668">
        <w:trPr>
          <w:trHeight w:val="562"/>
        </w:trPr>
        <w:tc>
          <w:tcPr>
            <w:tcW w:w="4386" w:type="dxa"/>
            <w:gridSpan w:val="4"/>
            <w:vAlign w:val="center"/>
          </w:tcPr>
          <w:p w:rsidR="009302DB" w:rsidRPr="002C0A50" w:rsidRDefault="009302DB" w:rsidP="00603117">
            <w:pPr>
              <w:rPr>
                <w:rFonts w:ascii="Candara" w:hAnsi="Candara" w:cs="Candara"/>
              </w:rPr>
            </w:pPr>
            <w:r w:rsidRPr="002C0A50">
              <w:rPr>
                <w:rFonts w:ascii="Candara" w:hAnsi="Candara" w:cs="Candara"/>
                <w:sz w:val="22"/>
                <w:szCs w:val="22"/>
              </w:rPr>
              <w:t>Teaching mode</w:t>
            </w:r>
          </w:p>
        </w:tc>
        <w:tc>
          <w:tcPr>
            <w:tcW w:w="6054" w:type="dxa"/>
            <w:gridSpan w:val="3"/>
            <w:vAlign w:val="center"/>
          </w:tcPr>
          <w:p w:rsidR="009302DB" w:rsidRPr="002C0A50" w:rsidRDefault="009302DB" w:rsidP="00E857F8">
            <w:pPr>
              <w:rPr>
                <w:rFonts w:ascii="Candara" w:hAnsi="Candara" w:cs="Candara"/>
              </w:rPr>
            </w:pPr>
            <w:r w:rsidRPr="002C0A50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Lectures                     </w:t>
            </w: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Group tutorials         </w:t>
            </w: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 Individual tutorials</w:t>
            </w:r>
          </w:p>
          <w:p w:rsidR="009302DB" w:rsidRPr="002C0A50" w:rsidRDefault="009302DB" w:rsidP="00E857F8">
            <w:pPr>
              <w:rPr>
                <w:rFonts w:ascii="Candara" w:hAnsi="Candara" w:cs="Candara"/>
              </w:rPr>
            </w:pPr>
            <w:r w:rsidRPr="002C0A50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Laboratory work     </w:t>
            </w: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  Project work            </w:t>
            </w: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  Seminar</w:t>
            </w:r>
          </w:p>
          <w:p w:rsidR="009302DB" w:rsidRPr="002C0A50" w:rsidRDefault="009302DB" w:rsidP="003B32A9">
            <w:pPr>
              <w:rPr>
                <w:rFonts w:ascii="Candara" w:hAnsi="Candara" w:cs="Candara"/>
              </w:rPr>
            </w:pPr>
            <w:r w:rsidRPr="002C0A50">
              <w:rPr>
                <w:rFonts w:ascii="Candara" w:hAnsi="Candara" w:cs="Candara"/>
                <w:sz w:val="22"/>
                <w:szCs w:val="22"/>
              </w:rPr>
              <w:t xml:space="preserve"> </w:t>
            </w: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Distance learning    </w:t>
            </w: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 Blended learning      </w:t>
            </w:r>
            <w:r w:rsidRPr="00643303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  Other</w:t>
            </w:r>
          </w:p>
        </w:tc>
      </w:tr>
      <w:tr w:rsidR="009302DB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302DB" w:rsidRPr="002C0A50" w:rsidRDefault="009302DB" w:rsidP="00B50491">
            <w:pPr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PURPOSE AND OVERVIEW (max. 5 sentences)</w:t>
            </w:r>
          </w:p>
        </w:tc>
      </w:tr>
      <w:tr w:rsidR="009302DB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302DB" w:rsidRPr="00593736" w:rsidRDefault="009302DB" w:rsidP="00593736">
            <w:pPr>
              <w:rPr>
                <w:rFonts w:ascii="Arial" w:hAnsi="Arial" w:cs="Arial"/>
                <w:i/>
                <w:iCs/>
                <w:color w:val="222222"/>
              </w:rPr>
            </w:pP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 xml:space="preserve">Gaining knowledge about the characteristics and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distribution of zonal vegetation</w:t>
            </w: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 xml:space="preserve"> on the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Earth. T</w:t>
            </w: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>raining for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 xml:space="preserve">an analytical approach to the study of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different biomes.</w:t>
            </w:r>
          </w:p>
        </w:tc>
      </w:tr>
      <w:tr w:rsidR="009302DB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SYLLABUS (brief outline and summary of topics, max. 10 sentences)</w:t>
            </w:r>
          </w:p>
        </w:tc>
      </w:tr>
      <w:tr w:rsidR="009302DB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302DB" w:rsidRPr="00593736" w:rsidRDefault="009302DB" w:rsidP="00593736">
            <w:pPr>
              <w:spacing w:before="100" w:beforeAutospacing="1" w:after="100" w:afterAutospacing="1"/>
              <w:ind w:left="360"/>
              <w:rPr>
                <w:rFonts w:ascii="Arial" w:hAnsi="Arial" w:cs="Arial"/>
                <w:b/>
                <w:bCs/>
                <w:color w:val="222222"/>
              </w:rPr>
            </w:pP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>Classification and distri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bution </w:t>
            </w: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 xml:space="preserve">of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biomes of the W</w:t>
            </w: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>orld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based on vegetation</w:t>
            </w: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 xml:space="preserve">. Historical development of vegetation on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the </w:t>
            </w: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>Earth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,</w:t>
            </w: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forming of vegetational belts. Characteristics of the zonal vegetation: </w:t>
            </w: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>tropical rain forests, tropical deciduous (monsoon) forest and savannah, desert vegetation, Mediterranean vegetation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, evergreen </w:t>
            </w: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>damp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forests in </w:t>
            </w: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>temperate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 xml:space="preserve">(maritime) climate, 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broadleaf</w:t>
            </w: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 xml:space="preserve"> deciduous forests, steppes, coniferous vegetation (taiga)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in boreal climate</w:t>
            </w: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>,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 xml:space="preserve"> vegetation of</w:t>
            </w: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 xml:space="preserve"> tundra and polar desert</w:t>
            </w:r>
            <w:r>
              <w:rPr>
                <w:rFonts w:ascii="Arial" w:hAnsi="Arial" w:cs="Arial"/>
                <w:color w:val="222222"/>
                <w:sz w:val="22"/>
                <w:szCs w:val="22"/>
              </w:rPr>
              <w:t>s</w:t>
            </w:r>
            <w:r w:rsidRPr="00593736">
              <w:rPr>
                <w:rFonts w:ascii="Arial" w:hAnsi="Arial" w:cs="Arial"/>
                <w:color w:val="222222"/>
                <w:sz w:val="22"/>
                <w:szCs w:val="22"/>
              </w:rPr>
              <w:t>.</w:t>
            </w:r>
          </w:p>
        </w:tc>
      </w:tr>
      <w:tr w:rsidR="009302DB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LANGUAGE OF INSTRUCTION</w:t>
            </w:r>
          </w:p>
        </w:tc>
      </w:tr>
      <w:tr w:rsidR="009302DB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☒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Serbian  (complete course)              </w:t>
            </w: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 English (complete course)               </w:t>
            </w: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  Other _____________ (complete course)</w:t>
            </w:r>
          </w:p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</w:rPr>
            </w:pPr>
          </w:p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</w:rPr>
            </w:pP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C0A50">
              <w:rPr>
                <w:rFonts w:ascii="Candara" w:hAnsi="Candara" w:cs="Candara"/>
                <w:sz w:val="22"/>
                <w:szCs w:val="22"/>
              </w:rPr>
              <w:t xml:space="preserve">Serbian with English mentoring      </w:t>
            </w:r>
            <w:r w:rsidRPr="002C0A50">
              <w:rPr>
                <w:rFonts w:ascii="MS Gothic" w:eastAsia="MS Gothic" w:hAnsi="MS Gothic" w:cs="MS Gothic" w:hint="eastAsia"/>
                <w:sz w:val="22"/>
                <w:szCs w:val="22"/>
              </w:rPr>
              <w:t>☐</w:t>
            </w:r>
            <w:r w:rsidRPr="002C0A50">
              <w:rPr>
                <w:rFonts w:ascii="Candara" w:hAnsi="Candara" w:cs="Candara"/>
                <w:sz w:val="22"/>
                <w:szCs w:val="22"/>
              </w:rPr>
              <w:t>Serbian with other mentoring ______________</w:t>
            </w:r>
          </w:p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</w:p>
        </w:tc>
      </w:tr>
      <w:tr w:rsidR="009302DB" w:rsidRPr="00B54668">
        <w:trPr>
          <w:trHeight w:val="562"/>
        </w:trPr>
        <w:tc>
          <w:tcPr>
            <w:tcW w:w="10440" w:type="dxa"/>
            <w:gridSpan w:val="7"/>
            <w:shd w:val="clear" w:color="auto" w:fill="B8CCE4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lastRenderedPageBreak/>
              <w:t>ASSESSMENT METHODS AND CRITERIA</w:t>
            </w:r>
          </w:p>
        </w:tc>
      </w:tr>
      <w:tr w:rsidR="009302DB" w:rsidRPr="00B54668">
        <w:trPr>
          <w:trHeight w:val="562"/>
        </w:trPr>
        <w:tc>
          <w:tcPr>
            <w:tcW w:w="2550" w:type="dxa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Pre exam duties</w:t>
            </w:r>
          </w:p>
        </w:tc>
        <w:tc>
          <w:tcPr>
            <w:tcW w:w="1575" w:type="dxa"/>
            <w:gridSpan w:val="2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  <w:tc>
          <w:tcPr>
            <w:tcW w:w="3255" w:type="dxa"/>
            <w:gridSpan w:val="3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Final exam</w:t>
            </w:r>
          </w:p>
        </w:tc>
        <w:tc>
          <w:tcPr>
            <w:tcW w:w="3060" w:type="dxa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points</w:t>
            </w:r>
          </w:p>
        </w:tc>
      </w:tr>
      <w:tr w:rsidR="009302DB" w:rsidRPr="00B54668">
        <w:trPr>
          <w:trHeight w:val="562"/>
        </w:trPr>
        <w:tc>
          <w:tcPr>
            <w:tcW w:w="2550" w:type="dxa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Activity during lectures</w:t>
            </w:r>
          </w:p>
        </w:tc>
        <w:tc>
          <w:tcPr>
            <w:tcW w:w="1575" w:type="dxa"/>
            <w:gridSpan w:val="2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3255" w:type="dxa"/>
            <w:gridSpan w:val="3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Written examination</w:t>
            </w:r>
          </w:p>
        </w:tc>
        <w:tc>
          <w:tcPr>
            <w:tcW w:w="3060" w:type="dxa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20</w:t>
            </w:r>
          </w:p>
        </w:tc>
      </w:tr>
      <w:tr w:rsidR="009302DB" w:rsidRPr="00B54668">
        <w:trPr>
          <w:trHeight w:val="562"/>
        </w:trPr>
        <w:tc>
          <w:tcPr>
            <w:tcW w:w="2550" w:type="dxa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Seminar</w:t>
            </w:r>
          </w:p>
        </w:tc>
        <w:tc>
          <w:tcPr>
            <w:tcW w:w="1575" w:type="dxa"/>
            <w:gridSpan w:val="2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3255" w:type="dxa"/>
            <w:gridSpan w:val="3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Oral examination</w:t>
            </w:r>
          </w:p>
        </w:tc>
        <w:tc>
          <w:tcPr>
            <w:tcW w:w="3060" w:type="dxa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40</w:t>
            </w:r>
          </w:p>
        </w:tc>
      </w:tr>
      <w:tr w:rsidR="009302DB" w:rsidRPr="00B54668">
        <w:trPr>
          <w:trHeight w:val="562"/>
        </w:trPr>
        <w:tc>
          <w:tcPr>
            <w:tcW w:w="2550" w:type="dxa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Teaching colloquia</w:t>
            </w:r>
          </w:p>
        </w:tc>
        <w:tc>
          <w:tcPr>
            <w:tcW w:w="1575" w:type="dxa"/>
            <w:gridSpan w:val="2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>
              <w:rPr>
                <w:rFonts w:ascii="Candara" w:hAnsi="Candara" w:cs="Candara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255" w:type="dxa"/>
            <w:gridSpan w:val="3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OVERALL SUM</w:t>
            </w:r>
          </w:p>
        </w:tc>
        <w:tc>
          <w:tcPr>
            <w:tcW w:w="3060" w:type="dxa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100</w:t>
            </w:r>
          </w:p>
        </w:tc>
      </w:tr>
      <w:tr w:rsidR="009302DB" w:rsidRPr="00B54668">
        <w:trPr>
          <w:trHeight w:val="562"/>
        </w:trPr>
        <w:tc>
          <w:tcPr>
            <w:tcW w:w="10440" w:type="dxa"/>
            <w:gridSpan w:val="7"/>
            <w:vAlign w:val="center"/>
          </w:tcPr>
          <w:p w:rsidR="009302DB" w:rsidRPr="002C0A50" w:rsidRDefault="009302DB" w:rsidP="002C0A50">
            <w:pPr>
              <w:tabs>
                <w:tab w:val="left" w:pos="360"/>
              </w:tabs>
              <w:rPr>
                <w:rFonts w:ascii="Candara" w:hAnsi="Candara" w:cs="Candara"/>
                <w:b/>
                <w:bCs/>
              </w:rPr>
            </w:pPr>
            <w:r w:rsidRPr="002C0A50">
              <w:rPr>
                <w:rFonts w:ascii="Candara" w:hAnsi="Candara" w:cs="Candara"/>
                <w:b/>
                <w:bCs/>
                <w:sz w:val="22"/>
                <w:szCs w:val="22"/>
              </w:rPr>
              <w:t>*Final examination mark is formed in accordance with the Institutional documents</w:t>
            </w:r>
          </w:p>
        </w:tc>
      </w:tr>
    </w:tbl>
    <w:p w:rsidR="009302DB" w:rsidRDefault="009302DB" w:rsidP="00E71A0B">
      <w:pPr>
        <w:ind w:left="1089"/>
      </w:pPr>
    </w:p>
    <w:p w:rsidR="009302DB" w:rsidRDefault="009302DB" w:rsidP="00E71A0B">
      <w:pPr>
        <w:ind w:left="1089"/>
      </w:pPr>
    </w:p>
    <w:p w:rsidR="009302DB" w:rsidRDefault="009302DB" w:rsidP="00E71A0B">
      <w:pPr>
        <w:ind w:left="1089"/>
      </w:pPr>
    </w:p>
    <w:sectPr w:rsidR="009302DB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3AF" w:rsidRDefault="00B163AF" w:rsidP="00864926">
      <w:r>
        <w:separator/>
      </w:r>
    </w:p>
  </w:endnote>
  <w:endnote w:type="continuationSeparator" w:id="0">
    <w:p w:rsidR="00B163AF" w:rsidRDefault="00B163AF" w:rsidP="00864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3AF" w:rsidRDefault="00B163AF" w:rsidP="00864926">
      <w:r>
        <w:separator/>
      </w:r>
    </w:p>
  </w:footnote>
  <w:footnote w:type="continuationSeparator" w:id="0">
    <w:p w:rsidR="00B163AF" w:rsidRDefault="00B163AF" w:rsidP="00864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5ED3033A"/>
    <w:multiLevelType w:val="multilevel"/>
    <w:tmpl w:val="FA786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1A0B"/>
    <w:rsid w:val="00033612"/>
    <w:rsid w:val="00033AAA"/>
    <w:rsid w:val="000563C8"/>
    <w:rsid w:val="00064FE3"/>
    <w:rsid w:val="00065A92"/>
    <w:rsid w:val="000F6001"/>
    <w:rsid w:val="0011018E"/>
    <w:rsid w:val="0011036D"/>
    <w:rsid w:val="0011046C"/>
    <w:rsid w:val="001124DB"/>
    <w:rsid w:val="00182BF9"/>
    <w:rsid w:val="001958A1"/>
    <w:rsid w:val="001D3BF1"/>
    <w:rsid w:val="001D64D3"/>
    <w:rsid w:val="001E0E1E"/>
    <w:rsid w:val="001F14FA"/>
    <w:rsid w:val="001F60E3"/>
    <w:rsid w:val="00215D5F"/>
    <w:rsid w:val="002319B6"/>
    <w:rsid w:val="0024397F"/>
    <w:rsid w:val="00286E68"/>
    <w:rsid w:val="002C0A50"/>
    <w:rsid w:val="002D6524"/>
    <w:rsid w:val="00315601"/>
    <w:rsid w:val="00323176"/>
    <w:rsid w:val="003B07E6"/>
    <w:rsid w:val="003B32A9"/>
    <w:rsid w:val="003C177A"/>
    <w:rsid w:val="00406F80"/>
    <w:rsid w:val="00414478"/>
    <w:rsid w:val="00431EFA"/>
    <w:rsid w:val="004443CF"/>
    <w:rsid w:val="00476BD2"/>
    <w:rsid w:val="00493925"/>
    <w:rsid w:val="004C4D27"/>
    <w:rsid w:val="004D1C7E"/>
    <w:rsid w:val="004E562D"/>
    <w:rsid w:val="005451B5"/>
    <w:rsid w:val="00593736"/>
    <w:rsid w:val="005A5D38"/>
    <w:rsid w:val="005B0885"/>
    <w:rsid w:val="005B3ACF"/>
    <w:rsid w:val="005B64BF"/>
    <w:rsid w:val="005D46D7"/>
    <w:rsid w:val="00603117"/>
    <w:rsid w:val="00643303"/>
    <w:rsid w:val="00681B2C"/>
    <w:rsid w:val="0069043C"/>
    <w:rsid w:val="006E40AE"/>
    <w:rsid w:val="006F647C"/>
    <w:rsid w:val="00703550"/>
    <w:rsid w:val="00721133"/>
    <w:rsid w:val="007351CA"/>
    <w:rsid w:val="00783C57"/>
    <w:rsid w:val="00792CB4"/>
    <w:rsid w:val="00814B57"/>
    <w:rsid w:val="00833961"/>
    <w:rsid w:val="00862727"/>
    <w:rsid w:val="00864926"/>
    <w:rsid w:val="00866AF3"/>
    <w:rsid w:val="00875251"/>
    <w:rsid w:val="0088325D"/>
    <w:rsid w:val="008A30CE"/>
    <w:rsid w:val="008A7EB3"/>
    <w:rsid w:val="008B1D6B"/>
    <w:rsid w:val="008C31B7"/>
    <w:rsid w:val="00911529"/>
    <w:rsid w:val="009302DB"/>
    <w:rsid w:val="00932B21"/>
    <w:rsid w:val="0093580E"/>
    <w:rsid w:val="00972302"/>
    <w:rsid w:val="00990374"/>
    <w:rsid w:val="009906EA"/>
    <w:rsid w:val="009D3F5E"/>
    <w:rsid w:val="009F3F9F"/>
    <w:rsid w:val="00A029D1"/>
    <w:rsid w:val="00A10286"/>
    <w:rsid w:val="00A1335D"/>
    <w:rsid w:val="00A37623"/>
    <w:rsid w:val="00A5436F"/>
    <w:rsid w:val="00A55FB2"/>
    <w:rsid w:val="00AA1E6D"/>
    <w:rsid w:val="00AC5E84"/>
    <w:rsid w:val="00AF47A6"/>
    <w:rsid w:val="00B163AF"/>
    <w:rsid w:val="00B50491"/>
    <w:rsid w:val="00B54668"/>
    <w:rsid w:val="00B62AD3"/>
    <w:rsid w:val="00B77F13"/>
    <w:rsid w:val="00B9521A"/>
    <w:rsid w:val="00BD3504"/>
    <w:rsid w:val="00BF7BEC"/>
    <w:rsid w:val="00C3426E"/>
    <w:rsid w:val="00C4521D"/>
    <w:rsid w:val="00C63234"/>
    <w:rsid w:val="00C74FC4"/>
    <w:rsid w:val="00CA6D81"/>
    <w:rsid w:val="00CC23C3"/>
    <w:rsid w:val="00CD17F1"/>
    <w:rsid w:val="00D92F39"/>
    <w:rsid w:val="00DB43CC"/>
    <w:rsid w:val="00E1222F"/>
    <w:rsid w:val="00E41F99"/>
    <w:rsid w:val="00E47B95"/>
    <w:rsid w:val="00E5013A"/>
    <w:rsid w:val="00E60599"/>
    <w:rsid w:val="00E65100"/>
    <w:rsid w:val="00E71A0B"/>
    <w:rsid w:val="00E8188A"/>
    <w:rsid w:val="00E857F8"/>
    <w:rsid w:val="00EA7E0C"/>
    <w:rsid w:val="00EB3975"/>
    <w:rsid w:val="00EC53EE"/>
    <w:rsid w:val="00F06AFA"/>
    <w:rsid w:val="00F237EB"/>
    <w:rsid w:val="00F56373"/>
    <w:rsid w:val="00F742D3"/>
    <w:rsid w:val="00F80621"/>
    <w:rsid w:val="00F840F8"/>
    <w:rsid w:val="00F84F6E"/>
    <w:rsid w:val="00FA0794"/>
    <w:rsid w:val="00FA384A"/>
    <w:rsid w:val="00FA53C4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D8500DD-A2C9-461A-A413-8B6800E0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1B5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05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783C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83C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rsid w:val="0086492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locked/>
    <w:rsid w:val="00864926"/>
    <w:rPr>
      <w:rFonts w:ascii="Arial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86492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864926"/>
    <w:rPr>
      <w:rFonts w:ascii="Arial" w:hAnsi="Arial" w:cs="Arial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rsid w:val="005B0885"/>
  </w:style>
  <w:style w:type="character" w:customStyle="1" w:styleId="EndnoteTextChar">
    <w:name w:val="Endnote Text Char"/>
    <w:link w:val="End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EndnoteReference">
    <w:name w:val="endnote reference"/>
    <w:uiPriority w:val="99"/>
    <w:semiHidden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5B0885"/>
  </w:style>
  <w:style w:type="character" w:customStyle="1" w:styleId="FootnoteTextChar">
    <w:name w:val="Footnote Text Char"/>
    <w:link w:val="FootnoteText"/>
    <w:uiPriority w:val="99"/>
    <w:semiHidden/>
    <w:locked/>
    <w:rsid w:val="005B0885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uiPriority w:val="99"/>
    <w:semiHidden/>
    <w:rsid w:val="005B0885"/>
    <w:rPr>
      <w:vertAlign w:val="superscript"/>
    </w:rPr>
  </w:style>
  <w:style w:type="character" w:styleId="CommentReference">
    <w:name w:val="annotation reference"/>
    <w:uiPriority w:val="99"/>
    <w:semiHidden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D46D7"/>
  </w:style>
  <w:style w:type="character" w:customStyle="1" w:styleId="CommentTextChar">
    <w:name w:val="Comment Text Char"/>
    <w:link w:val="CommentText"/>
    <w:uiPriority w:val="99"/>
    <w:semiHidden/>
    <w:locked/>
    <w:rsid w:val="005D46D7"/>
    <w:rPr>
      <w:rFonts w:ascii="Arial" w:hAnsi="Arial" w:cs="Arial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4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D46D7"/>
    <w:rPr>
      <w:rFonts w:ascii="Arial" w:hAnsi="Arial" w:cs="Arial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rPr>
      <w:rFonts w:ascii="Arial" w:eastAsia="Times New Roman" w:hAnsi="Arial" w:cs="Arial"/>
      <w:lang w:eastAsia="en-US"/>
    </w:rPr>
  </w:style>
  <w:style w:type="character" w:customStyle="1" w:styleId="alt-edited1">
    <w:name w:val="alt-edited1"/>
    <w:uiPriority w:val="99"/>
    <w:rsid w:val="001E0E1E"/>
    <w:rPr>
      <w:color w:val="auto"/>
    </w:rPr>
  </w:style>
  <w:style w:type="character" w:customStyle="1" w:styleId="shorttext">
    <w:name w:val="short_text"/>
    <w:basedOn w:val="DefaultParagraphFont"/>
    <w:uiPriority w:val="99"/>
    <w:rsid w:val="00A02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9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311</Words>
  <Characters>1773</Characters>
  <Application>Microsoft Office Word</Application>
  <DocSecurity>0</DocSecurity>
  <Lines>14</Lines>
  <Paragraphs>4</Paragraphs>
  <ScaleCrop>false</ScaleCrop>
  <Company>Office Black Edition - tum0r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Danijela Nikolic</cp:lastModifiedBy>
  <cp:revision>7</cp:revision>
  <cp:lastPrinted>2015-12-23T11:47:00Z</cp:lastPrinted>
  <dcterms:created xsi:type="dcterms:W3CDTF">2016-04-05T20:50:00Z</dcterms:created>
  <dcterms:modified xsi:type="dcterms:W3CDTF">2016-04-15T10:35:00Z</dcterms:modified>
</cp:coreProperties>
</file>