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9" w:rsidRPr="00B54668" w:rsidRDefault="000E3559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E3559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0B327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E3559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559" w:rsidRPr="00A44CD9" w:rsidRDefault="000E3559" w:rsidP="00A44CD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A44CD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A44CD9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559" w:rsidRPr="00A44CD9" w:rsidRDefault="000E3559" w:rsidP="00A44CD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Faculty of Science and Mathematics</w:t>
            </w:r>
          </w:p>
        </w:tc>
      </w:tr>
      <w:tr w:rsidR="000E3559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E3559" w:rsidRPr="00A44CD9" w:rsidRDefault="000E3559" w:rsidP="00A44CD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B54668" w:rsidRDefault="000E3559" w:rsidP="00E5018E">
            <w:r>
              <w:t>PhD studies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Applied chemistry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Chemistry of surface</w:t>
            </w:r>
            <w:r w:rsidRPr="00A44CD9">
              <w:rPr>
                <w:rFonts w:ascii="Candara" w:hAnsi="Candara" w:cs="Candara"/>
              </w:rPr>
              <w:t xml:space="preserve"> processes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>Doctoral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>
              <w:rPr>
                <w:rFonts w:ascii="Candara" w:hAnsi="Candara" w:cs="Candara"/>
              </w:rPr>
              <w:t>Elective</w:t>
            </w:r>
            <w:r w:rsidRPr="00A44CD9">
              <w:rPr>
                <w:rFonts w:ascii="Candara" w:hAnsi="Candara" w:cs="Candara"/>
              </w:rPr>
              <w:t xml:space="preserve">    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A44CD9">
              <w:rPr>
                <w:rFonts w:ascii="Candara" w:hAnsi="Candara" w:cs="Candara"/>
              </w:rPr>
              <w:t xml:space="preserve">Semester </w:t>
            </w:r>
            <w:r w:rsidRPr="00A44CD9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A44CD9">
              <w:rPr>
                <w:rFonts w:ascii="Candara" w:hAnsi="Candara" w:cs="Candara"/>
                <w:lang w:val="en-US"/>
              </w:rPr>
              <w:t xml:space="preserve">  </w:t>
            </w:r>
            <w:r w:rsidRPr="00A44CD9">
              <w:rPr>
                <w:rFonts w:ascii="ＤＦ明朝体W5" w:eastAsia="ＤＦ明朝体W5" w:hAnsi="ＤＦ明朝体W5" w:cs="ＤＦ明朝体W5" w:hint="eastAsia"/>
                <w:lang w:val="en-US"/>
              </w:rPr>
              <w:t>☐</w:t>
            </w:r>
            <w:r w:rsidRPr="00A44CD9">
              <w:rPr>
                <w:rFonts w:ascii="Candara" w:hAnsi="Candara" w:cs="Candara"/>
                <w:lang w:val="en-US"/>
              </w:rPr>
              <w:t xml:space="preserve"> Autumn 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  <w:vertAlign w:val="superscript"/>
              </w:rPr>
            </w:pPr>
            <w:r>
              <w:rPr>
                <w:rFonts w:ascii="Candara" w:hAnsi="Candara" w:cs="Candara"/>
              </w:rPr>
              <w:t>1</w:t>
            </w:r>
            <w:r w:rsidRPr="00A44CD9">
              <w:rPr>
                <w:rFonts w:ascii="Candara" w:hAnsi="Candara" w:cs="Candara"/>
                <w:vertAlign w:val="superscript"/>
              </w:rPr>
              <w:t>nd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8 (eight)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Aleksandra Zarubica and </w:t>
            </w:r>
            <w:r w:rsidRPr="00A44CD9">
              <w:rPr>
                <w:rFonts w:ascii="Candara" w:hAnsi="Candara" w:cs="Candara"/>
              </w:rPr>
              <w:t>Marjan Ranđelović</w:t>
            </w:r>
          </w:p>
        </w:tc>
      </w:tr>
      <w:tr w:rsidR="000E3559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Lectures 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Project work</w:t>
            </w:r>
            <w:r>
              <w:rPr>
                <w:rFonts w:ascii="Candara" w:hAnsi="Candara" w:cs="Candara"/>
              </w:rPr>
              <w:t>,</w:t>
            </w:r>
            <w:r w:rsidRPr="00A44CD9">
              <w:rPr>
                <w:rFonts w:ascii="Candara" w:hAnsi="Candara" w:cs="Candara"/>
              </w:rPr>
              <w:t xml:space="preserve"> Seminar</w:t>
            </w:r>
          </w:p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Candara" w:hAnsi="Candara" w:cs="Candara"/>
              </w:rPr>
              <w:t xml:space="preserve">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E3559" w:rsidRDefault="000E3559" w:rsidP="00A44CD9">
            <w:pPr>
              <w:spacing w:line="240" w:lineRule="auto"/>
              <w:jc w:val="left"/>
            </w:pPr>
            <w:r w:rsidRPr="005D4F24">
              <w:t>This course provides</w:t>
            </w:r>
            <w:r>
              <w:t xml:space="preserve"> students with the highest level of </w:t>
            </w:r>
            <w:r w:rsidRPr="005D4F24">
              <w:t>knowledge</w:t>
            </w:r>
            <w:r>
              <w:t xml:space="preserve"> in the field of chemical and physico-chemical aspects of surface processes on solid phase systems. Moreover, students </w:t>
            </w:r>
            <w:r w:rsidRPr="00A67C9E">
              <w:t>acquire the ability</w:t>
            </w:r>
            <w:r>
              <w:t xml:space="preserve"> to use </w:t>
            </w:r>
            <w:r w:rsidRPr="0007502D">
              <w:t>knowledge to set</w:t>
            </w:r>
            <w:r>
              <w:t xml:space="preserve"> up and solve a specific problems and projects that are based on surface processes - catalytic  and / or adsorption phenomena.</w:t>
            </w:r>
          </w:p>
          <w:p w:rsidR="000E3559" w:rsidRDefault="000E3559" w:rsidP="00A44CD9">
            <w:pPr>
              <w:spacing w:line="240" w:lineRule="auto"/>
              <w:jc w:val="left"/>
            </w:pPr>
            <w:r>
              <w:t>Students are trained to:</w:t>
            </w:r>
          </w:p>
          <w:p w:rsidR="000E3559" w:rsidRPr="00A44CD9" w:rsidRDefault="000E3559" w:rsidP="00A44CD9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t>professionally set up the project plan on appropriate topic regarding the chemistry of the surface processes and align it with the principles of sustainable development; establish appropriate relation between the selected material parameters (texture, structure, morphology) and achieved effects in the test-processes; discusse the physical-chemical, thermodynamic and kinetic parameters of surface processes (adsorption and / or catalysis); independently perform the necessary analysis (theoretical-mathematical or software approach), and establish optimized process parameters.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E3559" w:rsidRPr="00A44CD9" w:rsidRDefault="000E3559" w:rsidP="005D4F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t>Chemistry of surface states; Adsorption on the surface of stoichiometric and nonstoichiometric oxides; Adsorption on the surface of stoichiometric and nonstoichiometric sulfides; Catalysis on the surface of stoichiometric and nonstoichiometric oxides; Catalysis on the surface of stoichiometric and nonstoichiometric sulfides; The active centers of adsorption and / or catalysis - surface phenomena; Types of surface reactions / processes; Chemical characterization on the volume level; Chemical characterization of surfaces; Analysis / characterization of crystalline and amorphous structure of the material; Crystalline lattice defects; Characterization / analysis of impurities / dopants in the crystal lattices; Analysis / characterization of material architecture; Distribution of crystalline phases in materials; The applications and consequences of surface processes - perspectives and trends.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☒</w:t>
            </w:r>
            <w:r w:rsidRPr="00A44CD9">
              <w:rPr>
                <w:rFonts w:ascii="Candara" w:hAnsi="Candara" w:cs="Candara"/>
              </w:rPr>
              <w:t xml:space="preserve">Serbian  (complete course)             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 xml:space="preserve"> English (complete course)               </w:t>
            </w:r>
          </w:p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  <w:r w:rsidRPr="00A44CD9">
              <w:rPr>
                <w:rFonts w:ascii="Candara" w:hAnsi="Candara" w:cs="Candara"/>
              </w:rPr>
              <w:t xml:space="preserve">Serbian with English mentoring      </w:t>
            </w:r>
            <w:r w:rsidRPr="00A44CD9">
              <w:rPr>
                <w:rFonts w:ascii="ＤＦ明朝体W5" w:eastAsia="ＤＦ明朝体W5" w:hAnsi="ＤＦ明朝体W5" w:cs="ＤＦ明朝体W5" w:hint="eastAsia"/>
              </w:rPr>
              <w:t>☐</w:t>
            </w:r>
          </w:p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0E3559" w:rsidRPr="00B54668">
        <w:trPr>
          <w:trHeight w:val="562"/>
        </w:trPr>
        <w:tc>
          <w:tcPr>
            <w:tcW w:w="255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0E3559" w:rsidRPr="00B54668">
        <w:trPr>
          <w:trHeight w:val="562"/>
        </w:trPr>
        <w:tc>
          <w:tcPr>
            <w:tcW w:w="255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0E3559" w:rsidRPr="00B54668">
        <w:trPr>
          <w:trHeight w:val="562"/>
        </w:trPr>
        <w:tc>
          <w:tcPr>
            <w:tcW w:w="255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0E3559" w:rsidRPr="00B54668">
        <w:trPr>
          <w:trHeight w:val="562"/>
        </w:trPr>
        <w:tc>
          <w:tcPr>
            <w:tcW w:w="255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0E355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E3559" w:rsidRPr="00A44CD9" w:rsidRDefault="000E3559" w:rsidP="00A44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A44CD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0E3559" w:rsidRDefault="000E3559" w:rsidP="00E71A0B">
      <w:pPr>
        <w:ind w:left="1089"/>
      </w:pPr>
    </w:p>
    <w:p w:rsidR="000E3559" w:rsidRDefault="000E3559" w:rsidP="00E71A0B">
      <w:pPr>
        <w:ind w:left="1089"/>
      </w:pPr>
    </w:p>
    <w:p w:rsidR="000E3559" w:rsidRDefault="000E3559" w:rsidP="00E71A0B">
      <w:pPr>
        <w:ind w:left="1089"/>
      </w:pPr>
    </w:p>
    <w:sectPr w:rsidR="000E355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59" w:rsidRDefault="000E3559" w:rsidP="00864926">
      <w:pPr>
        <w:spacing w:after="0" w:line="240" w:lineRule="auto"/>
      </w:pPr>
      <w:r>
        <w:separator/>
      </w:r>
    </w:p>
  </w:endnote>
  <w:endnote w:type="continuationSeparator" w:id="0">
    <w:p w:rsidR="000E3559" w:rsidRDefault="000E35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ＤＦ明朝体W5">
    <w:panose1 w:val="02010609010101010101"/>
    <w:charset w:val="80"/>
    <w:family w:val="modern"/>
    <w:pitch w:val="fixed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59" w:rsidRDefault="000E3559" w:rsidP="00864926">
      <w:pPr>
        <w:spacing w:after="0" w:line="240" w:lineRule="auto"/>
      </w:pPr>
      <w:r>
        <w:separator/>
      </w:r>
    </w:p>
  </w:footnote>
  <w:footnote w:type="continuationSeparator" w:id="0">
    <w:p w:rsidR="000E3559" w:rsidRDefault="000E35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5D79"/>
    <w:rsid w:val="00033AAA"/>
    <w:rsid w:val="0007502D"/>
    <w:rsid w:val="000B327F"/>
    <w:rsid w:val="000E3559"/>
    <w:rsid w:val="000F6001"/>
    <w:rsid w:val="0011018E"/>
    <w:rsid w:val="001165F2"/>
    <w:rsid w:val="00117E75"/>
    <w:rsid w:val="001D3BF1"/>
    <w:rsid w:val="001D64D3"/>
    <w:rsid w:val="001F14FA"/>
    <w:rsid w:val="001F60E3"/>
    <w:rsid w:val="002319B6"/>
    <w:rsid w:val="002D5763"/>
    <w:rsid w:val="00315601"/>
    <w:rsid w:val="00323176"/>
    <w:rsid w:val="003569B2"/>
    <w:rsid w:val="003B32A9"/>
    <w:rsid w:val="003C177A"/>
    <w:rsid w:val="00406F80"/>
    <w:rsid w:val="00431EFA"/>
    <w:rsid w:val="00433C1E"/>
    <w:rsid w:val="00444D2D"/>
    <w:rsid w:val="0046119B"/>
    <w:rsid w:val="00470084"/>
    <w:rsid w:val="00493925"/>
    <w:rsid w:val="004D1C7E"/>
    <w:rsid w:val="004E562D"/>
    <w:rsid w:val="00576B13"/>
    <w:rsid w:val="005A5D38"/>
    <w:rsid w:val="005B0885"/>
    <w:rsid w:val="005B64BF"/>
    <w:rsid w:val="005D46D7"/>
    <w:rsid w:val="005D4F24"/>
    <w:rsid w:val="00603117"/>
    <w:rsid w:val="0069043C"/>
    <w:rsid w:val="006E40AE"/>
    <w:rsid w:val="006F647C"/>
    <w:rsid w:val="00783C57"/>
    <w:rsid w:val="00792CB4"/>
    <w:rsid w:val="007D2E40"/>
    <w:rsid w:val="00864926"/>
    <w:rsid w:val="008A042E"/>
    <w:rsid w:val="008A30CE"/>
    <w:rsid w:val="008B1D6B"/>
    <w:rsid w:val="008C31B7"/>
    <w:rsid w:val="00911529"/>
    <w:rsid w:val="00932B21"/>
    <w:rsid w:val="00972302"/>
    <w:rsid w:val="0097438A"/>
    <w:rsid w:val="009906EA"/>
    <w:rsid w:val="009D3F5E"/>
    <w:rsid w:val="009F3F9F"/>
    <w:rsid w:val="00A10286"/>
    <w:rsid w:val="00A1335D"/>
    <w:rsid w:val="00A44CD9"/>
    <w:rsid w:val="00A67C9E"/>
    <w:rsid w:val="00AF47A6"/>
    <w:rsid w:val="00B50491"/>
    <w:rsid w:val="00B54668"/>
    <w:rsid w:val="00B9521A"/>
    <w:rsid w:val="00BD3504"/>
    <w:rsid w:val="00C63234"/>
    <w:rsid w:val="00CA12AB"/>
    <w:rsid w:val="00CA6D81"/>
    <w:rsid w:val="00CC23C3"/>
    <w:rsid w:val="00CD17F1"/>
    <w:rsid w:val="00D92F39"/>
    <w:rsid w:val="00DA7CC6"/>
    <w:rsid w:val="00DB43CC"/>
    <w:rsid w:val="00E1222F"/>
    <w:rsid w:val="00E47B95"/>
    <w:rsid w:val="00E5013A"/>
    <w:rsid w:val="00E5018E"/>
    <w:rsid w:val="00E60599"/>
    <w:rsid w:val="00E71A0B"/>
    <w:rsid w:val="00E8188A"/>
    <w:rsid w:val="00E857F8"/>
    <w:rsid w:val="00EA7E0C"/>
    <w:rsid w:val="00EC53EE"/>
    <w:rsid w:val="00EF219C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442</Words>
  <Characters>2520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Tata</cp:lastModifiedBy>
  <cp:revision>4</cp:revision>
  <cp:lastPrinted>2015-12-23T11:47:00Z</cp:lastPrinted>
  <dcterms:created xsi:type="dcterms:W3CDTF">2016-05-30T22:46:00Z</dcterms:created>
  <dcterms:modified xsi:type="dcterms:W3CDTF">2016-05-30T23:12:00Z</dcterms:modified>
</cp:coreProperties>
</file>