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551D4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551D4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833A3C" w:rsidR="00CD17F1" w:rsidRPr="00B54668" w:rsidRDefault="00623C7F" w:rsidP="00623C7F">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551D4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551D42">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12D6999" w:rsidR="00864926" w:rsidRPr="00B54668" w:rsidRDefault="00290BBC"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C2F3B">
              <w:rPr>
                <w:rFonts w:ascii="Candara" w:hAnsi="Candara"/>
                <w:b/>
                <w:color w:val="548DD4" w:themeColor="text2" w:themeTint="99"/>
                <w:sz w:val="24"/>
                <w:szCs w:val="24"/>
              </w:rPr>
              <w:t xml:space="preserve"> – distance learning</w:t>
            </w:r>
          </w:p>
        </w:tc>
      </w:tr>
      <w:tr w:rsidR="00864926" w:rsidRPr="00B54668" w14:paraId="5B0C776F" w14:textId="77777777" w:rsidTr="00551D42">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551D42">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54D73D5" w:rsidR="00B50491" w:rsidRPr="00B54668" w:rsidRDefault="00551D42" w:rsidP="00E857F8">
            <w:pPr>
              <w:spacing w:line="240" w:lineRule="auto"/>
              <w:contextualSpacing/>
              <w:jc w:val="left"/>
              <w:rPr>
                <w:rFonts w:ascii="Candara" w:hAnsi="Candara"/>
              </w:rPr>
            </w:pPr>
            <w:r>
              <w:rPr>
                <w:rFonts w:ascii="Candara" w:hAnsi="Candara"/>
              </w:rPr>
              <w:t>Hygiene</w:t>
            </w:r>
          </w:p>
        </w:tc>
      </w:tr>
      <w:tr w:rsidR="006F647C" w:rsidRPr="00B54668" w14:paraId="4749D6A1" w14:textId="00142E56" w:rsidTr="00551D42">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D79498" w:rsidR="006F647C" w:rsidRPr="00B54668" w:rsidRDefault="005B76E0" w:rsidP="000D23E5">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51D42">
                  <w:rPr>
                    <w:rFonts w:ascii="MS Gothic" w:eastAsia="MS Gothic" w:hAnsi="MS Gothic" w:hint="eastAsia"/>
                  </w:rPr>
                  <w:t>☒</w:t>
                </w:r>
              </w:sdtContent>
            </w:sdt>
            <w:r w:rsidR="00E5013A">
              <w:rPr>
                <w:rFonts w:ascii="Candara" w:hAnsi="Candara"/>
              </w:rPr>
              <w:t xml:space="preserve">Bachelor </w:t>
            </w:r>
            <w:r w:rsidR="00290BBC">
              <w:rPr>
                <w:rFonts w:ascii="Candara" w:hAnsi="Candara"/>
              </w:rPr>
              <w:t xml:space="preserve">professional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551D42">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16C5494" w:rsidR="00CD17F1" w:rsidRPr="00B54668" w:rsidRDefault="005B76E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51D4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0D23E5">
              <w:rPr>
                <w:rFonts w:ascii="Candara" w:hAnsi="Candara"/>
              </w:rPr>
              <w:t xml:space="preserve"> </w:t>
            </w:r>
            <w:r w:rsidR="00406F80">
              <w:rPr>
                <w:rFonts w:ascii="Candara" w:hAnsi="Candara"/>
              </w:rPr>
              <w:t xml:space="preserve">     </w:t>
            </w:r>
            <w:r w:rsidR="00290BBC">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551D42">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607004A" w:rsidR="00864926" w:rsidRPr="00B54668" w:rsidRDefault="005B76E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290BBC">
              <w:rPr>
                <w:rFonts w:ascii="Candara" w:hAnsi="Candara" w:cs="Arial"/>
                <w:lang w:val="en-US"/>
              </w:rPr>
              <w:t xml:space="preserve">       </w:t>
            </w:r>
            <w:r w:rsidR="000D23E5">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51D4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551D42">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ABE583" w:rsidR="00864926" w:rsidRPr="00B54668" w:rsidRDefault="00551D4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551D42">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5B6D8A" w:rsidR="00A1335D" w:rsidRPr="00B54668" w:rsidRDefault="00290BBC"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551D42">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BB8258A" w:rsidR="00E857F8" w:rsidRPr="00B54668" w:rsidRDefault="00DA7855" w:rsidP="00D45650">
            <w:pPr>
              <w:spacing w:line="240" w:lineRule="auto"/>
              <w:contextualSpacing/>
              <w:jc w:val="left"/>
              <w:rPr>
                <w:rFonts w:ascii="Candara" w:hAnsi="Candara"/>
              </w:rPr>
            </w:pPr>
            <w:r>
              <w:rPr>
                <w:rFonts w:ascii="Candara" w:hAnsi="Candara"/>
              </w:rPr>
              <w:t>Ljiljana Bjelaković, Ph.D, assistant professor</w:t>
            </w:r>
          </w:p>
        </w:tc>
      </w:tr>
      <w:tr w:rsidR="00B50491" w:rsidRPr="00B54668" w14:paraId="53875D0B" w14:textId="77777777" w:rsidTr="00551D42">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FC31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C2F3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C2F3B">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809C7E5"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C2F3B">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C2F3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551D42">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551D42">
        <w:trPr>
          <w:trHeight w:val="562"/>
        </w:trPr>
        <w:tc>
          <w:tcPr>
            <w:tcW w:w="10440" w:type="dxa"/>
            <w:gridSpan w:val="7"/>
            <w:vAlign w:val="center"/>
          </w:tcPr>
          <w:p w14:paraId="23A6C870" w14:textId="42684931" w:rsidR="00911529" w:rsidRPr="00B54668" w:rsidRDefault="00551D42" w:rsidP="00A60F12">
            <w:pPr>
              <w:spacing w:line="240" w:lineRule="auto"/>
              <w:contextualSpacing/>
              <w:rPr>
                <w:rFonts w:ascii="Candara" w:hAnsi="Candara"/>
                <w:i/>
              </w:rPr>
            </w:pPr>
            <w:r w:rsidRPr="00551D42">
              <w:rPr>
                <w:rFonts w:ascii="Candara" w:hAnsi="Candara"/>
                <w:i/>
              </w:rPr>
              <w:t>To introduce students to the basic principles and possibilities of their practical application in daily practice. To familiarize students through lectures, practical exercises, and consultation with the basic knowledge and enable them to master the theoretical and practical skills related to the application of hygiene in sport and physical education.</w:t>
            </w:r>
          </w:p>
        </w:tc>
      </w:tr>
      <w:tr w:rsidR="00E857F8" w:rsidRPr="00B54668" w14:paraId="6D272953" w14:textId="77777777" w:rsidTr="00551D42">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551D42">
        <w:trPr>
          <w:trHeight w:val="562"/>
        </w:trPr>
        <w:tc>
          <w:tcPr>
            <w:tcW w:w="10440" w:type="dxa"/>
            <w:gridSpan w:val="7"/>
            <w:shd w:val="clear" w:color="auto" w:fill="auto"/>
            <w:vAlign w:val="center"/>
          </w:tcPr>
          <w:p w14:paraId="12694A32" w14:textId="6E138966" w:rsidR="00B54668" w:rsidRPr="00B54668" w:rsidRDefault="00CB5470" w:rsidP="00A60F12">
            <w:pPr>
              <w:tabs>
                <w:tab w:val="left" w:pos="360"/>
              </w:tabs>
              <w:spacing w:after="0" w:line="240" w:lineRule="auto"/>
              <w:rPr>
                <w:rFonts w:ascii="Candara" w:hAnsi="Candara"/>
                <w:b/>
              </w:rPr>
            </w:pPr>
            <w:r w:rsidRPr="00692EFF">
              <w:rPr>
                <w:rFonts w:ascii="Candara" w:hAnsi="Candara"/>
                <w:b/>
              </w:rPr>
              <w:t>Theory: The effect of biological agents on the human body. The effect of physical factors on the human body, allergic disease in athletes and schoolchildren. Sexually transmitted diseases. Hygiene of clothes and shoes. Personal hygiene. Sports nutrition. Nutrition of children and athletes, test methodology.  Hygiene of the working environment. Environmental hygiene. Practicals: Practical teaching  follows  the theoretical classes</w:t>
            </w:r>
            <w:r>
              <w:rPr>
                <w:rFonts w:ascii="Candara" w:hAnsi="Candara"/>
                <w:b/>
              </w:rPr>
              <w:t>.</w:t>
            </w:r>
          </w:p>
        </w:tc>
      </w:tr>
      <w:tr w:rsidR="001D3BF1" w:rsidRPr="00B54668" w14:paraId="48346BDC" w14:textId="77777777" w:rsidTr="00551D42">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551D42">
        <w:trPr>
          <w:trHeight w:val="562"/>
        </w:trPr>
        <w:tc>
          <w:tcPr>
            <w:tcW w:w="10440" w:type="dxa"/>
            <w:gridSpan w:val="7"/>
            <w:shd w:val="clear" w:color="auto" w:fill="auto"/>
            <w:vAlign w:val="center"/>
          </w:tcPr>
          <w:p w14:paraId="12EBA521" w14:textId="23E03C94" w:rsidR="001D3BF1" w:rsidRPr="004E562D" w:rsidRDefault="005B76E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B547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B547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B76E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bookmarkStart w:id="0" w:name="_GoBack"/>
            <w:bookmarkEnd w:id="0"/>
          </w:p>
        </w:tc>
      </w:tr>
      <w:tr w:rsidR="00B54668" w:rsidRPr="00B54668" w14:paraId="71B6CC5F" w14:textId="77777777" w:rsidTr="00551D42">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551D42">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51D42" w:rsidRPr="00B54668" w14:paraId="5ED32021" w14:textId="1EB9F878" w:rsidTr="00551D42">
        <w:trPr>
          <w:trHeight w:val="562"/>
        </w:trPr>
        <w:tc>
          <w:tcPr>
            <w:tcW w:w="2550" w:type="dxa"/>
            <w:shd w:val="clear" w:color="auto" w:fill="auto"/>
            <w:vAlign w:val="center"/>
          </w:tcPr>
          <w:p w14:paraId="2A356E3F" w14:textId="6B8DF1BD" w:rsidR="00551D42" w:rsidRDefault="00551D42" w:rsidP="00551D42">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8008235" w:rsidR="00551D42" w:rsidRDefault="00551D42" w:rsidP="00551D4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37F88401" w:rsidR="00551D42" w:rsidRDefault="00551D42" w:rsidP="00551D42">
            <w:pPr>
              <w:tabs>
                <w:tab w:val="left" w:pos="360"/>
              </w:tabs>
              <w:spacing w:after="0" w:line="240" w:lineRule="auto"/>
              <w:jc w:val="left"/>
              <w:rPr>
                <w:rFonts w:ascii="Candara" w:hAnsi="Candara"/>
                <w:b/>
              </w:rPr>
            </w:pPr>
            <w:r w:rsidRPr="00551D42">
              <w:rPr>
                <w:rFonts w:ascii="Candara" w:hAnsi="Candara"/>
                <w:b/>
              </w:rPr>
              <w:t xml:space="preserve">Practical </w:t>
            </w:r>
            <w:r w:rsidRPr="001F14FA">
              <w:rPr>
                <w:rFonts w:ascii="Candara" w:hAnsi="Candara"/>
                <w:b/>
              </w:rPr>
              <w:t>examination</w:t>
            </w:r>
          </w:p>
        </w:tc>
        <w:tc>
          <w:tcPr>
            <w:tcW w:w="3060" w:type="dxa"/>
            <w:shd w:val="clear" w:color="auto" w:fill="auto"/>
            <w:vAlign w:val="center"/>
          </w:tcPr>
          <w:p w14:paraId="5F7DC87E" w14:textId="210F67F5" w:rsidR="00551D42" w:rsidRDefault="00551D42" w:rsidP="00551D42">
            <w:pPr>
              <w:tabs>
                <w:tab w:val="left" w:pos="360"/>
              </w:tabs>
              <w:spacing w:after="0" w:line="240" w:lineRule="auto"/>
              <w:jc w:val="left"/>
              <w:rPr>
                <w:rFonts w:ascii="Candara" w:hAnsi="Candara"/>
                <w:b/>
              </w:rPr>
            </w:pPr>
            <w:r>
              <w:rPr>
                <w:rFonts w:ascii="Candara" w:hAnsi="Candara"/>
                <w:b/>
              </w:rPr>
              <w:t>10</w:t>
            </w:r>
          </w:p>
        </w:tc>
      </w:tr>
      <w:tr w:rsidR="00551D42" w:rsidRPr="00B54668" w14:paraId="41516095" w14:textId="62D16FE4" w:rsidTr="00551D42">
        <w:trPr>
          <w:trHeight w:val="562"/>
        </w:trPr>
        <w:tc>
          <w:tcPr>
            <w:tcW w:w="2550" w:type="dxa"/>
            <w:shd w:val="clear" w:color="auto" w:fill="auto"/>
            <w:vAlign w:val="center"/>
          </w:tcPr>
          <w:p w14:paraId="387A27B0" w14:textId="25888C62" w:rsidR="00551D42" w:rsidRDefault="00551D42" w:rsidP="00551D42">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168FD943" w:rsidR="00551D42" w:rsidRDefault="00551D42" w:rsidP="00551D4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302B4B9D" w:rsidR="00551D42" w:rsidRDefault="00551D42" w:rsidP="00551D42">
            <w:pPr>
              <w:tabs>
                <w:tab w:val="left" w:pos="360"/>
              </w:tabs>
              <w:spacing w:after="0" w:line="240" w:lineRule="auto"/>
              <w:jc w:val="left"/>
              <w:rPr>
                <w:rFonts w:ascii="Candara" w:hAnsi="Candara"/>
                <w:b/>
              </w:rPr>
            </w:pPr>
            <w:r w:rsidRPr="00551D42">
              <w:rPr>
                <w:rFonts w:ascii="Candara" w:hAnsi="Candara"/>
                <w:b/>
              </w:rPr>
              <w:t xml:space="preserve">Theoretical </w:t>
            </w:r>
            <w:r>
              <w:rPr>
                <w:rFonts w:ascii="Candara" w:hAnsi="Candara"/>
                <w:b/>
              </w:rPr>
              <w:t>examination (oral, w</w:t>
            </w:r>
            <w:r w:rsidRPr="001F14FA">
              <w:rPr>
                <w:rFonts w:ascii="Candara" w:hAnsi="Candara"/>
                <w:b/>
              </w:rPr>
              <w:t>ritten</w:t>
            </w:r>
            <w:r>
              <w:rPr>
                <w:rFonts w:ascii="Candara" w:hAnsi="Candara"/>
                <w:b/>
              </w:rPr>
              <w:t>, test)</w:t>
            </w:r>
            <w:r w:rsidRPr="001F14FA">
              <w:rPr>
                <w:rFonts w:ascii="Candara" w:hAnsi="Candara"/>
                <w:b/>
              </w:rPr>
              <w:t xml:space="preserve"> </w:t>
            </w:r>
          </w:p>
        </w:tc>
        <w:tc>
          <w:tcPr>
            <w:tcW w:w="3060" w:type="dxa"/>
            <w:shd w:val="clear" w:color="auto" w:fill="auto"/>
            <w:vAlign w:val="center"/>
          </w:tcPr>
          <w:p w14:paraId="17BE5BF1" w14:textId="6713ED3B" w:rsidR="00551D42" w:rsidRDefault="00551D42" w:rsidP="00551D42">
            <w:pPr>
              <w:tabs>
                <w:tab w:val="left" w:pos="360"/>
              </w:tabs>
              <w:spacing w:after="0" w:line="240" w:lineRule="auto"/>
              <w:jc w:val="left"/>
              <w:rPr>
                <w:rFonts w:ascii="Candara" w:hAnsi="Candara"/>
                <w:b/>
              </w:rPr>
            </w:pPr>
            <w:r>
              <w:rPr>
                <w:rFonts w:ascii="Candara" w:hAnsi="Candara"/>
                <w:b/>
              </w:rPr>
              <w:t>20</w:t>
            </w:r>
          </w:p>
        </w:tc>
      </w:tr>
      <w:tr w:rsidR="00551D42" w:rsidRPr="00B54668" w14:paraId="20191A3A" w14:textId="77777777" w:rsidTr="00551D42">
        <w:trPr>
          <w:trHeight w:val="562"/>
        </w:trPr>
        <w:tc>
          <w:tcPr>
            <w:tcW w:w="2550" w:type="dxa"/>
            <w:shd w:val="clear" w:color="auto" w:fill="auto"/>
            <w:vAlign w:val="center"/>
          </w:tcPr>
          <w:p w14:paraId="46A95C84" w14:textId="027E47B3" w:rsidR="00551D42" w:rsidRDefault="00551D42" w:rsidP="00551D42">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14:paraId="6A4F028D" w14:textId="278EA70C" w:rsidR="00551D42" w:rsidRDefault="00551D42" w:rsidP="00551D42">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7421C9D0" w14:textId="77777777"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14:paraId="4F4834A9" w14:textId="77777777" w:rsidR="00551D42" w:rsidRDefault="00551D42" w:rsidP="00551D42">
            <w:pPr>
              <w:tabs>
                <w:tab w:val="left" w:pos="360"/>
              </w:tabs>
              <w:spacing w:after="0" w:line="240" w:lineRule="auto"/>
              <w:jc w:val="left"/>
              <w:rPr>
                <w:rFonts w:ascii="Candara" w:hAnsi="Candara"/>
                <w:b/>
              </w:rPr>
            </w:pPr>
          </w:p>
        </w:tc>
      </w:tr>
      <w:tr w:rsidR="00551D42" w:rsidRPr="00B54668" w14:paraId="00467FE6" w14:textId="77777777" w:rsidTr="00551D42">
        <w:trPr>
          <w:trHeight w:val="562"/>
        </w:trPr>
        <w:tc>
          <w:tcPr>
            <w:tcW w:w="2550" w:type="dxa"/>
            <w:shd w:val="clear" w:color="auto" w:fill="auto"/>
            <w:vAlign w:val="center"/>
          </w:tcPr>
          <w:p w14:paraId="3746C019" w14:textId="41914511" w:rsidR="00551D42" w:rsidRDefault="00551D42" w:rsidP="00551D42">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14:paraId="304455DA" w14:textId="26AB4AAE" w:rsidR="00551D42" w:rsidRDefault="00551D42" w:rsidP="00551D42">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489E4CB5" w14:textId="77777777"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14:paraId="7BF1A4A6" w14:textId="77777777" w:rsidR="00551D42" w:rsidRDefault="00551D42" w:rsidP="00551D42">
            <w:pPr>
              <w:tabs>
                <w:tab w:val="left" w:pos="360"/>
              </w:tabs>
              <w:spacing w:after="0" w:line="240" w:lineRule="auto"/>
              <w:jc w:val="left"/>
              <w:rPr>
                <w:rFonts w:ascii="Candara" w:hAnsi="Candara"/>
                <w:b/>
              </w:rPr>
            </w:pPr>
          </w:p>
        </w:tc>
      </w:tr>
      <w:tr w:rsidR="00551D42" w:rsidRPr="00B54668" w14:paraId="4D2342BB" w14:textId="77777777" w:rsidTr="00551D42">
        <w:trPr>
          <w:trHeight w:val="562"/>
        </w:trPr>
        <w:tc>
          <w:tcPr>
            <w:tcW w:w="2550" w:type="dxa"/>
            <w:shd w:val="clear" w:color="auto" w:fill="auto"/>
            <w:vAlign w:val="center"/>
          </w:tcPr>
          <w:p w14:paraId="0432495B" w14:textId="7D136901" w:rsidR="00551D42" w:rsidRDefault="00551D42" w:rsidP="00551D42">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1834D7A4" w14:textId="145CCE74" w:rsidR="00551D42" w:rsidRDefault="00551D42" w:rsidP="00551D4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E416F2B" w14:textId="77777777" w:rsidR="00551D42" w:rsidRDefault="00551D42" w:rsidP="00551D42">
            <w:pPr>
              <w:tabs>
                <w:tab w:val="left" w:pos="360"/>
              </w:tabs>
              <w:spacing w:after="0" w:line="240" w:lineRule="auto"/>
              <w:jc w:val="left"/>
              <w:rPr>
                <w:rFonts w:ascii="Candara" w:hAnsi="Candara"/>
                <w:b/>
              </w:rPr>
            </w:pPr>
          </w:p>
        </w:tc>
        <w:tc>
          <w:tcPr>
            <w:tcW w:w="3060" w:type="dxa"/>
            <w:shd w:val="clear" w:color="auto" w:fill="auto"/>
            <w:vAlign w:val="center"/>
          </w:tcPr>
          <w:p w14:paraId="6F528E20" w14:textId="77777777" w:rsidR="00551D42" w:rsidRDefault="00551D42" w:rsidP="00551D42">
            <w:pPr>
              <w:tabs>
                <w:tab w:val="left" w:pos="360"/>
              </w:tabs>
              <w:spacing w:after="0" w:line="240" w:lineRule="auto"/>
              <w:jc w:val="left"/>
              <w:rPr>
                <w:rFonts w:ascii="Candara" w:hAnsi="Candara"/>
                <w:b/>
              </w:rPr>
            </w:pPr>
          </w:p>
        </w:tc>
      </w:tr>
      <w:tr w:rsidR="00551D42" w:rsidRPr="00B54668" w14:paraId="229DA10A" w14:textId="1D806BC4" w:rsidTr="00551D42">
        <w:trPr>
          <w:trHeight w:val="562"/>
        </w:trPr>
        <w:tc>
          <w:tcPr>
            <w:tcW w:w="2550" w:type="dxa"/>
            <w:shd w:val="clear" w:color="auto" w:fill="auto"/>
            <w:vAlign w:val="center"/>
          </w:tcPr>
          <w:p w14:paraId="64B8DA5A" w14:textId="3EFA11E8" w:rsidR="00551D42" w:rsidRDefault="00551D42" w:rsidP="00551D42">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4768F86E" w:rsidR="00551D42" w:rsidRDefault="00551D42" w:rsidP="00551D4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551D42" w:rsidRDefault="00551D42" w:rsidP="00551D4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51D42" w:rsidRDefault="00551D42" w:rsidP="00551D42">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551D42">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8DA0" w14:textId="77777777" w:rsidR="005B76E0" w:rsidRDefault="005B76E0" w:rsidP="00864926">
      <w:pPr>
        <w:spacing w:after="0" w:line="240" w:lineRule="auto"/>
      </w:pPr>
      <w:r>
        <w:separator/>
      </w:r>
    </w:p>
  </w:endnote>
  <w:endnote w:type="continuationSeparator" w:id="0">
    <w:p w14:paraId="039A2B24" w14:textId="77777777" w:rsidR="005B76E0" w:rsidRDefault="005B76E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81A4" w14:textId="77777777" w:rsidR="005B76E0" w:rsidRDefault="005B76E0" w:rsidP="00864926">
      <w:pPr>
        <w:spacing w:after="0" w:line="240" w:lineRule="auto"/>
      </w:pPr>
      <w:r>
        <w:separator/>
      </w:r>
    </w:p>
  </w:footnote>
  <w:footnote w:type="continuationSeparator" w:id="0">
    <w:p w14:paraId="1FDF1BD8" w14:textId="77777777" w:rsidR="005B76E0" w:rsidRDefault="005B76E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D23E5"/>
    <w:rsid w:val="000F6001"/>
    <w:rsid w:val="001D3BF1"/>
    <w:rsid w:val="001D64D3"/>
    <w:rsid w:val="001F14FA"/>
    <w:rsid w:val="001F60E3"/>
    <w:rsid w:val="002319B6"/>
    <w:rsid w:val="00284B1E"/>
    <w:rsid w:val="00290BBC"/>
    <w:rsid w:val="00315601"/>
    <w:rsid w:val="00323176"/>
    <w:rsid w:val="003B32A9"/>
    <w:rsid w:val="003C177A"/>
    <w:rsid w:val="003C2F3B"/>
    <w:rsid w:val="00406F80"/>
    <w:rsid w:val="00431EFA"/>
    <w:rsid w:val="004415DC"/>
    <w:rsid w:val="00493925"/>
    <w:rsid w:val="004D1C7E"/>
    <w:rsid w:val="004E562D"/>
    <w:rsid w:val="00551D42"/>
    <w:rsid w:val="005A5D38"/>
    <w:rsid w:val="005B0885"/>
    <w:rsid w:val="005B64BF"/>
    <w:rsid w:val="005B76E0"/>
    <w:rsid w:val="005D46D7"/>
    <w:rsid w:val="00603117"/>
    <w:rsid w:val="00623C7F"/>
    <w:rsid w:val="00623F75"/>
    <w:rsid w:val="0069043C"/>
    <w:rsid w:val="006E40AE"/>
    <w:rsid w:val="006F647C"/>
    <w:rsid w:val="00783C57"/>
    <w:rsid w:val="00792CB4"/>
    <w:rsid w:val="00864926"/>
    <w:rsid w:val="008A30CE"/>
    <w:rsid w:val="008B1D6B"/>
    <w:rsid w:val="008C31B7"/>
    <w:rsid w:val="00911529"/>
    <w:rsid w:val="00912AE2"/>
    <w:rsid w:val="00932B21"/>
    <w:rsid w:val="0093638E"/>
    <w:rsid w:val="00972302"/>
    <w:rsid w:val="00976BC7"/>
    <w:rsid w:val="009906EA"/>
    <w:rsid w:val="009D3F5E"/>
    <w:rsid w:val="009F3F9F"/>
    <w:rsid w:val="00A10286"/>
    <w:rsid w:val="00A1335D"/>
    <w:rsid w:val="00A60F12"/>
    <w:rsid w:val="00AF47A6"/>
    <w:rsid w:val="00B206CE"/>
    <w:rsid w:val="00B50491"/>
    <w:rsid w:val="00B54668"/>
    <w:rsid w:val="00B9521A"/>
    <w:rsid w:val="00BD3504"/>
    <w:rsid w:val="00C63234"/>
    <w:rsid w:val="00C82A76"/>
    <w:rsid w:val="00CA6D81"/>
    <w:rsid w:val="00CB5470"/>
    <w:rsid w:val="00CC23C3"/>
    <w:rsid w:val="00CD17F1"/>
    <w:rsid w:val="00D45650"/>
    <w:rsid w:val="00D92F39"/>
    <w:rsid w:val="00DA1553"/>
    <w:rsid w:val="00DA7855"/>
    <w:rsid w:val="00DB43CC"/>
    <w:rsid w:val="00E1222F"/>
    <w:rsid w:val="00E37BE1"/>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647E7CA-6198-4B70-9C3F-54B3AB28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51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24171-7759-4F41-8CFE-4051C91A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5</cp:revision>
  <cp:lastPrinted>2015-12-23T11:47:00Z</cp:lastPrinted>
  <dcterms:created xsi:type="dcterms:W3CDTF">2016-04-11T09:55:00Z</dcterms:created>
  <dcterms:modified xsi:type="dcterms:W3CDTF">2016-04-20T21:24:00Z</dcterms:modified>
</cp:coreProperties>
</file>