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r w:rsidR="00A64ADC">
              <w:rPr>
                <w:rFonts w:ascii="Candara" w:hAnsi="Candara"/>
                <w:b/>
                <w:color w:val="548DD4" w:themeColor="text2" w:themeTint="99"/>
                <w:sz w:val="24"/>
                <w:szCs w:val="24"/>
              </w:rPr>
              <w:t xml:space="preserve">  - </w:t>
            </w:r>
            <w:r w:rsidR="00A64ADC" w:rsidRPr="00C320FE">
              <w:rPr>
                <w:rFonts w:ascii="Candara" w:hAnsi="Candara"/>
                <w:b/>
                <w:color w:val="548DD4" w:themeColor="text2" w:themeTint="99"/>
                <w:sz w:val="24"/>
                <w:szCs w:val="24"/>
              </w:rPr>
              <w:t>distance learning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8646C0" w:rsidP="00E857F8">
            <w:pPr>
              <w:spacing w:line="240" w:lineRule="auto"/>
              <w:contextualSpacing/>
              <w:jc w:val="left"/>
              <w:rPr>
                <w:rFonts w:ascii="Candara" w:hAnsi="Candara"/>
              </w:rPr>
            </w:pPr>
            <w:r w:rsidRPr="008646C0">
              <w:rPr>
                <w:rFonts w:ascii="Candara" w:hAnsi="Candara"/>
              </w:rPr>
              <w:t>Technology of sport 2</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671CE3"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671CE3" w:rsidP="0069043C">
            <w:pPr>
              <w:spacing w:line="240" w:lineRule="auto"/>
              <w:contextualSpacing/>
              <w:jc w:val="left"/>
              <w:rPr>
                <w:rFonts w:ascii="Candara" w:hAnsi="Candara"/>
              </w:rPr>
            </w:pPr>
            <w:sdt>
              <w:sdtPr>
                <w:rPr>
                  <w:rFonts w:ascii="Candara" w:hAnsi="Candara"/>
                </w:rPr>
                <w:id w:val="485128928"/>
              </w:sdtPr>
              <w:sdtContent>
                <w:r w:rsidR="00CF6671">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671CE3"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CF6671">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8646C0"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075298" w:rsidP="00E857F8">
            <w:pPr>
              <w:spacing w:line="240" w:lineRule="auto"/>
              <w:contextualSpacing/>
              <w:jc w:val="left"/>
              <w:rPr>
                <w:rFonts w:ascii="Candara" w:hAnsi="Candara"/>
              </w:rPr>
            </w:pPr>
            <w:r>
              <w:rPr>
                <w:rFonts w:ascii="Candara" w:hAnsi="Candara"/>
              </w:rPr>
              <w:t>Ratko Stanković, Ph.D, full professor; Saša Bubanj, Ph.D, associate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71CE3" w:rsidP="00E857F8">
            <w:pPr>
              <w:spacing w:line="240" w:lineRule="auto"/>
              <w:contextualSpacing/>
              <w:jc w:val="left"/>
              <w:rPr>
                <w:rFonts w:ascii="Candara" w:hAnsi="Candara"/>
              </w:rPr>
            </w:pPr>
            <w:sdt>
              <w:sdtPr>
                <w:rPr>
                  <w:rFonts w:ascii="Candara" w:hAnsi="Candara"/>
                </w:rPr>
                <w:id w:val="-1185278396"/>
              </w:sdtPr>
              <w:sdtContent>
                <w:r w:rsidR="00A64ADC">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A64ADC">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671CE3"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671CE3" w:rsidP="003B32A9">
            <w:pPr>
              <w:spacing w:line="240" w:lineRule="auto"/>
              <w:contextualSpacing/>
              <w:jc w:val="left"/>
              <w:rPr>
                <w:rFonts w:ascii="Candara" w:hAnsi="Candara"/>
              </w:rPr>
            </w:pPr>
            <w:sdt>
              <w:sdtPr>
                <w:rPr>
                  <w:rFonts w:ascii="Candara" w:hAnsi="Candara"/>
                </w:rPr>
                <w:id w:val="-1536580725"/>
              </w:sdtPr>
              <w:sdtContent>
                <w:r w:rsidR="00A64ADC">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A64ADC">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8646C0" w:rsidP="008646C0">
            <w:pPr>
              <w:spacing w:line="240" w:lineRule="auto"/>
              <w:contextualSpacing/>
              <w:rPr>
                <w:rFonts w:ascii="Candara" w:hAnsi="Candara"/>
                <w:i/>
              </w:rPr>
            </w:pPr>
            <w:r w:rsidRPr="008646C0">
              <w:rPr>
                <w:rFonts w:ascii="Candara" w:hAnsi="Candara"/>
                <w:i/>
              </w:rPr>
              <w:t>Each student will gain basic knowledge about the training technology of bioenergetic and  biodinamic skills and training technology of the technical and tactical skills. It is expected that the student will be able to independently organize, plan, program and implement the basic (initial) level of the training process of the above mentioned abilities and skills.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8646C0" w:rsidP="008646C0">
            <w:pPr>
              <w:tabs>
                <w:tab w:val="left" w:pos="360"/>
              </w:tabs>
              <w:spacing w:after="0" w:line="240" w:lineRule="auto"/>
              <w:rPr>
                <w:rFonts w:ascii="Candara" w:hAnsi="Candara"/>
                <w:b/>
              </w:rPr>
            </w:pPr>
            <w:r w:rsidRPr="008646C0">
              <w:rPr>
                <w:rFonts w:ascii="Candara" w:hAnsi="Candara"/>
                <w:b/>
              </w:rPr>
              <w:t>The concepts of sport, development and technology, structure and functioning. The physiological basis of training and training in metabolic zones. Creating lactate, threshold load, mechanisms of adaptation, training methods and workload in metabolic zones. Technological process of sports training. Activities before, during and after the training process. Modeling sports, diagnostics of the athletes, monitoring of the training process. Integral transformation processes. Analysis of the effects of training. Correction of the training.</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671CE3" w:rsidP="00E857F8">
            <w:pPr>
              <w:tabs>
                <w:tab w:val="left" w:pos="360"/>
              </w:tabs>
              <w:spacing w:after="0" w:line="240" w:lineRule="auto"/>
              <w:jc w:val="left"/>
              <w:rPr>
                <w:rFonts w:ascii="Candara" w:hAnsi="Candara"/>
              </w:rPr>
            </w:pPr>
            <w:sdt>
              <w:sdtPr>
                <w:rPr>
                  <w:rFonts w:ascii="Candara" w:hAnsi="Candara"/>
                </w:rPr>
                <w:id w:val="99386002"/>
              </w:sdtPr>
              <w:sdtContent>
                <w:r w:rsidR="0007529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075298">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3935C9">
                  <w:rPr>
                    <w:rFonts w:ascii="MS Gothic" w:eastAsia="MS Gothic" w:hAnsi="MS Gothic" w:hint="eastAsia"/>
                  </w:rPr>
                  <w:t>☒</w:t>
                </w:r>
              </w:sdtContent>
            </w:sdt>
            <w:r w:rsidR="00E1222F" w:rsidRPr="004E562D">
              <w:rPr>
                <w:rFonts w:ascii="Candara" w:hAnsi="Candara"/>
              </w:rPr>
              <w:t xml:space="preserve">  Other </w:t>
            </w:r>
            <w:r w:rsidR="00B43A62" w:rsidRPr="00045408">
              <w:rPr>
                <w:rFonts w:ascii="Candara" w:hAnsi="Candara"/>
                <w:u w:val="single"/>
              </w:rPr>
              <w:t>French and Spanish</w:t>
            </w:r>
            <w:r w:rsidR="00B43A62">
              <w:rPr>
                <w:rFonts w:ascii="Candara" w:hAnsi="Candara"/>
                <w:u w:val="single"/>
              </w:rPr>
              <w:t xml:space="preserve">  </w:t>
            </w:r>
            <w:r w:rsidR="00E1222F" w:rsidRPr="004E562D">
              <w:rPr>
                <w:rFonts w:ascii="Candara" w:hAnsi="Candara"/>
              </w:rPr>
              <w:t>(complete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671CE3"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BD3952" w:rsidRPr="00B54668" w:rsidTr="001F14FA">
        <w:trPr>
          <w:trHeight w:val="562"/>
        </w:trPr>
        <w:tc>
          <w:tcPr>
            <w:tcW w:w="2550" w:type="dxa"/>
            <w:shd w:val="clear" w:color="auto" w:fill="auto"/>
            <w:vAlign w:val="center"/>
          </w:tcPr>
          <w:p w:rsidR="00BD3952" w:rsidRDefault="00BD3952" w:rsidP="00BD3952">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BD3952" w:rsidRDefault="00BD3952" w:rsidP="00BD3952">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BD3952" w:rsidRDefault="007F6697" w:rsidP="00BD3952">
            <w:pPr>
              <w:tabs>
                <w:tab w:val="left" w:pos="360"/>
              </w:tabs>
              <w:spacing w:after="0" w:line="240" w:lineRule="auto"/>
              <w:jc w:val="left"/>
              <w:rPr>
                <w:rFonts w:ascii="Candara" w:hAnsi="Candara"/>
                <w:b/>
              </w:rPr>
            </w:pPr>
            <w:r>
              <w:rPr>
                <w:rFonts w:ascii="Candara" w:hAnsi="Candara"/>
                <w:b/>
              </w:rPr>
              <w:t>Theory</w:t>
            </w:r>
            <w:r w:rsidR="00BD3952" w:rsidRPr="001F14FA">
              <w:rPr>
                <w:rFonts w:ascii="Candara" w:hAnsi="Candara"/>
                <w:b/>
              </w:rPr>
              <w:t xml:space="preserve"> examination</w:t>
            </w:r>
          </w:p>
        </w:tc>
        <w:tc>
          <w:tcPr>
            <w:tcW w:w="3060" w:type="dxa"/>
            <w:shd w:val="clear" w:color="auto" w:fill="auto"/>
            <w:vAlign w:val="center"/>
          </w:tcPr>
          <w:p w:rsidR="00BD3952" w:rsidRDefault="007F6697" w:rsidP="00BD3952">
            <w:pPr>
              <w:tabs>
                <w:tab w:val="left" w:pos="360"/>
              </w:tabs>
              <w:spacing w:after="0" w:line="240" w:lineRule="auto"/>
              <w:jc w:val="left"/>
              <w:rPr>
                <w:rFonts w:ascii="Candara" w:hAnsi="Candara"/>
                <w:b/>
              </w:rPr>
            </w:pPr>
            <w:r>
              <w:rPr>
                <w:rFonts w:ascii="Candara" w:hAnsi="Candara"/>
                <w:b/>
              </w:rPr>
              <w:t>40</w:t>
            </w:r>
          </w:p>
        </w:tc>
      </w:tr>
      <w:tr w:rsidR="00BD3952" w:rsidRPr="00B54668" w:rsidTr="001F14FA">
        <w:trPr>
          <w:trHeight w:val="562"/>
        </w:trPr>
        <w:tc>
          <w:tcPr>
            <w:tcW w:w="2550" w:type="dxa"/>
            <w:shd w:val="clear" w:color="auto" w:fill="auto"/>
            <w:vAlign w:val="center"/>
          </w:tcPr>
          <w:p w:rsidR="00BD3952" w:rsidRDefault="00BD3952" w:rsidP="00BD3952">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BD3952" w:rsidRDefault="00BD3952" w:rsidP="00BD3952">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BD3952" w:rsidRDefault="00BD3952" w:rsidP="00BD3952">
            <w:pPr>
              <w:tabs>
                <w:tab w:val="left" w:pos="360"/>
              </w:tabs>
              <w:spacing w:after="0" w:line="240" w:lineRule="auto"/>
              <w:jc w:val="left"/>
              <w:rPr>
                <w:rFonts w:ascii="Candara" w:hAnsi="Candara"/>
                <w:b/>
              </w:rPr>
            </w:pPr>
          </w:p>
        </w:tc>
        <w:tc>
          <w:tcPr>
            <w:tcW w:w="3060" w:type="dxa"/>
            <w:shd w:val="clear" w:color="auto" w:fill="auto"/>
            <w:vAlign w:val="center"/>
          </w:tcPr>
          <w:p w:rsidR="00BD3952" w:rsidRDefault="00BD3952" w:rsidP="00BD3952">
            <w:pPr>
              <w:tabs>
                <w:tab w:val="left" w:pos="360"/>
              </w:tabs>
              <w:spacing w:after="0" w:line="240" w:lineRule="auto"/>
              <w:jc w:val="left"/>
              <w:rPr>
                <w:rFonts w:ascii="Candara" w:hAnsi="Candara"/>
                <w:b/>
              </w:rPr>
            </w:pPr>
          </w:p>
        </w:tc>
      </w:tr>
      <w:tr w:rsidR="00BD3952" w:rsidRPr="00B54668" w:rsidTr="001F14FA">
        <w:trPr>
          <w:trHeight w:val="562"/>
        </w:trPr>
        <w:tc>
          <w:tcPr>
            <w:tcW w:w="2550" w:type="dxa"/>
            <w:shd w:val="clear" w:color="auto" w:fill="auto"/>
            <w:vAlign w:val="center"/>
          </w:tcPr>
          <w:p w:rsidR="00BD3952" w:rsidRDefault="00BD3952" w:rsidP="00BD3952">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BD3952" w:rsidRDefault="007F6697" w:rsidP="00BD3952">
            <w:pPr>
              <w:tabs>
                <w:tab w:val="left" w:pos="360"/>
              </w:tabs>
              <w:spacing w:after="0" w:line="240" w:lineRule="auto"/>
              <w:jc w:val="left"/>
              <w:rPr>
                <w:rFonts w:ascii="Candara" w:hAnsi="Candara"/>
                <w:b/>
              </w:rPr>
            </w:pPr>
            <w:r>
              <w:rPr>
                <w:rFonts w:ascii="Candara" w:hAnsi="Candara"/>
                <w:b/>
              </w:rPr>
              <w:t>8</w:t>
            </w:r>
          </w:p>
        </w:tc>
        <w:tc>
          <w:tcPr>
            <w:tcW w:w="3255" w:type="dxa"/>
            <w:gridSpan w:val="3"/>
            <w:shd w:val="clear" w:color="auto" w:fill="auto"/>
            <w:vAlign w:val="center"/>
          </w:tcPr>
          <w:p w:rsidR="00BD3952" w:rsidRDefault="00BD3952" w:rsidP="00BD3952">
            <w:pPr>
              <w:tabs>
                <w:tab w:val="left" w:pos="360"/>
              </w:tabs>
              <w:spacing w:after="0" w:line="240" w:lineRule="auto"/>
              <w:jc w:val="left"/>
              <w:rPr>
                <w:rFonts w:ascii="Candara" w:hAnsi="Candara"/>
                <w:b/>
              </w:rPr>
            </w:pPr>
          </w:p>
        </w:tc>
        <w:tc>
          <w:tcPr>
            <w:tcW w:w="3060" w:type="dxa"/>
            <w:shd w:val="clear" w:color="auto" w:fill="auto"/>
            <w:vAlign w:val="center"/>
          </w:tcPr>
          <w:p w:rsidR="00BD3952" w:rsidRDefault="00BD3952" w:rsidP="00BD3952">
            <w:pPr>
              <w:tabs>
                <w:tab w:val="left" w:pos="360"/>
              </w:tabs>
              <w:spacing w:after="0" w:line="240" w:lineRule="auto"/>
              <w:jc w:val="left"/>
              <w:rPr>
                <w:rFonts w:ascii="Candara" w:hAnsi="Candara"/>
                <w:b/>
              </w:rPr>
            </w:pPr>
          </w:p>
        </w:tc>
      </w:tr>
      <w:tr w:rsidR="00BD3952" w:rsidRPr="00B54668" w:rsidTr="001F14FA">
        <w:trPr>
          <w:trHeight w:val="562"/>
        </w:trPr>
        <w:tc>
          <w:tcPr>
            <w:tcW w:w="2550" w:type="dxa"/>
            <w:shd w:val="clear" w:color="auto" w:fill="auto"/>
            <w:vAlign w:val="center"/>
          </w:tcPr>
          <w:p w:rsidR="00BD3952" w:rsidRDefault="00BD3952" w:rsidP="00BD3952">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Fonts w:ascii="Candara" w:hAnsi="Candara"/>
                <w:b/>
                <w:lang w:val="sr-Cyrl-CS"/>
              </w:rPr>
              <w:t>1</w:t>
            </w:r>
          </w:p>
        </w:tc>
        <w:tc>
          <w:tcPr>
            <w:tcW w:w="1575" w:type="dxa"/>
            <w:gridSpan w:val="2"/>
            <w:shd w:val="clear" w:color="auto" w:fill="auto"/>
            <w:vAlign w:val="center"/>
          </w:tcPr>
          <w:p w:rsidR="00BD3952" w:rsidRDefault="007F6697" w:rsidP="00BD3952">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BD3952" w:rsidRDefault="00BD3952" w:rsidP="00BD3952">
            <w:pPr>
              <w:tabs>
                <w:tab w:val="left" w:pos="360"/>
              </w:tabs>
              <w:spacing w:after="0" w:line="240" w:lineRule="auto"/>
              <w:jc w:val="left"/>
              <w:rPr>
                <w:rFonts w:ascii="Candara" w:hAnsi="Candara"/>
                <w:b/>
              </w:rPr>
            </w:pPr>
          </w:p>
        </w:tc>
        <w:tc>
          <w:tcPr>
            <w:tcW w:w="3060" w:type="dxa"/>
            <w:shd w:val="clear" w:color="auto" w:fill="auto"/>
            <w:vAlign w:val="center"/>
          </w:tcPr>
          <w:p w:rsidR="00BD3952" w:rsidRDefault="00BD3952" w:rsidP="00BD3952">
            <w:pPr>
              <w:tabs>
                <w:tab w:val="left" w:pos="360"/>
              </w:tabs>
              <w:spacing w:after="0" w:line="240" w:lineRule="auto"/>
              <w:jc w:val="left"/>
              <w:rPr>
                <w:rFonts w:ascii="Candara" w:hAnsi="Candara"/>
                <w:b/>
              </w:rPr>
            </w:pPr>
          </w:p>
        </w:tc>
      </w:tr>
      <w:tr w:rsidR="00BD3952" w:rsidRPr="00B54668" w:rsidTr="001F14FA">
        <w:trPr>
          <w:trHeight w:val="562"/>
        </w:trPr>
        <w:tc>
          <w:tcPr>
            <w:tcW w:w="2550" w:type="dxa"/>
            <w:shd w:val="clear" w:color="auto" w:fill="auto"/>
            <w:vAlign w:val="center"/>
          </w:tcPr>
          <w:p w:rsidR="00BD3952" w:rsidRDefault="00BD3952" w:rsidP="00BD3952">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2</w:t>
            </w:r>
          </w:p>
        </w:tc>
        <w:tc>
          <w:tcPr>
            <w:tcW w:w="1575" w:type="dxa"/>
            <w:gridSpan w:val="2"/>
            <w:shd w:val="clear" w:color="auto" w:fill="auto"/>
            <w:vAlign w:val="center"/>
          </w:tcPr>
          <w:p w:rsidR="00BD3952" w:rsidRDefault="007F6697" w:rsidP="00BD3952">
            <w:pPr>
              <w:tabs>
                <w:tab w:val="left" w:pos="360"/>
              </w:tabs>
              <w:spacing w:after="0" w:line="240" w:lineRule="auto"/>
              <w:jc w:val="left"/>
              <w:rPr>
                <w:rFonts w:ascii="Candara" w:hAnsi="Candara"/>
                <w:b/>
              </w:rPr>
            </w:pPr>
            <w:r>
              <w:rPr>
                <w:rFonts w:ascii="Candara" w:hAnsi="Candara"/>
                <w:b/>
              </w:rPr>
              <w:t>22</w:t>
            </w:r>
          </w:p>
        </w:tc>
        <w:tc>
          <w:tcPr>
            <w:tcW w:w="3255" w:type="dxa"/>
            <w:gridSpan w:val="3"/>
            <w:shd w:val="clear" w:color="auto" w:fill="auto"/>
            <w:vAlign w:val="center"/>
          </w:tcPr>
          <w:p w:rsidR="00BD3952" w:rsidRDefault="00BD3952" w:rsidP="00BD3952">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BD3952" w:rsidRDefault="00BD3952" w:rsidP="00BD3952">
            <w:pPr>
              <w:tabs>
                <w:tab w:val="left" w:pos="360"/>
              </w:tabs>
              <w:spacing w:after="0" w:line="240" w:lineRule="auto"/>
              <w:jc w:val="left"/>
              <w:rPr>
                <w:rFonts w:ascii="Candara" w:hAnsi="Candara"/>
                <w:b/>
              </w:rPr>
            </w:pPr>
            <w:r>
              <w:rPr>
                <w:rFonts w:ascii="Candara" w:hAnsi="Candara"/>
                <w:b/>
              </w:rPr>
              <w:t>100</w:t>
            </w:r>
          </w:p>
        </w:tc>
      </w:tr>
      <w:tr w:rsidR="00BD3952" w:rsidRPr="00B54668" w:rsidTr="002E270E">
        <w:trPr>
          <w:trHeight w:val="562"/>
        </w:trPr>
        <w:tc>
          <w:tcPr>
            <w:tcW w:w="10440" w:type="dxa"/>
            <w:gridSpan w:val="7"/>
            <w:shd w:val="clear" w:color="auto" w:fill="auto"/>
            <w:vAlign w:val="center"/>
          </w:tcPr>
          <w:p w:rsidR="00BD3952" w:rsidRDefault="00BD3952" w:rsidP="00BD3952">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D47" w:rsidRDefault="004C3D47" w:rsidP="00864926">
      <w:pPr>
        <w:spacing w:after="0" w:line="240" w:lineRule="auto"/>
      </w:pPr>
      <w:r>
        <w:separator/>
      </w:r>
    </w:p>
  </w:endnote>
  <w:endnote w:type="continuationSeparator" w:id="1">
    <w:p w:rsidR="004C3D47" w:rsidRDefault="004C3D4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D47" w:rsidRDefault="004C3D47" w:rsidP="00864926">
      <w:pPr>
        <w:spacing w:after="0" w:line="240" w:lineRule="auto"/>
      </w:pPr>
      <w:r>
        <w:separator/>
      </w:r>
    </w:p>
  </w:footnote>
  <w:footnote w:type="continuationSeparator" w:id="1">
    <w:p w:rsidR="004C3D47" w:rsidRDefault="004C3D4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hyphenationZone w:val="425"/>
  <w:characterSpacingControl w:val="doNotCompress"/>
  <w:footnotePr>
    <w:footnote w:id="0"/>
    <w:footnote w:id="1"/>
  </w:footnotePr>
  <w:endnotePr>
    <w:endnote w:id="0"/>
    <w:endnote w:id="1"/>
  </w:endnotePr>
  <w:compat/>
  <w:rsids>
    <w:rsidRoot w:val="00E71A0B"/>
    <w:rsid w:val="00033AAA"/>
    <w:rsid w:val="00075298"/>
    <w:rsid w:val="000F6001"/>
    <w:rsid w:val="001D3BF1"/>
    <w:rsid w:val="001D64D3"/>
    <w:rsid w:val="001F14FA"/>
    <w:rsid w:val="001F60E3"/>
    <w:rsid w:val="002319B6"/>
    <w:rsid w:val="00244184"/>
    <w:rsid w:val="00315601"/>
    <w:rsid w:val="00323176"/>
    <w:rsid w:val="003935C9"/>
    <w:rsid w:val="003B32A9"/>
    <w:rsid w:val="003C177A"/>
    <w:rsid w:val="00406F80"/>
    <w:rsid w:val="00431EFA"/>
    <w:rsid w:val="00493925"/>
    <w:rsid w:val="004C3D47"/>
    <w:rsid w:val="004D1C7E"/>
    <w:rsid w:val="004E562D"/>
    <w:rsid w:val="005A5D38"/>
    <w:rsid w:val="005B0885"/>
    <w:rsid w:val="005B64BF"/>
    <w:rsid w:val="005D46D7"/>
    <w:rsid w:val="00603117"/>
    <w:rsid w:val="00671CE3"/>
    <w:rsid w:val="0069043C"/>
    <w:rsid w:val="006E40AE"/>
    <w:rsid w:val="006F647C"/>
    <w:rsid w:val="00783C57"/>
    <w:rsid w:val="00792CB4"/>
    <w:rsid w:val="007F6697"/>
    <w:rsid w:val="00804217"/>
    <w:rsid w:val="00841B1E"/>
    <w:rsid w:val="008646C0"/>
    <w:rsid w:val="00864926"/>
    <w:rsid w:val="008A30CE"/>
    <w:rsid w:val="008B1D6B"/>
    <w:rsid w:val="008C31B7"/>
    <w:rsid w:val="008E3243"/>
    <w:rsid w:val="008F37C4"/>
    <w:rsid w:val="00911529"/>
    <w:rsid w:val="00932B21"/>
    <w:rsid w:val="00972302"/>
    <w:rsid w:val="009906EA"/>
    <w:rsid w:val="009D3F5E"/>
    <w:rsid w:val="009F3F9F"/>
    <w:rsid w:val="00A10286"/>
    <w:rsid w:val="00A1335D"/>
    <w:rsid w:val="00A64ADC"/>
    <w:rsid w:val="00AF47A6"/>
    <w:rsid w:val="00B43A62"/>
    <w:rsid w:val="00B50491"/>
    <w:rsid w:val="00B54668"/>
    <w:rsid w:val="00B9521A"/>
    <w:rsid w:val="00BD3504"/>
    <w:rsid w:val="00BD3952"/>
    <w:rsid w:val="00BE7AE6"/>
    <w:rsid w:val="00C63234"/>
    <w:rsid w:val="00CA6D81"/>
    <w:rsid w:val="00CC23C3"/>
    <w:rsid w:val="00CD17F1"/>
    <w:rsid w:val="00CF667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BD3952"/>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C9B3D-2A07-4627-9524-8D9BE29C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7</cp:revision>
  <cp:lastPrinted>2015-12-23T11:47:00Z</cp:lastPrinted>
  <dcterms:created xsi:type="dcterms:W3CDTF">2016-04-12T13:45:00Z</dcterms:created>
  <dcterms:modified xsi:type="dcterms:W3CDTF">2016-04-20T11:04:00Z</dcterms:modified>
</cp:coreProperties>
</file>