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E46" w:rsidRPr="00B54668" w:rsidRDefault="00AF4E46" w:rsidP="004C23FD">
      <w:pPr>
        <w:spacing w:after="0"/>
        <w:ind w:left="1089"/>
        <w:rPr>
          <w:rFonts w:ascii="Candara" w:hAnsi="Candara" w:cs="Candara"/>
        </w:rPr>
      </w:pPr>
      <w:bookmarkStart w:id="0" w:name="_GoBack"/>
      <w:bookmarkEnd w:id="0"/>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AF4E46" w:rsidRPr="00B54668">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AF4E46" w:rsidRPr="00BC3929" w:rsidRDefault="00AF4E46" w:rsidP="00BC3929">
            <w:pPr>
              <w:spacing w:line="240" w:lineRule="auto"/>
              <w:jc w:val="left"/>
              <w:rPr>
                <w:rFonts w:ascii="Candara" w:hAnsi="Candara" w:cs="Candara"/>
                <w:b/>
                <w:bCs/>
                <w:sz w:val="36"/>
                <w:szCs w:val="36"/>
              </w:rPr>
            </w:pPr>
            <w:r w:rsidRPr="00BC392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4" o:title=""/>
                </v:shape>
              </w:pict>
            </w:r>
            <w:r w:rsidRPr="00BC3929">
              <w:rPr>
                <w:rFonts w:ascii="Candara" w:hAnsi="Candara" w:cs="Candara"/>
                <w:b/>
                <w:bCs/>
                <w:sz w:val="36"/>
                <w:szCs w:val="36"/>
              </w:rPr>
              <w:t xml:space="preserve">                         UNIVERSITY OF NIŠ</w:t>
            </w:r>
          </w:p>
          <w:p w:rsidR="00AF4E46" w:rsidRPr="00BC3929" w:rsidRDefault="00AF4E46" w:rsidP="00BC3929">
            <w:pPr>
              <w:spacing w:line="240" w:lineRule="auto"/>
              <w:jc w:val="left"/>
              <w:rPr>
                <w:rFonts w:ascii="Candara" w:hAnsi="Candara" w:cs="Candara"/>
              </w:rPr>
            </w:pPr>
          </w:p>
        </w:tc>
      </w:tr>
      <w:tr w:rsidR="00AF4E46" w:rsidRPr="00B5466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AF4E46" w:rsidRPr="00BC3929" w:rsidRDefault="00AF4E46" w:rsidP="00BC3929">
            <w:pPr>
              <w:spacing w:line="240" w:lineRule="auto"/>
              <w:rPr>
                <w:rFonts w:ascii="Candara" w:hAnsi="Candara" w:cs="Candara"/>
                <w:b/>
                <w:bCs/>
                <w:sz w:val="36"/>
                <w:szCs w:val="36"/>
              </w:rPr>
            </w:pPr>
            <w:r w:rsidRPr="00BC3929">
              <w:rPr>
                <w:rFonts w:ascii="Candara" w:hAnsi="Candara" w:cs="Candara"/>
                <w:b/>
                <w:bCs/>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AF4E46" w:rsidRPr="00BC3929" w:rsidRDefault="00AF4E46" w:rsidP="00BC3929">
            <w:pPr>
              <w:spacing w:line="240" w:lineRule="auto"/>
              <w:jc w:val="left"/>
              <w:rPr>
                <w:rStyle w:val="CommentReference"/>
                <w:sz w:val="36"/>
                <w:szCs w:val="36"/>
              </w:rPr>
            </w:pPr>
            <w:r w:rsidRPr="00BC3929">
              <w:rPr>
                <w:rFonts w:ascii="Candara" w:hAnsi="Candara" w:cs="Candara"/>
                <w:b/>
                <w:bCs/>
                <w:sz w:val="36"/>
                <w:szCs w:val="36"/>
              </w:rPr>
              <w:t>Faculty</w:t>
            </w:r>
            <w:r w:rsidRPr="00BC3929">
              <w:rPr>
                <w:rFonts w:ascii="Candara" w:hAnsi="Candara" w:cs="Candara"/>
                <w:b/>
                <w:bCs/>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AF4E46" w:rsidRPr="00BC3929" w:rsidRDefault="00AF4E46" w:rsidP="00BC3929">
            <w:pPr>
              <w:spacing w:after="0" w:line="240" w:lineRule="auto"/>
              <w:rPr>
                <w:rFonts w:ascii="Arial Narrow" w:hAnsi="Arial Narrow" w:cs="Arial Narrow"/>
                <w:b/>
                <w:bCs/>
                <w:sz w:val="24"/>
                <w:szCs w:val="24"/>
                <w:lang w:val="sr-Latn-CS"/>
              </w:rPr>
            </w:pPr>
            <w:r w:rsidRPr="00BC3929">
              <w:rPr>
                <w:rFonts w:ascii="Arial Narrow" w:hAnsi="Arial Narrow" w:cs="Arial Narrow"/>
                <w:b/>
                <w:bCs/>
                <w:sz w:val="24"/>
                <w:szCs w:val="24"/>
                <w:lang w:val="sr-Latn-CS"/>
              </w:rPr>
              <w:t>Faculty of Medicine</w:t>
            </w:r>
          </w:p>
          <w:p w:rsidR="00AF4E46" w:rsidRPr="00BC3929" w:rsidRDefault="00AF4E46" w:rsidP="00BC3929">
            <w:pPr>
              <w:suppressAutoHyphens w:val="0"/>
              <w:spacing w:after="200" w:line="276" w:lineRule="auto"/>
              <w:jc w:val="left"/>
              <w:rPr>
                <w:rFonts w:ascii="Candara" w:hAnsi="Candara" w:cs="Candara"/>
              </w:rPr>
            </w:pPr>
            <w:r w:rsidRPr="00BC3929">
              <w:rPr>
                <w:rFonts w:ascii="Arial Narrow" w:hAnsi="Arial Narrow" w:cs="Arial Narrow"/>
                <w:b/>
                <w:bCs/>
                <w:sz w:val="24"/>
                <w:szCs w:val="24"/>
                <w:lang w:val="sr-Latn-CS"/>
              </w:rPr>
              <w:t>University of Niš</w:t>
            </w:r>
          </w:p>
        </w:tc>
      </w:tr>
      <w:tr w:rsidR="00AF4E46" w:rsidRPr="00B54668">
        <w:trPr>
          <w:trHeight w:val="529"/>
        </w:trPr>
        <w:tc>
          <w:tcPr>
            <w:tcW w:w="10440" w:type="dxa"/>
            <w:gridSpan w:val="7"/>
            <w:tcBorders>
              <w:top w:val="double" w:sz="4" w:space="0" w:color="auto"/>
            </w:tcBorders>
            <w:shd w:val="clear" w:color="auto" w:fill="B8CCE4"/>
            <w:vAlign w:val="center"/>
          </w:tcPr>
          <w:p w:rsidR="00AF4E46" w:rsidRPr="00BC3929" w:rsidRDefault="00AF4E46" w:rsidP="00BC3929">
            <w:pPr>
              <w:spacing w:line="240" w:lineRule="auto"/>
              <w:rPr>
                <w:rFonts w:ascii="Candara" w:hAnsi="Candara" w:cs="Candara"/>
                <w:b/>
                <w:bCs/>
              </w:rPr>
            </w:pPr>
            <w:r w:rsidRPr="00BC3929">
              <w:rPr>
                <w:rFonts w:ascii="Candara" w:hAnsi="Candara" w:cs="Candara"/>
                <w:b/>
                <w:bCs/>
              </w:rPr>
              <w:t>GENERAL INFORMATION</w:t>
            </w:r>
          </w:p>
        </w:tc>
      </w:tr>
      <w:tr w:rsidR="00AF4E46" w:rsidRPr="00B54668">
        <w:trPr>
          <w:trHeight w:val="562"/>
        </w:trPr>
        <w:tc>
          <w:tcPr>
            <w:tcW w:w="4386" w:type="dxa"/>
            <w:gridSpan w:val="4"/>
            <w:vAlign w:val="center"/>
          </w:tcPr>
          <w:p w:rsidR="00AF4E46" w:rsidRPr="00BC3929" w:rsidRDefault="00AF4E46" w:rsidP="00BC3929">
            <w:pPr>
              <w:spacing w:line="240" w:lineRule="auto"/>
              <w:jc w:val="left"/>
              <w:rPr>
                <w:rFonts w:ascii="Candara" w:hAnsi="Candara" w:cs="Candara"/>
              </w:rPr>
            </w:pPr>
            <w:r w:rsidRPr="00BC3929">
              <w:rPr>
                <w:rFonts w:ascii="Candara" w:hAnsi="Candara" w:cs="Candara"/>
              </w:rPr>
              <w:t xml:space="preserve">Study program </w:t>
            </w:r>
          </w:p>
        </w:tc>
        <w:tc>
          <w:tcPr>
            <w:tcW w:w="6054" w:type="dxa"/>
            <w:gridSpan w:val="3"/>
            <w:vAlign w:val="center"/>
          </w:tcPr>
          <w:p w:rsidR="00AF4E46" w:rsidRPr="00BC3929" w:rsidRDefault="00AF4E46" w:rsidP="00BC3929">
            <w:pPr>
              <w:spacing w:line="240" w:lineRule="auto"/>
              <w:jc w:val="left"/>
              <w:rPr>
                <w:rFonts w:ascii="Candara" w:hAnsi="Candara" w:cs="Candara"/>
                <w:b/>
                <w:bCs/>
                <w:color w:val="548DD4"/>
                <w:sz w:val="24"/>
                <w:szCs w:val="24"/>
              </w:rPr>
            </w:pPr>
            <w:r w:rsidRPr="00BC3929">
              <w:rPr>
                <w:rFonts w:ascii="Arial Narrow" w:hAnsi="Arial Narrow" w:cs="Arial Narrow"/>
                <w:b/>
                <w:bCs/>
                <w:caps/>
                <w:sz w:val="24"/>
                <w:szCs w:val="24"/>
                <w:lang w:val="sr-Latn-CS"/>
              </w:rPr>
              <w:t xml:space="preserve">INTEGRATED ACADEMIC STUDIES OF MEDICINE </w:t>
            </w:r>
          </w:p>
        </w:tc>
      </w:tr>
      <w:tr w:rsidR="00AF4E46" w:rsidRPr="00B54668">
        <w:trPr>
          <w:trHeight w:val="562"/>
        </w:trPr>
        <w:tc>
          <w:tcPr>
            <w:tcW w:w="4386" w:type="dxa"/>
            <w:gridSpan w:val="4"/>
            <w:vAlign w:val="center"/>
          </w:tcPr>
          <w:p w:rsidR="00AF4E46" w:rsidRPr="00BC3929" w:rsidRDefault="00AF4E46" w:rsidP="00BC3929">
            <w:pPr>
              <w:spacing w:line="240" w:lineRule="auto"/>
              <w:jc w:val="left"/>
              <w:rPr>
                <w:rFonts w:ascii="Candara" w:hAnsi="Candara" w:cs="Candara"/>
              </w:rPr>
            </w:pPr>
            <w:r w:rsidRPr="00BC3929">
              <w:rPr>
                <w:rFonts w:ascii="Candara" w:hAnsi="Candara" w:cs="Candara"/>
              </w:rPr>
              <w:t>Study Module  (if applicable)</w:t>
            </w:r>
          </w:p>
        </w:tc>
        <w:tc>
          <w:tcPr>
            <w:tcW w:w="6054" w:type="dxa"/>
            <w:gridSpan w:val="3"/>
            <w:vAlign w:val="center"/>
          </w:tcPr>
          <w:p w:rsidR="00AF4E46" w:rsidRPr="00BC3929" w:rsidRDefault="00AF4E46" w:rsidP="00BC3929">
            <w:pPr>
              <w:spacing w:line="240" w:lineRule="auto"/>
              <w:jc w:val="left"/>
              <w:rPr>
                <w:rFonts w:ascii="Candara" w:hAnsi="Candara" w:cs="Candara"/>
              </w:rPr>
            </w:pPr>
          </w:p>
        </w:tc>
      </w:tr>
      <w:tr w:rsidR="00AF4E46" w:rsidRPr="00B54668">
        <w:trPr>
          <w:trHeight w:val="562"/>
        </w:trPr>
        <w:tc>
          <w:tcPr>
            <w:tcW w:w="4386" w:type="dxa"/>
            <w:gridSpan w:val="4"/>
            <w:vAlign w:val="center"/>
          </w:tcPr>
          <w:p w:rsidR="00AF4E46" w:rsidRPr="00BC3929" w:rsidRDefault="00AF4E46" w:rsidP="00BC3929">
            <w:pPr>
              <w:spacing w:line="240" w:lineRule="auto"/>
              <w:jc w:val="left"/>
              <w:rPr>
                <w:rFonts w:ascii="Candara" w:hAnsi="Candara" w:cs="Candara"/>
              </w:rPr>
            </w:pPr>
            <w:r w:rsidRPr="00BC3929">
              <w:rPr>
                <w:rFonts w:ascii="Candara" w:hAnsi="Candara" w:cs="Candara"/>
              </w:rPr>
              <w:t>Course title</w:t>
            </w:r>
          </w:p>
        </w:tc>
        <w:tc>
          <w:tcPr>
            <w:tcW w:w="6054" w:type="dxa"/>
            <w:gridSpan w:val="3"/>
            <w:vAlign w:val="center"/>
          </w:tcPr>
          <w:p w:rsidR="00AF4E46" w:rsidRPr="00BC3929" w:rsidRDefault="00AF4E46" w:rsidP="00BC3929">
            <w:pPr>
              <w:spacing w:line="240" w:lineRule="auto"/>
              <w:jc w:val="left"/>
              <w:rPr>
                <w:rFonts w:ascii="Candara" w:hAnsi="Candara" w:cs="Candara"/>
              </w:rPr>
            </w:pPr>
            <w:r w:rsidRPr="00BC3929">
              <w:rPr>
                <w:rFonts w:ascii="Arial Narrow" w:hAnsi="Arial Narrow" w:cs="Arial Narrow"/>
                <w:b/>
                <w:bCs/>
                <w:sz w:val="24"/>
                <w:szCs w:val="24"/>
                <w:lang w:val="sr-Latn-CS"/>
              </w:rPr>
              <w:t xml:space="preserve">CHEMISTRY IN DENTISTRY  </w:t>
            </w:r>
          </w:p>
        </w:tc>
      </w:tr>
      <w:tr w:rsidR="00AF4E46" w:rsidRPr="00B54668">
        <w:trPr>
          <w:trHeight w:val="562"/>
        </w:trPr>
        <w:tc>
          <w:tcPr>
            <w:tcW w:w="4386" w:type="dxa"/>
            <w:gridSpan w:val="4"/>
            <w:vAlign w:val="center"/>
          </w:tcPr>
          <w:p w:rsidR="00AF4E46" w:rsidRPr="00BC3929" w:rsidRDefault="00AF4E46" w:rsidP="00BC3929">
            <w:pPr>
              <w:spacing w:line="240" w:lineRule="auto"/>
              <w:jc w:val="left"/>
              <w:rPr>
                <w:rFonts w:ascii="Candara" w:hAnsi="Candara" w:cs="Candara"/>
              </w:rPr>
            </w:pPr>
            <w:r w:rsidRPr="00BC3929">
              <w:rPr>
                <w:rFonts w:ascii="Candara" w:hAnsi="Candara" w:cs="Candara"/>
              </w:rPr>
              <w:t>Level of study</w:t>
            </w:r>
          </w:p>
        </w:tc>
        <w:tc>
          <w:tcPr>
            <w:tcW w:w="6054" w:type="dxa"/>
            <w:gridSpan w:val="3"/>
            <w:vAlign w:val="center"/>
          </w:tcPr>
          <w:p w:rsidR="00AF4E46" w:rsidRPr="00BC3929" w:rsidRDefault="00AF4E46" w:rsidP="00BC3929">
            <w:pPr>
              <w:spacing w:line="240" w:lineRule="auto"/>
              <w:jc w:val="left"/>
              <w:rPr>
                <w:rFonts w:ascii="Candara" w:hAnsi="Candara" w:cs="Candara"/>
              </w:rPr>
            </w:pPr>
            <w:r w:rsidRPr="00BC3929">
              <w:rPr>
                <w:rFonts w:ascii="Kozuka Gothic Pro R" w:eastAsia="Kozuka Gothic Pro R" w:hAnsi="Kozuka Gothic Pro R" w:cs="Kozuka Gothic Pro R" w:hint="eastAsia"/>
              </w:rPr>
              <w:t>☐</w:t>
            </w:r>
            <w:r w:rsidRPr="00BC3929">
              <w:rPr>
                <w:rFonts w:ascii="Candara" w:hAnsi="Candara" w:cs="Candara"/>
              </w:rPr>
              <w:t xml:space="preserve">Bachelor               </w:t>
            </w:r>
            <w:r>
              <w:rPr>
                <w:rFonts w:ascii="MS Gothic" w:eastAsia="MS Gothic" w:hAnsi="MS Gothic" w:cs="MS Gothic"/>
              </w:rPr>
              <w:t xml:space="preserve"> </w:t>
            </w:r>
            <w:r w:rsidRPr="00BC3929">
              <w:rPr>
                <w:rFonts w:ascii="Candara" w:hAnsi="Candara" w:cs="Candara"/>
              </w:rPr>
              <w:t xml:space="preserve">Master’s                   </w:t>
            </w:r>
            <w:r w:rsidRPr="00BC3929">
              <w:rPr>
                <w:rFonts w:ascii="Kozuka Gothic Pro R" w:eastAsia="Kozuka Gothic Pro R" w:hAnsi="Kozuka Gothic Pro R" w:cs="Kozuka Gothic Pro R" w:hint="eastAsia"/>
              </w:rPr>
              <w:t>☐</w:t>
            </w:r>
            <w:r w:rsidRPr="00BC3929">
              <w:rPr>
                <w:rFonts w:ascii="Candara" w:hAnsi="Candara" w:cs="Candara"/>
              </w:rPr>
              <w:t xml:space="preserve"> Doctoral</w:t>
            </w:r>
          </w:p>
        </w:tc>
      </w:tr>
      <w:tr w:rsidR="00AF4E46" w:rsidRPr="00B54668">
        <w:trPr>
          <w:trHeight w:val="562"/>
        </w:trPr>
        <w:tc>
          <w:tcPr>
            <w:tcW w:w="4386" w:type="dxa"/>
            <w:gridSpan w:val="4"/>
            <w:vAlign w:val="center"/>
          </w:tcPr>
          <w:p w:rsidR="00AF4E46" w:rsidRPr="00BC3929" w:rsidRDefault="00AF4E46" w:rsidP="00BC3929">
            <w:pPr>
              <w:spacing w:line="240" w:lineRule="auto"/>
              <w:jc w:val="left"/>
              <w:rPr>
                <w:rFonts w:ascii="Candara" w:hAnsi="Candara" w:cs="Candara"/>
              </w:rPr>
            </w:pPr>
            <w:r w:rsidRPr="00BC3929">
              <w:rPr>
                <w:rFonts w:ascii="Candara" w:hAnsi="Candara" w:cs="Candara"/>
              </w:rPr>
              <w:t>Type of course</w:t>
            </w:r>
          </w:p>
        </w:tc>
        <w:tc>
          <w:tcPr>
            <w:tcW w:w="6054" w:type="dxa"/>
            <w:gridSpan w:val="3"/>
            <w:vAlign w:val="center"/>
          </w:tcPr>
          <w:p w:rsidR="00AF4E46" w:rsidRPr="00BC3929" w:rsidRDefault="00AF4E46" w:rsidP="00BC3929">
            <w:pPr>
              <w:spacing w:line="240" w:lineRule="auto"/>
              <w:jc w:val="left"/>
              <w:rPr>
                <w:rFonts w:ascii="Candara" w:hAnsi="Candara" w:cs="Candara"/>
              </w:rPr>
            </w:pPr>
            <w:r w:rsidRPr="00BC3929">
              <w:rPr>
                <w:rFonts w:ascii="Kozuka Gothic Pro R" w:eastAsia="Kozuka Gothic Pro R" w:hAnsi="Kozuka Gothic Pro R" w:cs="Kozuka Gothic Pro R" w:hint="eastAsia"/>
              </w:rPr>
              <w:t>☐</w:t>
            </w:r>
            <w:r w:rsidRPr="00BC3929">
              <w:rPr>
                <w:rFonts w:ascii="Candara" w:hAnsi="Candara" w:cs="Candara"/>
              </w:rPr>
              <w:t xml:space="preserve"> Obligatory                 </w:t>
            </w:r>
            <w:r w:rsidRPr="00BC3929">
              <w:rPr>
                <w:rFonts w:ascii="MS Gothic" w:eastAsia="MS Gothic" w:hAnsi="MS Gothic" w:cs="MS Gothic"/>
              </w:rPr>
              <w:t>x</w:t>
            </w:r>
            <w:r w:rsidRPr="00BC3929">
              <w:rPr>
                <w:rFonts w:ascii="Candara" w:hAnsi="Candara" w:cs="Candara"/>
              </w:rPr>
              <w:t xml:space="preserve"> Elective</w:t>
            </w:r>
          </w:p>
        </w:tc>
      </w:tr>
      <w:tr w:rsidR="00AF4E46" w:rsidRPr="00B54668">
        <w:trPr>
          <w:trHeight w:val="562"/>
        </w:trPr>
        <w:tc>
          <w:tcPr>
            <w:tcW w:w="4386" w:type="dxa"/>
            <w:gridSpan w:val="4"/>
            <w:vAlign w:val="center"/>
          </w:tcPr>
          <w:p w:rsidR="00AF4E46" w:rsidRPr="00BC3929" w:rsidRDefault="00AF4E46" w:rsidP="00BC3929">
            <w:pPr>
              <w:suppressAutoHyphens w:val="0"/>
              <w:spacing w:after="0" w:line="240" w:lineRule="auto"/>
              <w:jc w:val="left"/>
              <w:rPr>
                <w:rFonts w:ascii="Candara" w:hAnsi="Candara" w:cs="Candara"/>
                <w:lang w:val="en-US"/>
              </w:rPr>
            </w:pPr>
            <w:r w:rsidRPr="00BC3929">
              <w:rPr>
                <w:rFonts w:ascii="Candara" w:hAnsi="Candara" w:cs="Candara"/>
              </w:rPr>
              <w:t xml:space="preserve">Semester </w:t>
            </w:r>
            <w:r w:rsidRPr="00BC3929">
              <w:rPr>
                <w:rFonts w:ascii="Candara" w:hAnsi="Candara" w:cs="Candara"/>
                <w:lang w:val="en-US"/>
              </w:rPr>
              <w:t xml:space="preserve"> </w:t>
            </w:r>
          </w:p>
        </w:tc>
        <w:tc>
          <w:tcPr>
            <w:tcW w:w="6054" w:type="dxa"/>
            <w:gridSpan w:val="3"/>
            <w:vAlign w:val="center"/>
          </w:tcPr>
          <w:p w:rsidR="00AF4E46" w:rsidRPr="00BC3929" w:rsidRDefault="00AF4E46" w:rsidP="00BC3929">
            <w:pPr>
              <w:suppressAutoHyphens w:val="0"/>
              <w:spacing w:after="0" w:line="240" w:lineRule="auto"/>
              <w:jc w:val="left"/>
              <w:rPr>
                <w:rFonts w:ascii="Candara" w:hAnsi="Candara" w:cs="Candara"/>
                <w:b/>
                <w:bCs/>
                <w:lang w:val="en-US"/>
              </w:rPr>
            </w:pPr>
            <w:r w:rsidRPr="00BC3929">
              <w:rPr>
                <w:rFonts w:ascii="Candara" w:hAnsi="Candara" w:cs="Candara"/>
                <w:lang w:val="en-US"/>
              </w:rPr>
              <w:t xml:space="preserve">  </w:t>
            </w:r>
            <w:r w:rsidRPr="00BC3929">
              <w:rPr>
                <w:rFonts w:ascii="Kozuka Gothic Pro R" w:eastAsia="Kozuka Gothic Pro R" w:hAnsi="Kozuka Gothic Pro R" w:cs="Kozuka Gothic Pro R" w:hint="eastAsia"/>
                <w:lang w:val="en-US"/>
              </w:rPr>
              <w:t>☐</w:t>
            </w:r>
            <w:r w:rsidRPr="00BC3929">
              <w:rPr>
                <w:rFonts w:ascii="Candara" w:hAnsi="Candara" w:cs="Candara"/>
                <w:lang w:val="en-US"/>
              </w:rPr>
              <w:t xml:space="preserve"> Autumn</w:t>
            </w:r>
            <w:r w:rsidRPr="00BC3929">
              <w:rPr>
                <w:rFonts w:ascii="Candara" w:hAnsi="Candara" w:cs="Candara"/>
                <w:b/>
                <w:bCs/>
                <w:lang w:val="en-US"/>
              </w:rPr>
              <w:t xml:space="preserve">                     </w:t>
            </w:r>
            <w:r w:rsidRPr="00BC3929">
              <w:rPr>
                <w:rFonts w:ascii="MS Gothic" w:eastAsia="MS Gothic" w:hAnsi="MS Gothic" w:cs="MS Gothic"/>
                <w:lang w:val="en-US"/>
              </w:rPr>
              <w:t>x</w:t>
            </w:r>
            <w:r w:rsidRPr="00BC3929">
              <w:rPr>
                <w:rFonts w:ascii="Candara" w:hAnsi="Candara" w:cs="Candara"/>
                <w:lang w:val="en-US"/>
              </w:rPr>
              <w:t>Spring</w:t>
            </w:r>
          </w:p>
        </w:tc>
      </w:tr>
      <w:tr w:rsidR="00AF4E46" w:rsidRPr="00B54668">
        <w:trPr>
          <w:trHeight w:val="562"/>
        </w:trPr>
        <w:tc>
          <w:tcPr>
            <w:tcW w:w="4386" w:type="dxa"/>
            <w:gridSpan w:val="4"/>
            <w:vAlign w:val="center"/>
          </w:tcPr>
          <w:p w:rsidR="00AF4E46" w:rsidRPr="00BC3929" w:rsidRDefault="00AF4E46" w:rsidP="00BC3929">
            <w:pPr>
              <w:spacing w:line="240" w:lineRule="auto"/>
              <w:jc w:val="left"/>
              <w:rPr>
                <w:rFonts w:ascii="Candara" w:hAnsi="Candara" w:cs="Candara"/>
              </w:rPr>
            </w:pPr>
            <w:r w:rsidRPr="00BC3929">
              <w:rPr>
                <w:rFonts w:ascii="Candara" w:hAnsi="Candara" w:cs="Candara"/>
              </w:rPr>
              <w:t xml:space="preserve">Year of study </w:t>
            </w:r>
          </w:p>
        </w:tc>
        <w:tc>
          <w:tcPr>
            <w:tcW w:w="6054" w:type="dxa"/>
            <w:gridSpan w:val="3"/>
            <w:vAlign w:val="center"/>
          </w:tcPr>
          <w:p w:rsidR="00AF4E46" w:rsidRPr="00BC3929" w:rsidRDefault="00AF4E46" w:rsidP="00BC3929">
            <w:pPr>
              <w:spacing w:line="240" w:lineRule="auto"/>
              <w:jc w:val="left"/>
              <w:rPr>
                <w:rFonts w:ascii="Candara" w:hAnsi="Candara" w:cs="Candara"/>
              </w:rPr>
            </w:pPr>
            <w:r w:rsidRPr="00BC3929">
              <w:rPr>
                <w:rFonts w:ascii="Arial Narrow" w:eastAsia="MS Mincho" w:hAnsi="Arial Narrow" w:cs="Arial Narrow"/>
                <w:b/>
                <w:bCs/>
                <w:sz w:val="24"/>
                <w:szCs w:val="24"/>
                <w:lang w:val="sr-Latn-CS" w:eastAsia="ja-JP"/>
              </w:rPr>
              <w:t>I</w:t>
            </w:r>
          </w:p>
        </w:tc>
      </w:tr>
      <w:tr w:rsidR="00AF4E46" w:rsidRPr="00B54668">
        <w:trPr>
          <w:trHeight w:val="562"/>
        </w:trPr>
        <w:tc>
          <w:tcPr>
            <w:tcW w:w="4386" w:type="dxa"/>
            <w:gridSpan w:val="4"/>
            <w:vAlign w:val="center"/>
          </w:tcPr>
          <w:p w:rsidR="00AF4E46" w:rsidRPr="00BC3929" w:rsidRDefault="00AF4E46" w:rsidP="00BC3929">
            <w:pPr>
              <w:spacing w:line="240" w:lineRule="auto"/>
              <w:jc w:val="left"/>
              <w:rPr>
                <w:rFonts w:ascii="Candara" w:hAnsi="Candara" w:cs="Candara"/>
              </w:rPr>
            </w:pPr>
            <w:r w:rsidRPr="00BC3929">
              <w:rPr>
                <w:rFonts w:ascii="Candara" w:hAnsi="Candara" w:cs="Candara"/>
              </w:rPr>
              <w:t>Number of ECTS allocated</w:t>
            </w:r>
          </w:p>
        </w:tc>
        <w:tc>
          <w:tcPr>
            <w:tcW w:w="6054" w:type="dxa"/>
            <w:gridSpan w:val="3"/>
            <w:vAlign w:val="center"/>
          </w:tcPr>
          <w:p w:rsidR="00AF4E46" w:rsidRPr="00BC3929" w:rsidRDefault="00AF4E46" w:rsidP="00BC3929">
            <w:pPr>
              <w:spacing w:line="240" w:lineRule="auto"/>
              <w:jc w:val="left"/>
              <w:rPr>
                <w:rFonts w:ascii="Candara" w:hAnsi="Candara" w:cs="Candara"/>
              </w:rPr>
            </w:pPr>
            <w:r w:rsidRPr="00BC3929">
              <w:rPr>
                <w:rFonts w:ascii="Arial Narrow" w:eastAsia="MS Mincho" w:hAnsi="Arial Narrow" w:cs="Arial Narrow"/>
                <w:b/>
                <w:bCs/>
                <w:sz w:val="24"/>
                <w:szCs w:val="24"/>
                <w:lang w:val="sr-Latn-CS" w:eastAsia="ja-JP"/>
              </w:rPr>
              <w:t>4</w:t>
            </w:r>
          </w:p>
        </w:tc>
      </w:tr>
      <w:tr w:rsidR="00AF4E46" w:rsidRPr="00B54668">
        <w:trPr>
          <w:trHeight w:val="562"/>
        </w:trPr>
        <w:tc>
          <w:tcPr>
            <w:tcW w:w="4386" w:type="dxa"/>
            <w:gridSpan w:val="4"/>
            <w:vAlign w:val="center"/>
          </w:tcPr>
          <w:p w:rsidR="00AF4E46" w:rsidRPr="00BC3929" w:rsidRDefault="00AF4E46" w:rsidP="00BC3929">
            <w:pPr>
              <w:spacing w:line="240" w:lineRule="auto"/>
              <w:jc w:val="left"/>
              <w:rPr>
                <w:rFonts w:ascii="Candara" w:hAnsi="Candara" w:cs="Candara"/>
              </w:rPr>
            </w:pPr>
            <w:r w:rsidRPr="00BC3929">
              <w:rPr>
                <w:rFonts w:ascii="Candara" w:hAnsi="Candara" w:cs="Candara"/>
              </w:rPr>
              <w:t>Name of lecturer/lecturers</w:t>
            </w:r>
          </w:p>
        </w:tc>
        <w:tc>
          <w:tcPr>
            <w:tcW w:w="6054" w:type="dxa"/>
            <w:gridSpan w:val="3"/>
            <w:vAlign w:val="center"/>
          </w:tcPr>
          <w:p w:rsidR="00AF4E46" w:rsidRPr="00BC3929" w:rsidRDefault="00AF4E46" w:rsidP="00BC3929">
            <w:pPr>
              <w:spacing w:line="240" w:lineRule="auto"/>
              <w:jc w:val="left"/>
              <w:rPr>
                <w:rFonts w:ascii="Arial Narrow" w:eastAsia="ArialMT" w:hAnsi="Arial Narrow" w:cs="Arial Narrow"/>
                <w:b/>
                <w:bCs/>
                <w:sz w:val="24"/>
                <w:szCs w:val="24"/>
                <w:lang w:val="sr-Latn-CS" w:eastAsia="ja-JP"/>
              </w:rPr>
            </w:pPr>
            <w:r w:rsidRPr="00BC3929">
              <w:rPr>
                <w:rFonts w:ascii="Arial Narrow" w:eastAsia="ArialMT" w:hAnsi="Arial Narrow" w:cs="Arial Narrow"/>
                <w:b/>
                <w:bCs/>
                <w:sz w:val="24"/>
                <w:szCs w:val="24"/>
                <w:lang w:val="sr-Latn-CS" w:eastAsia="ja-JP"/>
              </w:rPr>
              <w:t>Full Professor Nataša Trutić</w:t>
            </w:r>
          </w:p>
        </w:tc>
      </w:tr>
      <w:tr w:rsidR="00AF4E46" w:rsidRPr="00B54668">
        <w:trPr>
          <w:trHeight w:val="562"/>
        </w:trPr>
        <w:tc>
          <w:tcPr>
            <w:tcW w:w="4386" w:type="dxa"/>
            <w:gridSpan w:val="4"/>
            <w:vAlign w:val="center"/>
          </w:tcPr>
          <w:p w:rsidR="00AF4E46" w:rsidRPr="00BC3929" w:rsidRDefault="00AF4E46" w:rsidP="00BC3929">
            <w:pPr>
              <w:spacing w:line="240" w:lineRule="auto"/>
              <w:jc w:val="left"/>
              <w:rPr>
                <w:rFonts w:ascii="Candara" w:hAnsi="Candara" w:cs="Candara"/>
              </w:rPr>
            </w:pPr>
            <w:r w:rsidRPr="00BC3929">
              <w:rPr>
                <w:rFonts w:ascii="Candara" w:hAnsi="Candara" w:cs="Candara"/>
              </w:rPr>
              <w:t>Teaching mode</w:t>
            </w:r>
          </w:p>
        </w:tc>
        <w:tc>
          <w:tcPr>
            <w:tcW w:w="6054" w:type="dxa"/>
            <w:gridSpan w:val="3"/>
            <w:vAlign w:val="center"/>
          </w:tcPr>
          <w:p w:rsidR="00AF4E46" w:rsidRPr="00BC3929" w:rsidRDefault="00AF4E46" w:rsidP="00BC3929">
            <w:pPr>
              <w:spacing w:line="240" w:lineRule="auto"/>
              <w:jc w:val="left"/>
              <w:rPr>
                <w:rFonts w:ascii="Candara" w:hAnsi="Candara" w:cs="Candara"/>
              </w:rPr>
            </w:pPr>
            <w:r w:rsidRPr="00BC3929">
              <w:rPr>
                <w:rFonts w:ascii="Candara" w:hAnsi="Candara" w:cs="Candara"/>
              </w:rPr>
              <w:t xml:space="preserve"> </w:t>
            </w:r>
            <w:r w:rsidRPr="00BC3929">
              <w:rPr>
                <w:rFonts w:ascii="MS Gothic" w:eastAsia="MS Gothic" w:hAnsi="MS Gothic" w:cs="MS Gothic"/>
              </w:rPr>
              <w:t>x</w:t>
            </w:r>
            <w:r w:rsidRPr="00BC3929">
              <w:rPr>
                <w:rFonts w:ascii="Candara" w:hAnsi="Candara" w:cs="Candara"/>
              </w:rPr>
              <w:t xml:space="preserve">Lectures                     </w:t>
            </w:r>
            <w:r w:rsidRPr="00BC3929">
              <w:rPr>
                <w:rFonts w:ascii="Kozuka Gothic Pro R" w:eastAsia="Kozuka Gothic Pro R" w:hAnsi="Kozuka Gothic Pro R" w:cs="Kozuka Gothic Pro R" w:hint="eastAsia"/>
              </w:rPr>
              <w:t>☐</w:t>
            </w:r>
            <w:r w:rsidRPr="00BC3929">
              <w:rPr>
                <w:rFonts w:ascii="Candara" w:hAnsi="Candara" w:cs="Candara"/>
              </w:rPr>
              <w:t xml:space="preserve">Group tutorials         </w:t>
            </w:r>
            <w:r w:rsidRPr="00BC3929">
              <w:rPr>
                <w:rFonts w:ascii="Kozuka Gothic Pro R" w:eastAsia="Kozuka Gothic Pro R" w:hAnsi="Kozuka Gothic Pro R" w:cs="Kozuka Gothic Pro R" w:hint="eastAsia"/>
              </w:rPr>
              <w:t>☐</w:t>
            </w:r>
            <w:r w:rsidRPr="00BC3929">
              <w:rPr>
                <w:rFonts w:ascii="Candara" w:hAnsi="Candara" w:cs="Candara"/>
              </w:rPr>
              <w:t xml:space="preserve"> Individual tutorials</w:t>
            </w:r>
          </w:p>
          <w:p w:rsidR="00AF4E46" w:rsidRPr="00BC3929" w:rsidRDefault="00AF4E46" w:rsidP="00BC3929">
            <w:pPr>
              <w:spacing w:line="240" w:lineRule="auto"/>
              <w:jc w:val="left"/>
              <w:rPr>
                <w:rFonts w:ascii="Candara" w:hAnsi="Candara" w:cs="Candara"/>
              </w:rPr>
            </w:pPr>
            <w:r w:rsidRPr="00BC3929">
              <w:rPr>
                <w:rFonts w:ascii="Candara" w:hAnsi="Candara" w:cs="Candara"/>
              </w:rPr>
              <w:t xml:space="preserve"> </w:t>
            </w:r>
            <w:r w:rsidRPr="00BC3929">
              <w:rPr>
                <w:rFonts w:ascii="MS Gothic" w:eastAsia="MS Gothic" w:hAnsi="MS Gothic" w:cs="MS Gothic"/>
              </w:rPr>
              <w:t>x</w:t>
            </w:r>
            <w:r w:rsidRPr="00BC3929">
              <w:rPr>
                <w:rFonts w:ascii="Candara" w:hAnsi="Candara" w:cs="Candara"/>
              </w:rPr>
              <w:t xml:space="preserve">Laboratory work     </w:t>
            </w:r>
            <w:r w:rsidRPr="00BC3929">
              <w:rPr>
                <w:rFonts w:ascii="Kozuka Gothic Pro R" w:eastAsia="Kozuka Gothic Pro R" w:hAnsi="Kozuka Gothic Pro R" w:cs="Kozuka Gothic Pro R" w:hint="eastAsia"/>
              </w:rPr>
              <w:t>☐</w:t>
            </w:r>
            <w:r w:rsidRPr="00BC3929">
              <w:rPr>
                <w:rFonts w:ascii="Candara" w:hAnsi="Candara" w:cs="Candara"/>
              </w:rPr>
              <w:t xml:space="preserve">  Project work            </w:t>
            </w:r>
            <w:r w:rsidRPr="00BC3929">
              <w:rPr>
                <w:rFonts w:ascii="Kozuka Gothic Pro R" w:eastAsia="Kozuka Gothic Pro R" w:hAnsi="Kozuka Gothic Pro R" w:cs="Kozuka Gothic Pro R" w:hint="eastAsia"/>
              </w:rPr>
              <w:t>☐</w:t>
            </w:r>
            <w:r w:rsidRPr="00BC3929">
              <w:rPr>
                <w:rFonts w:ascii="Candara" w:hAnsi="Candara" w:cs="Candara"/>
              </w:rPr>
              <w:t xml:space="preserve">  Seminar</w:t>
            </w:r>
          </w:p>
          <w:p w:rsidR="00AF4E46" w:rsidRPr="00BC3929" w:rsidRDefault="00AF4E46" w:rsidP="00BC3929">
            <w:pPr>
              <w:spacing w:line="240" w:lineRule="auto"/>
              <w:jc w:val="left"/>
              <w:rPr>
                <w:rFonts w:ascii="Candara" w:hAnsi="Candara" w:cs="Candara"/>
              </w:rPr>
            </w:pPr>
            <w:r w:rsidRPr="00BC3929">
              <w:rPr>
                <w:rFonts w:ascii="Candara" w:hAnsi="Candara" w:cs="Candara"/>
              </w:rPr>
              <w:t xml:space="preserve"> </w:t>
            </w:r>
            <w:r w:rsidRPr="00BC3929">
              <w:rPr>
                <w:rFonts w:ascii="Kozuka Gothic Pro R" w:eastAsia="Kozuka Gothic Pro R" w:hAnsi="Kozuka Gothic Pro R" w:cs="Kozuka Gothic Pro R" w:hint="eastAsia"/>
              </w:rPr>
              <w:t>☐</w:t>
            </w:r>
            <w:r w:rsidRPr="00BC3929">
              <w:rPr>
                <w:rFonts w:ascii="Candara" w:hAnsi="Candara" w:cs="Candara"/>
              </w:rPr>
              <w:t xml:space="preserve">Distance learning    </w:t>
            </w:r>
            <w:r w:rsidRPr="00BC3929">
              <w:rPr>
                <w:rFonts w:ascii="Kozuka Gothic Pro R" w:eastAsia="Kozuka Gothic Pro R" w:hAnsi="Kozuka Gothic Pro R" w:cs="Kozuka Gothic Pro R" w:hint="eastAsia"/>
              </w:rPr>
              <w:t>☐</w:t>
            </w:r>
            <w:r w:rsidRPr="00BC3929">
              <w:rPr>
                <w:rFonts w:ascii="Candara" w:hAnsi="Candara" w:cs="Candara"/>
              </w:rPr>
              <w:t xml:space="preserve"> Blended learning      </w:t>
            </w:r>
            <w:r w:rsidRPr="00BC3929">
              <w:rPr>
                <w:rFonts w:ascii="Kozuka Gothic Pro R" w:eastAsia="Kozuka Gothic Pro R" w:hAnsi="Kozuka Gothic Pro R" w:cs="Kozuka Gothic Pro R" w:hint="eastAsia"/>
              </w:rPr>
              <w:t>☐</w:t>
            </w:r>
            <w:r w:rsidRPr="00BC3929">
              <w:rPr>
                <w:rFonts w:ascii="Candara" w:hAnsi="Candara" w:cs="Candara"/>
              </w:rPr>
              <w:t xml:space="preserve">  Other</w:t>
            </w:r>
          </w:p>
        </w:tc>
      </w:tr>
      <w:tr w:rsidR="00AF4E46" w:rsidRPr="00B54668">
        <w:trPr>
          <w:trHeight w:val="562"/>
        </w:trPr>
        <w:tc>
          <w:tcPr>
            <w:tcW w:w="10440" w:type="dxa"/>
            <w:gridSpan w:val="7"/>
            <w:shd w:val="clear" w:color="auto" w:fill="B8CCE4"/>
            <w:vAlign w:val="center"/>
          </w:tcPr>
          <w:p w:rsidR="00AF4E46" w:rsidRPr="00BC3929" w:rsidRDefault="00AF4E46" w:rsidP="00BC3929">
            <w:pPr>
              <w:spacing w:line="240" w:lineRule="auto"/>
              <w:jc w:val="left"/>
              <w:rPr>
                <w:rFonts w:ascii="Candara" w:hAnsi="Candara" w:cs="Candara"/>
                <w:b/>
                <w:bCs/>
              </w:rPr>
            </w:pPr>
            <w:r w:rsidRPr="00BC3929">
              <w:rPr>
                <w:rFonts w:ascii="Candara" w:hAnsi="Candara" w:cs="Candara"/>
                <w:b/>
                <w:bCs/>
              </w:rPr>
              <w:t>PURPOSE AND OVERVIEW (max. 5 sentences)</w:t>
            </w:r>
          </w:p>
        </w:tc>
      </w:tr>
      <w:tr w:rsidR="00AF4E46" w:rsidRPr="00B54668">
        <w:trPr>
          <w:trHeight w:val="562"/>
        </w:trPr>
        <w:tc>
          <w:tcPr>
            <w:tcW w:w="10440" w:type="dxa"/>
            <w:gridSpan w:val="7"/>
            <w:vAlign w:val="center"/>
          </w:tcPr>
          <w:p w:rsidR="00AF4E46" w:rsidRPr="00BC3929" w:rsidRDefault="00AF4E46" w:rsidP="00BC3929">
            <w:pPr>
              <w:suppressAutoHyphens w:val="0"/>
              <w:autoSpaceDE w:val="0"/>
              <w:autoSpaceDN w:val="0"/>
              <w:adjustRightInd w:val="0"/>
              <w:spacing w:after="0" w:line="240" w:lineRule="auto"/>
              <w:jc w:val="left"/>
              <w:rPr>
                <w:rFonts w:ascii="Times New Roman" w:hAnsi="Times New Roman" w:cs="Times New Roman"/>
                <w:sz w:val="24"/>
                <w:szCs w:val="24"/>
                <w:lang w:val="sr-Latn-CS"/>
              </w:rPr>
            </w:pPr>
            <w:r w:rsidRPr="00BC3929">
              <w:rPr>
                <w:rFonts w:ascii="Arial Narrow" w:hAnsi="Arial Narrow" w:cs="Arial Narrow"/>
                <w:sz w:val="24"/>
                <w:szCs w:val="24"/>
                <w:lang w:val="sr-Latn-CS"/>
              </w:rPr>
              <w:t xml:space="preserve">Acquisition of knowledge in a field of chemistry necessary for understanding chemical processes at the level of the living cell. Introduction of basic chemical principles, chemical laws and basic inorganic and organic molecules. Acquisition of knowledge from this field of chemistry should enable and help students to understand biological processes as mechanisms of metabolic control. </w:t>
            </w:r>
          </w:p>
        </w:tc>
      </w:tr>
      <w:tr w:rsidR="00AF4E46" w:rsidRPr="00B54668">
        <w:trPr>
          <w:trHeight w:val="562"/>
        </w:trPr>
        <w:tc>
          <w:tcPr>
            <w:tcW w:w="10440" w:type="dxa"/>
            <w:gridSpan w:val="7"/>
            <w:shd w:val="clear" w:color="auto" w:fill="B8CCE4"/>
            <w:vAlign w:val="center"/>
          </w:tcPr>
          <w:p w:rsidR="00AF4E46" w:rsidRPr="00BC3929" w:rsidRDefault="00AF4E46" w:rsidP="00BC3929">
            <w:pPr>
              <w:tabs>
                <w:tab w:val="left" w:pos="360"/>
              </w:tabs>
              <w:spacing w:after="0" w:line="240" w:lineRule="auto"/>
              <w:jc w:val="left"/>
              <w:rPr>
                <w:rFonts w:ascii="Candara" w:hAnsi="Candara" w:cs="Candara"/>
                <w:b/>
                <w:bCs/>
              </w:rPr>
            </w:pPr>
            <w:r w:rsidRPr="00BC3929">
              <w:rPr>
                <w:rFonts w:ascii="Candara" w:hAnsi="Candara" w:cs="Candara"/>
                <w:b/>
                <w:bCs/>
              </w:rPr>
              <w:t>SYLLABUS (brief outline and summary of topics, max. 10 sentences)</w:t>
            </w:r>
          </w:p>
        </w:tc>
      </w:tr>
      <w:tr w:rsidR="00AF4E46" w:rsidRPr="00B54668">
        <w:trPr>
          <w:trHeight w:val="562"/>
        </w:trPr>
        <w:tc>
          <w:tcPr>
            <w:tcW w:w="10440" w:type="dxa"/>
            <w:gridSpan w:val="7"/>
            <w:vAlign w:val="center"/>
          </w:tcPr>
          <w:p w:rsidR="00AF4E46" w:rsidRPr="00BC3929" w:rsidRDefault="00AF4E46" w:rsidP="00BC3929">
            <w:pPr>
              <w:autoSpaceDE w:val="0"/>
              <w:autoSpaceDN w:val="0"/>
              <w:adjustRightInd w:val="0"/>
              <w:spacing w:after="0" w:line="240" w:lineRule="auto"/>
              <w:rPr>
                <w:rFonts w:ascii="Arial Narrow" w:eastAsia="ArialMT" w:hAnsi="Arial Narrow"/>
                <w:sz w:val="24"/>
                <w:szCs w:val="24"/>
                <w:lang w:val="sr-Latn-CS" w:eastAsia="ja-JP"/>
              </w:rPr>
            </w:pPr>
            <w:r w:rsidRPr="00BC3929">
              <w:rPr>
                <w:rFonts w:ascii="Arial Narrow" w:eastAsia="ArialMT" w:hAnsi="Arial Narrow" w:cs="Arial Narrow"/>
                <w:sz w:val="24"/>
                <w:szCs w:val="24"/>
                <w:lang w:val="sr-Latn-CS" w:eastAsia="ja-JP"/>
              </w:rPr>
              <w:t xml:space="preserve">Structure of atom and chemical bonds. </w:t>
            </w:r>
            <w:r w:rsidRPr="00BC3929">
              <w:rPr>
                <w:rFonts w:ascii="Arial Narrow" w:hAnsi="Arial Narrow" w:cs="Arial Narrow"/>
                <w:sz w:val="24"/>
                <w:szCs w:val="24"/>
                <w:lang w:val="sr-Latn-CS"/>
              </w:rPr>
              <w:t xml:space="preserve">Types of inorganic compounds. Solutions. Chemical balance in the solution of weak electrolytes. Ionic concentrations. Kw. pH. Buffers and colligative properties of solutions. Oxidoreductions of biosystems. Chemical thermodynamics, chemical kinetics and chemical balance. Selected chapters from organic chemistry: hydrocarbons, halogeni derivatives of hydrocarbons, alcohols, phenols, ethers, aldehydes and ketons. Amines, carboxyl acid, derivatives of carboxylic acids and  </w:t>
            </w:r>
            <w:r w:rsidRPr="00BC3929">
              <w:rPr>
                <w:rFonts w:ascii="Arial Narrow" w:hAnsi="Arial Narrow" w:cs="Arial Narrow"/>
                <w:sz w:val="24"/>
                <w:szCs w:val="24"/>
              </w:rPr>
              <w:t>heterocyclic compounds and their derivatives.</w:t>
            </w:r>
          </w:p>
        </w:tc>
      </w:tr>
      <w:tr w:rsidR="00AF4E46" w:rsidRPr="00B54668">
        <w:trPr>
          <w:trHeight w:val="562"/>
        </w:trPr>
        <w:tc>
          <w:tcPr>
            <w:tcW w:w="10440" w:type="dxa"/>
            <w:gridSpan w:val="7"/>
            <w:shd w:val="clear" w:color="auto" w:fill="B8CCE4"/>
            <w:vAlign w:val="center"/>
          </w:tcPr>
          <w:p w:rsidR="00AF4E46" w:rsidRPr="00BC3929" w:rsidRDefault="00AF4E46" w:rsidP="00BC3929">
            <w:pPr>
              <w:tabs>
                <w:tab w:val="left" w:pos="360"/>
              </w:tabs>
              <w:spacing w:after="0" w:line="240" w:lineRule="auto"/>
              <w:jc w:val="left"/>
              <w:rPr>
                <w:rFonts w:ascii="Candara" w:hAnsi="Candara" w:cs="Candara"/>
                <w:b/>
                <w:bCs/>
              </w:rPr>
            </w:pPr>
            <w:r w:rsidRPr="00BC3929">
              <w:rPr>
                <w:rFonts w:ascii="Candara" w:hAnsi="Candara" w:cs="Candara"/>
                <w:b/>
                <w:bCs/>
              </w:rPr>
              <w:t>LANGUAGE OF INSTRUCTION</w:t>
            </w:r>
          </w:p>
        </w:tc>
      </w:tr>
      <w:tr w:rsidR="00AF4E46" w:rsidRPr="00B54668">
        <w:trPr>
          <w:trHeight w:val="562"/>
        </w:trPr>
        <w:tc>
          <w:tcPr>
            <w:tcW w:w="10440" w:type="dxa"/>
            <w:gridSpan w:val="7"/>
            <w:vAlign w:val="center"/>
          </w:tcPr>
          <w:p w:rsidR="00AF4E46" w:rsidRPr="00BC3929" w:rsidRDefault="00AF4E46" w:rsidP="00BC3929">
            <w:pPr>
              <w:tabs>
                <w:tab w:val="left" w:pos="360"/>
              </w:tabs>
              <w:spacing w:after="0" w:line="240" w:lineRule="auto"/>
              <w:jc w:val="left"/>
              <w:rPr>
                <w:rFonts w:ascii="Candara" w:hAnsi="Candara" w:cs="Candara"/>
              </w:rPr>
            </w:pPr>
            <w:r w:rsidRPr="00BC3929">
              <w:rPr>
                <w:rFonts w:ascii="MS Gothic" w:eastAsia="MS Gothic" w:hAnsi="MS Gothic" w:cs="MS Gothic"/>
              </w:rPr>
              <w:t>x</w:t>
            </w:r>
            <w:r w:rsidRPr="00BC3929">
              <w:rPr>
                <w:rFonts w:ascii="Candara" w:hAnsi="Candara" w:cs="Candara"/>
              </w:rPr>
              <w:t xml:space="preserve">Serbian  (complete course)              </w:t>
            </w:r>
            <w:r w:rsidRPr="00BC3929">
              <w:rPr>
                <w:rFonts w:ascii="Kozuka Gothic Pro R" w:eastAsia="Kozuka Gothic Pro R" w:hAnsi="Kozuka Gothic Pro R" w:cs="Kozuka Gothic Pro R" w:hint="eastAsia"/>
              </w:rPr>
              <w:t>☐</w:t>
            </w:r>
            <w:r w:rsidRPr="00BC3929">
              <w:rPr>
                <w:rFonts w:ascii="Candara" w:hAnsi="Candara" w:cs="Candara"/>
              </w:rPr>
              <w:t xml:space="preserve"> English (complete course)               </w:t>
            </w:r>
            <w:r w:rsidRPr="00BC3929">
              <w:rPr>
                <w:rFonts w:ascii="Kozuka Gothic Pro R" w:eastAsia="Kozuka Gothic Pro R" w:hAnsi="Kozuka Gothic Pro R" w:cs="Kozuka Gothic Pro R" w:hint="eastAsia"/>
              </w:rPr>
              <w:t>☐</w:t>
            </w:r>
            <w:r w:rsidRPr="00BC3929">
              <w:rPr>
                <w:rFonts w:ascii="Candara" w:hAnsi="Candara" w:cs="Candara"/>
              </w:rPr>
              <w:t xml:space="preserve">  Other _____________ (complete course)</w:t>
            </w:r>
          </w:p>
          <w:p w:rsidR="00AF4E46" w:rsidRPr="00BC3929" w:rsidRDefault="00AF4E46" w:rsidP="00BC3929">
            <w:pPr>
              <w:tabs>
                <w:tab w:val="left" w:pos="360"/>
              </w:tabs>
              <w:spacing w:after="0" w:line="240" w:lineRule="auto"/>
              <w:jc w:val="left"/>
              <w:rPr>
                <w:rFonts w:ascii="Candara" w:hAnsi="Candara" w:cs="Candara"/>
              </w:rPr>
            </w:pPr>
          </w:p>
          <w:p w:rsidR="00AF4E46" w:rsidRPr="00BC3929" w:rsidRDefault="00AF4E46" w:rsidP="00BC3929">
            <w:pPr>
              <w:tabs>
                <w:tab w:val="left" w:pos="360"/>
              </w:tabs>
              <w:spacing w:after="0" w:line="240" w:lineRule="auto"/>
              <w:jc w:val="left"/>
              <w:rPr>
                <w:rFonts w:ascii="Candara" w:hAnsi="Candara" w:cs="Candara"/>
              </w:rPr>
            </w:pPr>
            <w:r w:rsidRPr="00BC3929">
              <w:rPr>
                <w:rFonts w:ascii="Kozuka Gothic Pro R" w:eastAsia="Kozuka Gothic Pro R" w:hAnsi="Kozuka Gothic Pro R" w:cs="Kozuka Gothic Pro R" w:hint="eastAsia"/>
              </w:rPr>
              <w:t>☐</w:t>
            </w:r>
            <w:r w:rsidRPr="00BC3929">
              <w:rPr>
                <w:rFonts w:ascii="Candara" w:hAnsi="Candara" w:cs="Candara"/>
              </w:rPr>
              <w:t xml:space="preserve">Serbian with English mentoring      </w:t>
            </w:r>
            <w:r w:rsidRPr="00BC3929">
              <w:rPr>
                <w:rFonts w:ascii="Kozuka Gothic Pro R" w:eastAsia="Kozuka Gothic Pro R" w:hAnsi="Kozuka Gothic Pro R" w:cs="Kozuka Gothic Pro R" w:hint="eastAsia"/>
              </w:rPr>
              <w:t>☐</w:t>
            </w:r>
            <w:r w:rsidRPr="00BC3929">
              <w:rPr>
                <w:rFonts w:ascii="Candara" w:hAnsi="Candara" w:cs="Candara"/>
              </w:rPr>
              <w:t>Serbian with other mentoring ______________</w:t>
            </w:r>
          </w:p>
          <w:p w:rsidR="00AF4E46" w:rsidRPr="00BC3929" w:rsidRDefault="00AF4E46" w:rsidP="00BC3929">
            <w:pPr>
              <w:tabs>
                <w:tab w:val="left" w:pos="360"/>
              </w:tabs>
              <w:spacing w:after="0" w:line="240" w:lineRule="auto"/>
              <w:jc w:val="left"/>
              <w:rPr>
                <w:rFonts w:ascii="Candara" w:hAnsi="Candara" w:cs="Candara"/>
                <w:b/>
                <w:bCs/>
              </w:rPr>
            </w:pPr>
          </w:p>
        </w:tc>
      </w:tr>
      <w:tr w:rsidR="00AF4E46" w:rsidRPr="00B54668">
        <w:trPr>
          <w:trHeight w:val="562"/>
        </w:trPr>
        <w:tc>
          <w:tcPr>
            <w:tcW w:w="10440" w:type="dxa"/>
            <w:gridSpan w:val="7"/>
            <w:shd w:val="clear" w:color="auto" w:fill="B8CCE4"/>
            <w:vAlign w:val="center"/>
          </w:tcPr>
          <w:p w:rsidR="00AF4E46" w:rsidRPr="00BC3929" w:rsidRDefault="00AF4E46" w:rsidP="00BC3929">
            <w:pPr>
              <w:tabs>
                <w:tab w:val="left" w:pos="360"/>
              </w:tabs>
              <w:spacing w:after="0" w:line="240" w:lineRule="auto"/>
              <w:jc w:val="left"/>
              <w:rPr>
                <w:rFonts w:ascii="Candara" w:hAnsi="Candara" w:cs="Candara"/>
                <w:b/>
                <w:bCs/>
              </w:rPr>
            </w:pPr>
            <w:r w:rsidRPr="00BC3929">
              <w:rPr>
                <w:rFonts w:ascii="Candara" w:hAnsi="Candara" w:cs="Candara"/>
                <w:b/>
                <w:bCs/>
              </w:rPr>
              <w:t>ASSESSMENT METHODS AND CRITERIA</w:t>
            </w:r>
          </w:p>
        </w:tc>
      </w:tr>
      <w:tr w:rsidR="00AF4E46" w:rsidRPr="00B54668">
        <w:trPr>
          <w:trHeight w:val="562"/>
        </w:trPr>
        <w:tc>
          <w:tcPr>
            <w:tcW w:w="2550" w:type="dxa"/>
            <w:vAlign w:val="center"/>
          </w:tcPr>
          <w:p w:rsidR="00AF4E46" w:rsidRPr="00BC3929" w:rsidRDefault="00AF4E46" w:rsidP="00BC3929">
            <w:pPr>
              <w:tabs>
                <w:tab w:val="left" w:pos="360"/>
              </w:tabs>
              <w:spacing w:after="0" w:line="240" w:lineRule="auto"/>
              <w:jc w:val="left"/>
              <w:rPr>
                <w:rFonts w:ascii="Candara" w:hAnsi="Candara" w:cs="Candara"/>
                <w:b/>
                <w:bCs/>
              </w:rPr>
            </w:pPr>
            <w:r w:rsidRPr="00BC3929">
              <w:rPr>
                <w:rFonts w:ascii="Candara" w:hAnsi="Candara" w:cs="Candara"/>
                <w:b/>
                <w:bCs/>
              </w:rPr>
              <w:t>Pre exam duties</w:t>
            </w:r>
          </w:p>
        </w:tc>
        <w:tc>
          <w:tcPr>
            <w:tcW w:w="1575" w:type="dxa"/>
            <w:gridSpan w:val="2"/>
            <w:vAlign w:val="center"/>
          </w:tcPr>
          <w:p w:rsidR="00AF4E46" w:rsidRPr="00BC3929" w:rsidRDefault="00AF4E46" w:rsidP="00BC3929">
            <w:pPr>
              <w:tabs>
                <w:tab w:val="left" w:pos="360"/>
              </w:tabs>
              <w:spacing w:after="0" w:line="240" w:lineRule="auto"/>
              <w:jc w:val="left"/>
              <w:rPr>
                <w:rFonts w:ascii="Candara" w:hAnsi="Candara" w:cs="Candara"/>
                <w:b/>
                <w:bCs/>
              </w:rPr>
            </w:pPr>
            <w:r w:rsidRPr="00BC3929">
              <w:rPr>
                <w:rFonts w:ascii="Candara" w:hAnsi="Candara" w:cs="Candara"/>
                <w:b/>
                <w:bCs/>
              </w:rPr>
              <w:t>Points</w:t>
            </w:r>
          </w:p>
        </w:tc>
        <w:tc>
          <w:tcPr>
            <w:tcW w:w="3255" w:type="dxa"/>
            <w:gridSpan w:val="3"/>
            <w:vAlign w:val="center"/>
          </w:tcPr>
          <w:p w:rsidR="00AF4E46" w:rsidRPr="00BC3929" w:rsidRDefault="00AF4E46" w:rsidP="00BC3929">
            <w:pPr>
              <w:tabs>
                <w:tab w:val="left" w:pos="360"/>
              </w:tabs>
              <w:spacing w:after="0" w:line="240" w:lineRule="auto"/>
              <w:jc w:val="left"/>
              <w:rPr>
                <w:rFonts w:ascii="Candara" w:hAnsi="Candara" w:cs="Candara"/>
                <w:b/>
                <w:bCs/>
              </w:rPr>
            </w:pPr>
            <w:r w:rsidRPr="00BC3929">
              <w:rPr>
                <w:rFonts w:ascii="Candara" w:hAnsi="Candara" w:cs="Candara"/>
                <w:b/>
                <w:bCs/>
              </w:rPr>
              <w:t>Final exam</w:t>
            </w:r>
          </w:p>
        </w:tc>
        <w:tc>
          <w:tcPr>
            <w:tcW w:w="3060" w:type="dxa"/>
            <w:vAlign w:val="center"/>
          </w:tcPr>
          <w:p w:rsidR="00AF4E46" w:rsidRPr="00BC3929" w:rsidRDefault="00AF4E46" w:rsidP="00BC3929">
            <w:pPr>
              <w:tabs>
                <w:tab w:val="left" w:pos="360"/>
              </w:tabs>
              <w:spacing w:after="0" w:line="240" w:lineRule="auto"/>
              <w:jc w:val="left"/>
              <w:rPr>
                <w:rFonts w:ascii="Candara" w:hAnsi="Candara" w:cs="Candara"/>
                <w:b/>
                <w:bCs/>
              </w:rPr>
            </w:pPr>
            <w:r w:rsidRPr="00BC3929">
              <w:rPr>
                <w:rFonts w:ascii="Candara" w:hAnsi="Candara" w:cs="Candara"/>
                <w:b/>
                <w:bCs/>
              </w:rPr>
              <w:t>points</w:t>
            </w:r>
          </w:p>
        </w:tc>
      </w:tr>
      <w:tr w:rsidR="00AF4E46" w:rsidRPr="00B54668">
        <w:trPr>
          <w:trHeight w:val="562"/>
        </w:trPr>
        <w:tc>
          <w:tcPr>
            <w:tcW w:w="2550" w:type="dxa"/>
            <w:vAlign w:val="center"/>
          </w:tcPr>
          <w:p w:rsidR="00AF4E46" w:rsidRPr="00BC3929" w:rsidRDefault="00AF4E46" w:rsidP="00BC3929">
            <w:pPr>
              <w:tabs>
                <w:tab w:val="left" w:pos="360"/>
              </w:tabs>
              <w:spacing w:after="0" w:line="240" w:lineRule="auto"/>
              <w:jc w:val="left"/>
              <w:rPr>
                <w:rFonts w:ascii="Candara" w:hAnsi="Candara" w:cs="Candara"/>
                <w:b/>
                <w:bCs/>
              </w:rPr>
            </w:pPr>
            <w:r w:rsidRPr="00BC3929">
              <w:rPr>
                <w:rFonts w:ascii="Candara" w:hAnsi="Candara" w:cs="Candara"/>
                <w:b/>
                <w:bCs/>
              </w:rPr>
              <w:t>Activity during lectures</w:t>
            </w:r>
          </w:p>
        </w:tc>
        <w:tc>
          <w:tcPr>
            <w:tcW w:w="1575" w:type="dxa"/>
            <w:gridSpan w:val="2"/>
            <w:vAlign w:val="center"/>
          </w:tcPr>
          <w:p w:rsidR="00AF4E46" w:rsidRPr="00BC3929" w:rsidRDefault="00AF4E46" w:rsidP="00BC3929">
            <w:pPr>
              <w:tabs>
                <w:tab w:val="left" w:pos="360"/>
              </w:tabs>
              <w:spacing w:after="0" w:line="240" w:lineRule="auto"/>
              <w:jc w:val="left"/>
              <w:rPr>
                <w:rFonts w:ascii="Arial Narrow" w:hAnsi="Arial Narrow" w:cs="Arial Narrow"/>
                <w:b/>
                <w:bCs/>
              </w:rPr>
            </w:pPr>
            <w:r w:rsidRPr="00BC3929">
              <w:rPr>
                <w:rFonts w:ascii="Arial Narrow" w:hAnsi="Arial Narrow" w:cs="Arial Narrow"/>
                <w:b/>
                <w:bCs/>
              </w:rPr>
              <w:t>Up to 10 points</w:t>
            </w:r>
          </w:p>
        </w:tc>
        <w:tc>
          <w:tcPr>
            <w:tcW w:w="3255" w:type="dxa"/>
            <w:gridSpan w:val="3"/>
            <w:vAlign w:val="center"/>
          </w:tcPr>
          <w:p w:rsidR="00AF4E46" w:rsidRPr="00BC3929" w:rsidRDefault="00AF4E46" w:rsidP="00BC3929">
            <w:pPr>
              <w:tabs>
                <w:tab w:val="left" w:pos="360"/>
              </w:tabs>
              <w:spacing w:after="0" w:line="240" w:lineRule="auto"/>
              <w:jc w:val="left"/>
              <w:rPr>
                <w:rFonts w:ascii="Candara" w:hAnsi="Candara" w:cs="Candara"/>
                <w:b/>
                <w:bCs/>
              </w:rPr>
            </w:pPr>
            <w:r w:rsidRPr="00BC3929">
              <w:rPr>
                <w:rFonts w:ascii="Candara" w:hAnsi="Candara" w:cs="Candara"/>
                <w:b/>
                <w:bCs/>
              </w:rPr>
              <w:t>Written examination</w:t>
            </w:r>
          </w:p>
        </w:tc>
        <w:tc>
          <w:tcPr>
            <w:tcW w:w="3060" w:type="dxa"/>
            <w:vAlign w:val="center"/>
          </w:tcPr>
          <w:p w:rsidR="00AF4E46" w:rsidRPr="00BC3929" w:rsidRDefault="00AF4E46" w:rsidP="00BC3929">
            <w:pPr>
              <w:tabs>
                <w:tab w:val="left" w:pos="360"/>
              </w:tabs>
              <w:spacing w:after="0" w:line="240" w:lineRule="auto"/>
              <w:jc w:val="left"/>
              <w:rPr>
                <w:rFonts w:ascii="Candara" w:hAnsi="Candara" w:cs="Candara"/>
                <w:b/>
                <w:bCs/>
              </w:rPr>
            </w:pPr>
            <w:r w:rsidRPr="00BC3929">
              <w:rPr>
                <w:rFonts w:ascii="Candara" w:hAnsi="Candara" w:cs="Candara"/>
                <w:b/>
                <w:bCs/>
              </w:rPr>
              <w:t xml:space="preserve">Up to 50 points </w:t>
            </w:r>
          </w:p>
        </w:tc>
      </w:tr>
      <w:tr w:rsidR="00AF4E46" w:rsidRPr="00B54668">
        <w:trPr>
          <w:trHeight w:val="562"/>
        </w:trPr>
        <w:tc>
          <w:tcPr>
            <w:tcW w:w="2550" w:type="dxa"/>
            <w:vAlign w:val="center"/>
          </w:tcPr>
          <w:p w:rsidR="00AF4E46" w:rsidRPr="00BC3929" w:rsidRDefault="00AF4E46" w:rsidP="00BC3929">
            <w:pPr>
              <w:tabs>
                <w:tab w:val="left" w:pos="360"/>
              </w:tabs>
              <w:spacing w:after="0" w:line="240" w:lineRule="auto"/>
              <w:jc w:val="left"/>
              <w:rPr>
                <w:rFonts w:ascii="Candara" w:hAnsi="Candara" w:cs="Candara"/>
                <w:b/>
                <w:bCs/>
              </w:rPr>
            </w:pPr>
            <w:r w:rsidRPr="00BC3929">
              <w:rPr>
                <w:rFonts w:ascii="Candara" w:hAnsi="Candara" w:cs="Candara"/>
                <w:b/>
                <w:bCs/>
              </w:rPr>
              <w:t>Practical teaching</w:t>
            </w:r>
          </w:p>
        </w:tc>
        <w:tc>
          <w:tcPr>
            <w:tcW w:w="1575" w:type="dxa"/>
            <w:gridSpan w:val="2"/>
            <w:vAlign w:val="center"/>
          </w:tcPr>
          <w:p w:rsidR="00AF4E46" w:rsidRPr="00BC3929" w:rsidRDefault="00AF4E46" w:rsidP="00BC3929">
            <w:pPr>
              <w:tabs>
                <w:tab w:val="left" w:pos="360"/>
              </w:tabs>
              <w:spacing w:after="0" w:line="240" w:lineRule="auto"/>
              <w:jc w:val="left"/>
              <w:rPr>
                <w:rFonts w:ascii="Arial Narrow" w:hAnsi="Arial Narrow" w:cs="Arial Narrow"/>
                <w:b/>
                <w:bCs/>
              </w:rPr>
            </w:pPr>
            <w:r w:rsidRPr="00BC3929">
              <w:rPr>
                <w:rFonts w:ascii="Arial Narrow" w:hAnsi="Arial Narrow" w:cs="Arial Narrow"/>
                <w:b/>
                <w:bCs/>
              </w:rPr>
              <w:t>Up to 15 points</w:t>
            </w:r>
          </w:p>
        </w:tc>
        <w:tc>
          <w:tcPr>
            <w:tcW w:w="3255" w:type="dxa"/>
            <w:gridSpan w:val="3"/>
            <w:vAlign w:val="center"/>
          </w:tcPr>
          <w:p w:rsidR="00AF4E46" w:rsidRPr="00BC3929" w:rsidRDefault="00AF4E46" w:rsidP="00BC3929">
            <w:pPr>
              <w:tabs>
                <w:tab w:val="left" w:pos="360"/>
              </w:tabs>
              <w:spacing w:after="0" w:line="240" w:lineRule="auto"/>
              <w:jc w:val="left"/>
              <w:rPr>
                <w:rFonts w:ascii="Candara" w:hAnsi="Candara" w:cs="Candara"/>
                <w:b/>
                <w:bCs/>
              </w:rPr>
            </w:pPr>
            <w:r w:rsidRPr="00BC3929">
              <w:rPr>
                <w:rFonts w:ascii="Candara" w:hAnsi="Candara" w:cs="Candara"/>
                <w:b/>
                <w:bCs/>
              </w:rPr>
              <w:t>Oral examination</w:t>
            </w:r>
          </w:p>
        </w:tc>
        <w:tc>
          <w:tcPr>
            <w:tcW w:w="3060" w:type="dxa"/>
            <w:vAlign w:val="center"/>
          </w:tcPr>
          <w:p w:rsidR="00AF4E46" w:rsidRPr="00BC3929" w:rsidRDefault="00AF4E46" w:rsidP="00BC3929">
            <w:pPr>
              <w:tabs>
                <w:tab w:val="left" w:pos="360"/>
              </w:tabs>
              <w:spacing w:after="0" w:line="240" w:lineRule="auto"/>
              <w:jc w:val="left"/>
              <w:rPr>
                <w:rFonts w:ascii="Candara" w:hAnsi="Candara" w:cs="Candara"/>
                <w:b/>
                <w:bCs/>
              </w:rPr>
            </w:pPr>
          </w:p>
        </w:tc>
      </w:tr>
      <w:tr w:rsidR="00AF4E46" w:rsidRPr="00B54668">
        <w:trPr>
          <w:trHeight w:val="562"/>
        </w:trPr>
        <w:tc>
          <w:tcPr>
            <w:tcW w:w="2550" w:type="dxa"/>
            <w:vAlign w:val="center"/>
          </w:tcPr>
          <w:p w:rsidR="00AF4E46" w:rsidRPr="00BC3929" w:rsidRDefault="00AF4E46" w:rsidP="00BC3929">
            <w:pPr>
              <w:tabs>
                <w:tab w:val="left" w:pos="360"/>
              </w:tabs>
              <w:spacing w:after="0" w:line="240" w:lineRule="auto"/>
              <w:jc w:val="left"/>
              <w:rPr>
                <w:rFonts w:ascii="Candara" w:hAnsi="Candara" w:cs="Candara"/>
                <w:b/>
                <w:bCs/>
              </w:rPr>
            </w:pPr>
            <w:r w:rsidRPr="00BC3929">
              <w:rPr>
                <w:rFonts w:ascii="Candara" w:hAnsi="Candara" w:cs="Candara"/>
                <w:b/>
                <w:bCs/>
              </w:rPr>
              <w:t>Teaching colloquia</w:t>
            </w:r>
          </w:p>
        </w:tc>
        <w:tc>
          <w:tcPr>
            <w:tcW w:w="1575" w:type="dxa"/>
            <w:gridSpan w:val="2"/>
            <w:vAlign w:val="center"/>
          </w:tcPr>
          <w:p w:rsidR="00AF4E46" w:rsidRPr="00BC3929" w:rsidRDefault="00AF4E46" w:rsidP="00BC3929">
            <w:pPr>
              <w:tabs>
                <w:tab w:val="left" w:pos="360"/>
              </w:tabs>
              <w:spacing w:after="0" w:line="240" w:lineRule="auto"/>
              <w:jc w:val="left"/>
              <w:rPr>
                <w:rFonts w:ascii="Arial Narrow" w:hAnsi="Arial Narrow" w:cs="Arial Narrow"/>
                <w:b/>
                <w:bCs/>
              </w:rPr>
            </w:pPr>
            <w:r w:rsidRPr="00BC3929">
              <w:rPr>
                <w:rFonts w:ascii="Arial Narrow" w:hAnsi="Arial Narrow" w:cs="Arial Narrow"/>
                <w:b/>
                <w:bCs/>
              </w:rPr>
              <w:t>Up to 25 points</w:t>
            </w:r>
          </w:p>
        </w:tc>
        <w:tc>
          <w:tcPr>
            <w:tcW w:w="3255" w:type="dxa"/>
            <w:gridSpan w:val="3"/>
            <w:vAlign w:val="center"/>
          </w:tcPr>
          <w:p w:rsidR="00AF4E46" w:rsidRPr="00BC3929" w:rsidRDefault="00AF4E46" w:rsidP="00BC3929">
            <w:pPr>
              <w:tabs>
                <w:tab w:val="left" w:pos="360"/>
              </w:tabs>
              <w:spacing w:after="0" w:line="240" w:lineRule="auto"/>
              <w:jc w:val="left"/>
              <w:rPr>
                <w:rFonts w:ascii="Candara" w:hAnsi="Candara" w:cs="Candara"/>
                <w:b/>
                <w:bCs/>
              </w:rPr>
            </w:pPr>
            <w:r w:rsidRPr="00BC3929">
              <w:rPr>
                <w:rFonts w:ascii="Candara" w:hAnsi="Candara" w:cs="Candara"/>
                <w:b/>
                <w:bCs/>
              </w:rPr>
              <w:t>OVERALL SUM</w:t>
            </w:r>
          </w:p>
        </w:tc>
        <w:tc>
          <w:tcPr>
            <w:tcW w:w="3060" w:type="dxa"/>
            <w:vAlign w:val="center"/>
          </w:tcPr>
          <w:p w:rsidR="00AF4E46" w:rsidRPr="00BC3929" w:rsidRDefault="00AF4E46" w:rsidP="00BC3929">
            <w:pPr>
              <w:tabs>
                <w:tab w:val="left" w:pos="360"/>
              </w:tabs>
              <w:spacing w:after="0" w:line="240" w:lineRule="auto"/>
              <w:jc w:val="left"/>
              <w:rPr>
                <w:rFonts w:ascii="Candara" w:hAnsi="Candara" w:cs="Candara"/>
                <w:b/>
                <w:bCs/>
              </w:rPr>
            </w:pPr>
            <w:r w:rsidRPr="00BC3929">
              <w:rPr>
                <w:rFonts w:ascii="Candara" w:hAnsi="Candara" w:cs="Candara"/>
                <w:b/>
                <w:bCs/>
              </w:rPr>
              <w:t>100</w:t>
            </w:r>
          </w:p>
        </w:tc>
      </w:tr>
      <w:tr w:rsidR="00AF4E46" w:rsidRPr="00B54668">
        <w:trPr>
          <w:trHeight w:val="562"/>
        </w:trPr>
        <w:tc>
          <w:tcPr>
            <w:tcW w:w="10440" w:type="dxa"/>
            <w:gridSpan w:val="7"/>
            <w:vAlign w:val="center"/>
          </w:tcPr>
          <w:p w:rsidR="00AF4E46" w:rsidRPr="00BC3929" w:rsidRDefault="00AF4E46" w:rsidP="00BC3929">
            <w:pPr>
              <w:tabs>
                <w:tab w:val="left" w:pos="360"/>
              </w:tabs>
              <w:spacing w:after="0" w:line="240" w:lineRule="auto"/>
              <w:jc w:val="left"/>
              <w:rPr>
                <w:rFonts w:ascii="Candara" w:hAnsi="Candara" w:cs="Candara"/>
                <w:b/>
                <w:bCs/>
              </w:rPr>
            </w:pPr>
            <w:r w:rsidRPr="00BC3929">
              <w:rPr>
                <w:rFonts w:ascii="Candara" w:hAnsi="Candara" w:cs="Candara"/>
                <w:b/>
                <w:bCs/>
              </w:rPr>
              <w:t>*Final examination mark is formed in accordance with the Institutional documents</w:t>
            </w:r>
          </w:p>
        </w:tc>
      </w:tr>
    </w:tbl>
    <w:p w:rsidR="00AF4E46" w:rsidRDefault="00AF4E46" w:rsidP="004C23FD">
      <w:pPr>
        <w:ind w:left="1089"/>
      </w:pPr>
    </w:p>
    <w:p w:rsidR="00AF4E46" w:rsidRDefault="00AF4E46" w:rsidP="004C23FD">
      <w:pPr>
        <w:ind w:left="1089"/>
      </w:pPr>
    </w:p>
    <w:p w:rsidR="00AF4E46" w:rsidRDefault="00AF4E46" w:rsidP="004C23FD">
      <w:pPr>
        <w:ind w:left="1089"/>
      </w:pPr>
    </w:p>
    <w:p w:rsidR="00AF4E46" w:rsidRDefault="00AF4E46" w:rsidP="004C23FD"/>
    <w:p w:rsidR="00AF4E46" w:rsidRDefault="00AF4E46"/>
    <w:sectPr w:rsidR="00AF4E46" w:rsidSect="00B54668">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Kozuka Gothic Pro R">
    <w:panose1 w:val="00000000000000000000"/>
    <w:charset w:val="80"/>
    <w:family w:val="swiss"/>
    <w:notTrueType/>
    <w:pitch w:val="variable"/>
    <w:sig w:usb0="E00002FF" w:usb1="6AC7FCFF" w:usb2="00000012" w:usb3="00000000" w:csb0="00020005" w:csb1="00000000"/>
  </w:font>
  <w:font w:name="MS Gothic">
    <w:altName w:val="?l?r ?S?V?b?N"/>
    <w:panose1 w:val="020B0609070205080204"/>
    <w:charset w:val="80"/>
    <w:family w:val="modern"/>
    <w:notTrueType/>
    <w:pitch w:val="fixed"/>
    <w:sig w:usb0="00000001" w:usb1="08070000" w:usb2="00000010" w:usb3="00000000" w:csb0="00020000" w:csb1="00000000"/>
  </w:font>
  <w:font w:name="MS Mincho">
    <w:altName w:val="?l?r ??fc"/>
    <w:panose1 w:val="02020609040205080304"/>
    <w:charset w:val="80"/>
    <w:family w:val="roman"/>
    <w:notTrueType/>
    <w:pitch w:val="fixed"/>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23FD"/>
    <w:rsid w:val="000A3DF4"/>
    <w:rsid w:val="000B3CC6"/>
    <w:rsid w:val="00154D12"/>
    <w:rsid w:val="00227323"/>
    <w:rsid w:val="002A6791"/>
    <w:rsid w:val="002D7123"/>
    <w:rsid w:val="004C23FD"/>
    <w:rsid w:val="00AF4E46"/>
    <w:rsid w:val="00B54668"/>
    <w:rsid w:val="00BC3929"/>
    <w:rsid w:val="00BC42F3"/>
    <w:rsid w:val="00F065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3FD"/>
    <w:pPr>
      <w:suppressAutoHyphens/>
      <w:spacing w:after="120" w:line="264" w:lineRule="auto"/>
      <w:jc w:val="both"/>
    </w:pPr>
    <w:rPr>
      <w:rFonts w:ascii="Arial" w:eastAsia="Times New Roman" w:hAnsi="Arial" w:cs="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C23F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C23FD"/>
    <w:rPr>
      <w:sz w:val="16"/>
      <w:szCs w:val="16"/>
    </w:rPr>
  </w:style>
  <w:style w:type="paragraph" w:styleId="BalloonText">
    <w:name w:val="Balloon Text"/>
    <w:basedOn w:val="Normal"/>
    <w:link w:val="BalloonTextChar"/>
    <w:uiPriority w:val="99"/>
    <w:semiHidden/>
    <w:rsid w:val="004C2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23FD"/>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360</Words>
  <Characters>2056</Characters>
  <Application>Microsoft Office Outlook</Application>
  <DocSecurity>0</DocSecurity>
  <Lines>0</Lines>
  <Paragraphs>0</Paragraphs>
  <ScaleCrop>false</ScaleCrop>
  <Company>Medfak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Dunja</dc:creator>
  <cp:keywords/>
  <dc:description/>
  <cp:lastModifiedBy>Korisnik</cp:lastModifiedBy>
  <cp:revision>4</cp:revision>
  <dcterms:created xsi:type="dcterms:W3CDTF">2016-04-06T10:53:00Z</dcterms:created>
  <dcterms:modified xsi:type="dcterms:W3CDTF">2016-04-08T10:26:00Z</dcterms:modified>
</cp:coreProperties>
</file>