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63068" w:rsidRDefault="00263068" w:rsidP="00263068">
            <w:pPr>
              <w:suppressAutoHyphens w:val="0"/>
              <w:spacing w:after="0" w:line="276" w:lineRule="auto"/>
              <w:jc w:val="center"/>
              <w:rPr>
                <w:rFonts w:ascii="Candara" w:hAnsi="Candara"/>
                <w:b/>
              </w:rPr>
            </w:pPr>
            <w:r w:rsidRPr="00263068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41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646C5">
              <w:rPr>
                <w:rFonts w:ascii="Candara" w:hAnsi="Candara"/>
                <w:b/>
                <w:color w:val="548DD4"/>
                <w:sz w:val="24"/>
                <w:szCs w:val="24"/>
              </w:rPr>
              <w:t>INTEGRATED ACADEMIC STUDIES OF 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630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4DCD"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630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Botany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F3B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Content>
                <w:r w:rsidR="00E5013A" w:rsidRPr="002630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013A" w:rsidRPr="00263068">
              <w:rPr>
                <w:rFonts w:ascii="Candara" w:hAnsi="Candara"/>
                <w:b/>
              </w:rPr>
              <w:t xml:space="preserve"> Master’s</w:t>
            </w:r>
            <w:r w:rsidR="00E5013A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F3BD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Content>
                <w:r w:rsidR="0069043C" w:rsidRPr="002630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9043C" w:rsidRPr="00263068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63068">
                  <w:rPr>
                    <w:rFonts w:ascii="Candara" w:hAnsi="Candara"/>
                  </w:rPr>
                  <w:t xml:space="preserve">         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F3BD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="0069043C" w:rsidRPr="00263068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9043C" w:rsidRPr="00263068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63068" w:rsidP="002630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(the first year of study)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630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 ECTS</w:t>
            </w:r>
          </w:p>
        </w:tc>
      </w:tr>
      <w:tr w:rsidR="00E857F8" w:rsidRPr="00B54668" w:rsidTr="0044116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bottom"/>
          </w:tcPr>
          <w:p w:rsidR="00263068" w:rsidRDefault="00263068" w:rsidP="0044116F">
            <w:pPr>
              <w:spacing w:after="0"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Matejić, PhD - Assistant professor</w:t>
            </w:r>
          </w:p>
          <w:p w:rsidR="00E857F8" w:rsidRPr="00B54668" w:rsidRDefault="00E857F8" w:rsidP="0044116F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F3B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="00603117" w:rsidRPr="002630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 w:rsidRPr="00263068">
              <w:rPr>
                <w:rFonts w:ascii="Candara" w:hAnsi="Candara"/>
                <w:b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="00603117" w:rsidRPr="002630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 w:rsidRPr="00263068">
              <w:rPr>
                <w:rFonts w:ascii="Candara" w:hAnsi="Candara"/>
                <w:b/>
              </w:rPr>
              <w:t>Group tutorials</w:t>
            </w:r>
            <w:r w:rsidR="00603117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F3B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F3B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4909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 w:rsidRPr="00490936">
              <w:rPr>
                <w:rFonts w:ascii="Candara" w:hAnsi="Candara"/>
                <w:b/>
              </w:rPr>
              <w:t xml:space="preserve">  Other</w:t>
            </w:r>
            <w:r w:rsidR="001C413D">
              <w:rPr>
                <w:rFonts w:ascii="Candara" w:hAnsi="Candara"/>
                <w:b/>
              </w:rPr>
              <w:t xml:space="preserve"> (</w:t>
            </w:r>
            <w:r w:rsidR="001C413D">
              <w:rPr>
                <w:rFonts w:ascii="Candara" w:hAnsi="Candara" w:cs="Candara"/>
                <w:b/>
              </w:rPr>
              <w:t xml:space="preserve">Field </w:t>
            </w:r>
            <w:r w:rsidR="001C413D" w:rsidRPr="001C413D">
              <w:rPr>
                <w:rFonts w:ascii="Candara" w:hAnsi="Candara" w:cs="Candara"/>
                <w:b/>
              </w:rPr>
              <w:t>teaching</w:t>
            </w:r>
            <w:r w:rsidR="001C413D">
              <w:rPr>
                <w:rFonts w:ascii="Candara" w:hAnsi="Candara" w:cs="Candara"/>
                <w:b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90936" w:rsidRPr="002474BC" w:rsidRDefault="00490936" w:rsidP="0049093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hanging="720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 xml:space="preserve">Learning about the basic morphological, anatomical, physiological, and ecological properties of plants; </w:t>
            </w:r>
          </w:p>
          <w:p w:rsidR="00490936" w:rsidRPr="002474BC" w:rsidRDefault="00490936" w:rsidP="0049093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hanging="720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Understanding and use of the rules of systematisation of plants;</w:t>
            </w:r>
          </w:p>
          <w:p w:rsidR="00490936" w:rsidRPr="002474BC" w:rsidRDefault="00490936" w:rsidP="0049093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hanging="720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Learning about the properties of groups of plants and particular, selected types of medicinal plants;</w:t>
            </w:r>
          </w:p>
          <w:p w:rsidR="00490936" w:rsidRPr="002474BC" w:rsidRDefault="00490936" w:rsidP="0049093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hanging="720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Use of literature and data bases in botany;</w:t>
            </w:r>
          </w:p>
          <w:p w:rsidR="00911529" w:rsidRPr="00490936" w:rsidRDefault="00490936" w:rsidP="00CC72D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spacing w:line="240" w:lineRule="auto"/>
              <w:ind w:left="702" w:hanging="702"/>
              <w:jc w:val="left"/>
              <w:rPr>
                <w:rFonts w:ascii="Candara" w:hAnsi="Candara"/>
                <w:i/>
              </w:rPr>
            </w:pPr>
            <w:r w:rsidRPr="002474BC">
              <w:rPr>
                <w:rFonts w:ascii="Candara" w:hAnsi="Candara" w:cs="Arial"/>
                <w:lang w:val="sr-Latn-CS"/>
              </w:rPr>
              <w:t>Use of acquired knowledge of botany in the issues of medicinal and other usable plants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E1F0C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 xml:space="preserve">Position and role of plants in the contemporary system of classification of living organisms. Levels of organisation of plants. 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Fundamental characteristics of a plant cell. Chemical composition of a plant cell</w:t>
            </w:r>
            <w:r w:rsidR="00490936" w:rsidRPr="002474BC">
              <w:rPr>
                <w:rFonts w:ascii="Candara" w:hAnsi="Candara" w:cs="Arial"/>
                <w:lang w:val="sr-Latn-CS"/>
              </w:rPr>
              <w:t>;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Structure of a plant cell</w:t>
            </w:r>
            <w:r w:rsidR="00490936" w:rsidRPr="002474BC">
              <w:rPr>
                <w:rFonts w:ascii="Candara" w:hAnsi="Candara" w:cs="Arial"/>
                <w:lang w:val="sr-Latn-CS"/>
              </w:rPr>
              <w:t>;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Plant tissues: meristemic tissues</w:t>
            </w:r>
            <w:r w:rsidR="00490936" w:rsidRPr="002474BC">
              <w:rPr>
                <w:rFonts w:ascii="Candara" w:hAnsi="Candara" w:cs="Arial"/>
                <w:lang w:val="sr-Latn-CS"/>
              </w:rPr>
              <w:t>;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Parenchymal tissues. Mechanical tissues. Conductive tissues and conductive bundles. Secretory plant structures</w:t>
            </w:r>
            <w:r w:rsidR="00490936" w:rsidRPr="002474BC">
              <w:rPr>
                <w:rFonts w:ascii="Candara" w:hAnsi="Candara" w:cs="Arial"/>
                <w:lang w:val="sr-Latn-CS"/>
              </w:rPr>
              <w:t xml:space="preserve">; 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t>Plant organs. Embryonal development of plants. Root</w:t>
            </w:r>
            <w:r w:rsidR="00490936" w:rsidRPr="002474BC">
              <w:rPr>
                <w:rFonts w:ascii="Candara" w:hAnsi="Candara" w:cs="Arial"/>
                <w:lang w:val="sr-Latn-CS"/>
              </w:rPr>
              <w:t xml:space="preserve">; </w:t>
            </w:r>
          </w:p>
          <w:p w:rsidR="00490936" w:rsidRPr="002474BC" w:rsidRDefault="009E1F0C" w:rsidP="0049093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rPr>
                <w:rFonts w:ascii="Candara" w:hAnsi="Candara" w:cs="Arial"/>
                <w:lang w:val="sr-Latn-CS"/>
              </w:rPr>
            </w:pPr>
            <w:r w:rsidRPr="002474BC">
              <w:rPr>
                <w:rFonts w:ascii="Candara" w:hAnsi="Candara" w:cs="Arial"/>
                <w:lang w:val="sr-Latn-CS"/>
              </w:rPr>
              <w:lastRenderedPageBreak/>
              <w:t>Sprout. Trunk. Trunk metamorphoses</w:t>
            </w:r>
            <w:r w:rsidR="00490936" w:rsidRPr="002474BC">
              <w:rPr>
                <w:rFonts w:ascii="Candara" w:hAnsi="Candara" w:cs="Arial"/>
                <w:lang w:val="sr-Latn-CS"/>
              </w:rPr>
              <w:t xml:space="preserve">; </w:t>
            </w:r>
          </w:p>
          <w:p w:rsidR="00B54668" w:rsidRPr="002474BC" w:rsidRDefault="009E1F0C" w:rsidP="00CC72D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2" w:hanging="432"/>
              <w:jc w:val="left"/>
              <w:rPr>
                <w:rFonts w:ascii="Candara" w:hAnsi="Candara"/>
                <w:b/>
              </w:rPr>
            </w:pPr>
            <w:r w:rsidRPr="002474BC">
              <w:rPr>
                <w:rFonts w:ascii="Candara" w:hAnsi="Candara" w:cs="Arial"/>
                <w:lang w:val="sr-Latn-CS"/>
              </w:rPr>
              <w:t>Leaf. Photosynthesis. Transpiration. Leaf metamorphosis;</w:t>
            </w:r>
          </w:p>
          <w:p w:rsidR="009E1F0C" w:rsidRPr="002474BC" w:rsidRDefault="009E1F0C" w:rsidP="00CC72D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2" w:hanging="432"/>
              <w:jc w:val="left"/>
              <w:rPr>
                <w:rFonts w:ascii="Candara" w:hAnsi="Candara"/>
                <w:b/>
              </w:rPr>
            </w:pPr>
            <w:r w:rsidRPr="002474BC">
              <w:rPr>
                <w:rFonts w:ascii="Candara" w:hAnsi="Candara" w:cs="Arial"/>
                <w:lang w:val="sr-Latn-CS"/>
              </w:rPr>
              <w:t>Reproduction of plants;</w:t>
            </w:r>
          </w:p>
          <w:p w:rsidR="009E1F0C" w:rsidRPr="00490936" w:rsidRDefault="009E1F0C" w:rsidP="00CC72D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2" w:hanging="432"/>
              <w:jc w:val="left"/>
              <w:rPr>
                <w:rFonts w:ascii="Candara" w:hAnsi="Candara"/>
                <w:b/>
              </w:rPr>
            </w:pPr>
            <w:r w:rsidRPr="002474BC">
              <w:rPr>
                <w:rFonts w:ascii="Candara" w:hAnsi="Candara" w:cs="Arial"/>
                <w:lang w:val="sr-Latn-CS"/>
              </w:rPr>
              <w:t>Structure of the flower.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F3B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4E562D" w:rsidRPr="00490936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490936">
              <w:rPr>
                <w:rFonts w:ascii="Candara" w:hAnsi="Candara"/>
                <w:b/>
                <w:u w:val="single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Content>
                <w:r w:rsidR="00E47B95" w:rsidRPr="00490936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490936">
              <w:rPr>
                <w:rFonts w:ascii="Candara" w:hAnsi="Candara"/>
                <w:b/>
                <w:u w:val="single"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F3B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228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340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2286F" w:rsidP="00D340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D340E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340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340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9F" w:rsidRDefault="00F5529F" w:rsidP="00864926">
      <w:pPr>
        <w:spacing w:after="0" w:line="240" w:lineRule="auto"/>
      </w:pPr>
      <w:r>
        <w:separator/>
      </w:r>
    </w:p>
  </w:endnote>
  <w:endnote w:type="continuationSeparator" w:id="1">
    <w:p w:rsidR="00F5529F" w:rsidRDefault="00F5529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9F" w:rsidRDefault="00F5529F" w:rsidP="00864926">
      <w:pPr>
        <w:spacing w:after="0" w:line="240" w:lineRule="auto"/>
      </w:pPr>
      <w:r>
        <w:separator/>
      </w:r>
    </w:p>
  </w:footnote>
  <w:footnote w:type="continuationSeparator" w:id="1">
    <w:p w:rsidR="00F5529F" w:rsidRDefault="00F5529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51F122D"/>
    <w:multiLevelType w:val="hybridMultilevel"/>
    <w:tmpl w:val="1A8CC1FE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B52A36"/>
    <w:multiLevelType w:val="hybridMultilevel"/>
    <w:tmpl w:val="1CE249AA"/>
    <w:lvl w:ilvl="0" w:tplc="555C3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4B7"/>
    <w:rsid w:val="00033AAA"/>
    <w:rsid w:val="000F6001"/>
    <w:rsid w:val="00140F42"/>
    <w:rsid w:val="001C413D"/>
    <w:rsid w:val="001D3BF1"/>
    <w:rsid w:val="001D64D3"/>
    <w:rsid w:val="001F14FA"/>
    <w:rsid w:val="001F60E3"/>
    <w:rsid w:val="002319B6"/>
    <w:rsid w:val="002474BC"/>
    <w:rsid w:val="00263068"/>
    <w:rsid w:val="002B218B"/>
    <w:rsid w:val="002C0A9E"/>
    <w:rsid w:val="00315601"/>
    <w:rsid w:val="00323176"/>
    <w:rsid w:val="003B32A9"/>
    <w:rsid w:val="003C177A"/>
    <w:rsid w:val="00406F80"/>
    <w:rsid w:val="00431EFA"/>
    <w:rsid w:val="0044116F"/>
    <w:rsid w:val="00490936"/>
    <w:rsid w:val="00493925"/>
    <w:rsid w:val="004D1C7E"/>
    <w:rsid w:val="004E562D"/>
    <w:rsid w:val="005660E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3600"/>
    <w:rsid w:val="0082286F"/>
    <w:rsid w:val="00864926"/>
    <w:rsid w:val="008A30CE"/>
    <w:rsid w:val="008B1D6B"/>
    <w:rsid w:val="008C31B7"/>
    <w:rsid w:val="008F3BDB"/>
    <w:rsid w:val="00911529"/>
    <w:rsid w:val="00932B21"/>
    <w:rsid w:val="00972302"/>
    <w:rsid w:val="009906EA"/>
    <w:rsid w:val="009D3F5E"/>
    <w:rsid w:val="009E1F0C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72D9"/>
    <w:rsid w:val="00CD17F1"/>
    <w:rsid w:val="00D312E8"/>
    <w:rsid w:val="00D340E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24F7"/>
    <w:rsid w:val="00F237EB"/>
    <w:rsid w:val="00F5529F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9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Proba</cp:lastModifiedBy>
  <cp:revision>10</cp:revision>
  <cp:lastPrinted>2015-12-23T11:47:00Z</cp:lastPrinted>
  <dcterms:created xsi:type="dcterms:W3CDTF">2016-03-15T09:41:00Z</dcterms:created>
  <dcterms:modified xsi:type="dcterms:W3CDTF">2016-04-08T09:27:00Z</dcterms:modified>
</cp:coreProperties>
</file>