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997092" w:rsidRDefault="00E71A0B" w:rsidP="00E71A0B">
      <w:pPr>
        <w:spacing w:after="0"/>
        <w:ind w:left="1089"/>
        <w:rPr>
          <w:rFonts w:ascii="Candara" w:hAnsi="Candara"/>
          <w:lang w:val="sr-Latn-CS"/>
        </w:rPr>
      </w:pPr>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sr-Latn-CS" w:eastAsia="sr-Latn-C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Cours</w:t>
            </w:r>
            <w:bookmarkStart w:id="0" w:name="_GoBack"/>
            <w:bookmarkEnd w:id="0"/>
            <w:r w:rsidRPr="00B54668">
              <w:rPr>
                <w:rFonts w:ascii="Candara" w:hAnsi="Candara"/>
                <w:b/>
                <w:sz w:val="36"/>
                <w:szCs w:val="36"/>
              </w:rPr>
              <w:t xml:space="preserve">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B013C1" w:rsidP="00843E55">
            <w:pPr>
              <w:spacing w:line="240" w:lineRule="auto"/>
              <w:contextualSpacing/>
              <w:jc w:val="left"/>
              <w:rPr>
                <w:rFonts w:ascii="Candara" w:hAnsi="Candara"/>
              </w:rPr>
            </w:pPr>
            <w:r w:rsidRPr="00843E55">
              <w:rPr>
                <w:rFonts w:ascii="Candara" w:hAnsi="Candara"/>
                <w:b/>
                <w:sz w:val="36"/>
                <w:szCs w:val="36"/>
              </w:rPr>
              <w:t>Faculty of Medicine</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CA15EC" w:rsidP="00E857F8">
            <w:pPr>
              <w:spacing w:line="240" w:lineRule="auto"/>
              <w:contextualSpacing/>
              <w:jc w:val="left"/>
              <w:rPr>
                <w:rFonts w:ascii="Candara" w:hAnsi="Candara"/>
                <w:b/>
                <w:color w:val="548DD4" w:themeColor="text2" w:themeTint="99"/>
                <w:sz w:val="24"/>
                <w:szCs w:val="24"/>
              </w:rPr>
            </w:pPr>
            <w:r w:rsidRPr="00CA15EC">
              <w:rPr>
                <w:rFonts w:ascii="Candara" w:hAnsi="Candara"/>
                <w:b/>
                <w:color w:val="548DD4" w:themeColor="text2" w:themeTint="99"/>
                <w:sz w:val="24"/>
                <w:szCs w:val="24"/>
              </w:rPr>
              <w:t>INTEGRATED ACADEMIC STUDIES OF MEDICINE</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CA15EC" w:rsidP="00E857F8">
            <w:pPr>
              <w:spacing w:line="240" w:lineRule="auto"/>
              <w:contextualSpacing/>
              <w:jc w:val="left"/>
              <w:rPr>
                <w:rFonts w:ascii="Candara" w:hAnsi="Candara"/>
              </w:rPr>
            </w:pPr>
            <w:r w:rsidRPr="00CA15EC">
              <w:rPr>
                <w:rFonts w:ascii="Candara" w:hAnsi="Candara"/>
              </w:rPr>
              <w:t>Internal medicine</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911C7A" w:rsidP="00997092">
            <w:pPr>
              <w:spacing w:line="240" w:lineRule="auto"/>
              <w:contextualSpacing/>
              <w:jc w:val="left"/>
              <w:rPr>
                <w:rFonts w:ascii="Candara" w:hAnsi="Candara"/>
              </w:rPr>
            </w:pPr>
            <w:sdt>
              <w:sdtPr>
                <w:rPr>
                  <w:rFonts w:ascii="Candara" w:hAnsi="Candara"/>
                </w:rPr>
                <w:id w:val="-503286888"/>
              </w:sdt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sdtPr>
              <w:sdtContent>
                <w:r w:rsidR="00997092">
                  <w:rPr>
                    <w:rFonts w:ascii="MS Gothic" w:eastAsia="MS Gothic" w:hAnsi="MS Gothic"/>
                  </w:rPr>
                  <w:t>x</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911C7A" w:rsidP="00997092">
            <w:pPr>
              <w:spacing w:line="240" w:lineRule="auto"/>
              <w:contextualSpacing/>
              <w:jc w:val="left"/>
              <w:rPr>
                <w:rFonts w:ascii="Candara" w:hAnsi="Candara"/>
              </w:rPr>
            </w:pPr>
            <w:sdt>
              <w:sdtPr>
                <w:rPr>
                  <w:rFonts w:ascii="Candara" w:hAnsi="Candara"/>
                </w:rPr>
                <w:id w:val="485128928"/>
              </w:sdtPr>
              <w:sdtContent>
                <w:r w:rsidR="00997092">
                  <w:rPr>
                    <w:rFonts w:ascii="MS Gothic" w:eastAsia="MS Gothic" w:hAnsi="MS Gothic"/>
                  </w:rPr>
                  <w:t>x</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sdt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rsidR="00864926" w:rsidRPr="00B54668" w:rsidRDefault="0069043C" w:rsidP="00997092">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sdtPr>
              <w:sdtContent>
                <w:r w:rsidR="00997092">
                  <w:rPr>
                    <w:rFonts w:ascii="MS Gothic" w:eastAsia="MS Gothic" w:hAnsi="MS Gothic" w:cs="Arial"/>
                    <w:lang w:val="en-US"/>
                  </w:rPr>
                  <w:t>x</w:t>
                </w:r>
              </w:sdtContent>
            </w:sdt>
            <w:r>
              <w:rPr>
                <w:rFonts w:ascii="Candara" w:hAnsi="Candara" w:cs="Arial"/>
                <w:lang w:val="en-US"/>
              </w:rPr>
              <w:t xml:space="preserve"> Autumn                     </w:t>
            </w:r>
            <w:sdt>
              <w:sdtPr>
                <w:rPr>
                  <w:rFonts w:ascii="Candara" w:hAnsi="Candara" w:cs="Arial"/>
                  <w:lang w:val="en-US"/>
                </w:rPr>
                <w:id w:val="706989797"/>
              </w:sdtPr>
              <w:sdtContent>
                <w:r w:rsidR="00997092">
                  <w:rPr>
                    <w:rFonts w:ascii="MS Gothic" w:eastAsia="MS Gothic" w:hAnsi="MS Gothic" w:cs="Arial"/>
                    <w:lang w:val="en-US"/>
                  </w:rPr>
                  <w:t>x</w:t>
                </w:r>
              </w:sdtContent>
            </w:sdt>
            <w:r>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B013C1" w:rsidP="00E857F8">
            <w:pPr>
              <w:spacing w:line="240" w:lineRule="auto"/>
              <w:contextualSpacing/>
              <w:jc w:val="left"/>
              <w:rPr>
                <w:rFonts w:ascii="Candara" w:hAnsi="Candara"/>
              </w:rPr>
            </w:pPr>
            <w:r>
              <w:rPr>
                <w:rFonts w:ascii="Candara" w:hAnsi="Candara"/>
              </w:rPr>
              <w:t>IV</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DB0C54" w:rsidRPr="00DB0C54" w:rsidRDefault="00DB0C54" w:rsidP="00DB0C54">
            <w:pPr>
              <w:spacing w:line="240" w:lineRule="auto"/>
              <w:contextualSpacing/>
              <w:jc w:val="left"/>
              <w:rPr>
                <w:rFonts w:ascii="Candara" w:hAnsi="Candara"/>
              </w:rPr>
            </w:pPr>
            <w:r w:rsidRPr="00DB0C54">
              <w:rPr>
                <w:rFonts w:ascii="Candara" w:hAnsi="Candara"/>
              </w:rPr>
              <w:t>Deljanin-Ilić Ž. Marina, MD, PhD, Professor</w:t>
            </w:r>
          </w:p>
          <w:p w:rsidR="00DB0C54" w:rsidRPr="00DB0C54" w:rsidRDefault="00DB0C54" w:rsidP="00DB0C54">
            <w:pPr>
              <w:spacing w:line="240" w:lineRule="auto"/>
              <w:contextualSpacing/>
              <w:jc w:val="left"/>
              <w:rPr>
                <w:rFonts w:ascii="Candara" w:hAnsi="Candara"/>
              </w:rPr>
            </w:pPr>
            <w:r w:rsidRPr="00DB0C54">
              <w:rPr>
                <w:rFonts w:ascii="Candara" w:hAnsi="Candara"/>
              </w:rPr>
              <w:t>Pavlović S. Milan, MD, PhD, Associate Professor</w:t>
            </w:r>
          </w:p>
          <w:p w:rsidR="00DB0C54" w:rsidRPr="00DB0C54" w:rsidRDefault="00DB0C54" w:rsidP="00DB0C54">
            <w:pPr>
              <w:spacing w:line="240" w:lineRule="auto"/>
              <w:contextualSpacing/>
              <w:jc w:val="left"/>
              <w:rPr>
                <w:rFonts w:ascii="Candara" w:hAnsi="Candara"/>
              </w:rPr>
            </w:pPr>
            <w:r w:rsidRPr="00DB0C54">
              <w:rPr>
                <w:rFonts w:ascii="Candara" w:hAnsi="Candara"/>
              </w:rPr>
              <w:t>Todorović N. Lazar, MD, PhD, Associate Professor</w:t>
            </w:r>
          </w:p>
          <w:p w:rsidR="00DB0C54" w:rsidRPr="00DB0C54" w:rsidRDefault="00DB0C54" w:rsidP="00DB0C54">
            <w:pPr>
              <w:spacing w:line="240" w:lineRule="auto"/>
              <w:contextualSpacing/>
              <w:jc w:val="left"/>
              <w:rPr>
                <w:rFonts w:ascii="Candara" w:hAnsi="Candara"/>
              </w:rPr>
            </w:pPr>
            <w:r w:rsidRPr="00DB0C54">
              <w:rPr>
                <w:rFonts w:ascii="Candara" w:hAnsi="Candara"/>
              </w:rPr>
              <w:t>Tasić C. Ivan, MD, PhD, Associate Professor</w:t>
            </w:r>
          </w:p>
          <w:p w:rsidR="00DB0C54" w:rsidRPr="00DB0C54" w:rsidRDefault="00DB0C54" w:rsidP="00DB0C54">
            <w:pPr>
              <w:spacing w:line="240" w:lineRule="auto"/>
              <w:contextualSpacing/>
              <w:jc w:val="left"/>
              <w:rPr>
                <w:rFonts w:ascii="Candara" w:hAnsi="Candara"/>
              </w:rPr>
            </w:pPr>
            <w:r w:rsidRPr="00DB0C54">
              <w:rPr>
                <w:rFonts w:ascii="Candara" w:hAnsi="Candara"/>
              </w:rPr>
              <w:t>Koraćević P. Goran, MD, PhD, Associate Professor</w:t>
            </w:r>
          </w:p>
          <w:p w:rsidR="00DB0C54" w:rsidRPr="00DB0C54" w:rsidRDefault="00DB0C54" w:rsidP="00DB0C54">
            <w:pPr>
              <w:spacing w:line="240" w:lineRule="auto"/>
              <w:contextualSpacing/>
              <w:jc w:val="left"/>
              <w:rPr>
                <w:rFonts w:ascii="Candara" w:hAnsi="Candara"/>
              </w:rPr>
            </w:pPr>
            <w:r w:rsidRPr="00DB0C54">
              <w:rPr>
                <w:rFonts w:ascii="Candara" w:hAnsi="Candara"/>
              </w:rPr>
              <w:t>Apostolović R. Svetlana, MD, PhD, Associate Professor</w:t>
            </w:r>
          </w:p>
          <w:p w:rsidR="00DB0C54" w:rsidRPr="00DB0C54" w:rsidRDefault="00DB0C54" w:rsidP="00DB0C54">
            <w:pPr>
              <w:spacing w:line="240" w:lineRule="auto"/>
              <w:contextualSpacing/>
              <w:jc w:val="left"/>
              <w:rPr>
                <w:rFonts w:ascii="Candara" w:hAnsi="Candara"/>
              </w:rPr>
            </w:pPr>
            <w:r w:rsidRPr="00DB0C54">
              <w:rPr>
                <w:rFonts w:ascii="Candara" w:hAnsi="Candara"/>
              </w:rPr>
              <w:t>Perišić D. Zoran, MD, PhD, Associate Professor</w:t>
            </w:r>
          </w:p>
          <w:p w:rsidR="00DB0C54" w:rsidRPr="00DB0C54" w:rsidRDefault="00DB0C54" w:rsidP="00DB0C54">
            <w:pPr>
              <w:spacing w:line="240" w:lineRule="auto"/>
              <w:contextualSpacing/>
              <w:jc w:val="left"/>
              <w:rPr>
                <w:rFonts w:ascii="Candara" w:hAnsi="Candara"/>
              </w:rPr>
            </w:pPr>
            <w:r w:rsidRPr="00DB0C54">
              <w:rPr>
                <w:rFonts w:ascii="Candara" w:hAnsi="Candara"/>
              </w:rPr>
              <w:t>Lazović V. Marko, MD, PhD, Assistant Professor</w:t>
            </w:r>
          </w:p>
          <w:p w:rsidR="00DB0C54" w:rsidRPr="00DB0C54" w:rsidRDefault="00DB0C54" w:rsidP="00DB0C54">
            <w:pPr>
              <w:spacing w:line="240" w:lineRule="auto"/>
              <w:contextualSpacing/>
              <w:jc w:val="left"/>
              <w:rPr>
                <w:rFonts w:ascii="Candara" w:hAnsi="Candara"/>
              </w:rPr>
            </w:pPr>
            <w:r w:rsidRPr="00DB0C54">
              <w:rPr>
                <w:rFonts w:ascii="Candara" w:hAnsi="Candara"/>
              </w:rPr>
              <w:t>Đorđević B. Dragan, MD, PhD, Assistant Professor</w:t>
            </w:r>
          </w:p>
          <w:p w:rsidR="00DB0C54" w:rsidRPr="00DB0C54" w:rsidRDefault="00DB0C54" w:rsidP="00DB0C54">
            <w:pPr>
              <w:spacing w:line="240" w:lineRule="auto"/>
              <w:contextualSpacing/>
              <w:jc w:val="left"/>
              <w:rPr>
                <w:rFonts w:ascii="Candara" w:hAnsi="Candara"/>
              </w:rPr>
            </w:pPr>
            <w:r w:rsidRPr="00DB0C54">
              <w:rPr>
                <w:rFonts w:ascii="Candara" w:hAnsi="Candara"/>
              </w:rPr>
              <w:t>Ćirić-Zdravković V. Snežana, MD, PhD, Assistant Professor</w:t>
            </w:r>
          </w:p>
          <w:p w:rsidR="00DB0C54" w:rsidRPr="00DB0C54" w:rsidRDefault="00DB0C54" w:rsidP="00DB0C54">
            <w:pPr>
              <w:spacing w:line="240" w:lineRule="auto"/>
              <w:contextualSpacing/>
              <w:jc w:val="left"/>
              <w:rPr>
                <w:rFonts w:ascii="Candara" w:hAnsi="Candara"/>
              </w:rPr>
            </w:pPr>
            <w:r w:rsidRPr="00DB0C54">
              <w:rPr>
                <w:rFonts w:ascii="Candara" w:hAnsi="Candara"/>
              </w:rPr>
              <w:t>Stoičkov B. Viktor, MD, PhD, Assistant Professor</w:t>
            </w:r>
          </w:p>
          <w:p w:rsidR="00DB0C54" w:rsidRPr="00DB0C54" w:rsidRDefault="00DB0C54" w:rsidP="00DB0C54">
            <w:pPr>
              <w:spacing w:line="240" w:lineRule="auto"/>
              <w:contextualSpacing/>
              <w:jc w:val="left"/>
              <w:rPr>
                <w:rFonts w:ascii="Candara" w:hAnsi="Candara"/>
              </w:rPr>
            </w:pPr>
            <w:r w:rsidRPr="00DB0C54">
              <w:rPr>
                <w:rFonts w:ascii="Candara" w:hAnsi="Candara"/>
              </w:rPr>
              <w:t>Petrović B. Dejan, MD,</w:t>
            </w:r>
            <w:r>
              <w:rPr>
                <w:rFonts w:ascii="Candara" w:hAnsi="Candara"/>
              </w:rPr>
              <w:t xml:space="preserve"> MSc,</w:t>
            </w:r>
            <w:r w:rsidRPr="00DB0C54">
              <w:rPr>
                <w:rFonts w:ascii="Candara" w:hAnsi="Candara"/>
              </w:rPr>
              <w:t xml:space="preserve"> Teaching Assistant</w:t>
            </w:r>
          </w:p>
          <w:p w:rsidR="00DB0C54" w:rsidRPr="00DB0C54" w:rsidRDefault="00DB0C54" w:rsidP="00DB0C54">
            <w:pPr>
              <w:spacing w:line="240" w:lineRule="auto"/>
              <w:contextualSpacing/>
              <w:jc w:val="left"/>
              <w:rPr>
                <w:rFonts w:ascii="Candara" w:hAnsi="Candara"/>
              </w:rPr>
            </w:pPr>
            <w:r w:rsidRPr="00DB0C54">
              <w:rPr>
                <w:rFonts w:ascii="Candara" w:hAnsi="Candara"/>
              </w:rPr>
              <w:t>Nagorni V. Aleksandar, MD, PhD, Professor</w:t>
            </w:r>
          </w:p>
          <w:p w:rsidR="00DB0C54" w:rsidRPr="00DB0C54" w:rsidRDefault="00DB0C54" w:rsidP="00DB0C54">
            <w:pPr>
              <w:spacing w:line="240" w:lineRule="auto"/>
              <w:contextualSpacing/>
              <w:jc w:val="left"/>
              <w:rPr>
                <w:rFonts w:ascii="Candara" w:hAnsi="Candara"/>
              </w:rPr>
            </w:pPr>
            <w:r w:rsidRPr="00DB0C54">
              <w:rPr>
                <w:rFonts w:ascii="Candara" w:hAnsi="Candara"/>
              </w:rPr>
              <w:t>Bjelaković B. Goran, MD, PhD, Professor</w:t>
            </w:r>
          </w:p>
          <w:p w:rsidR="00DB0C54" w:rsidRPr="00DB0C54" w:rsidRDefault="00DB0C54" w:rsidP="00DB0C54">
            <w:pPr>
              <w:spacing w:line="240" w:lineRule="auto"/>
              <w:contextualSpacing/>
              <w:jc w:val="left"/>
              <w:rPr>
                <w:rFonts w:ascii="Candara" w:hAnsi="Candara"/>
              </w:rPr>
            </w:pPr>
            <w:r w:rsidRPr="00DB0C54">
              <w:rPr>
                <w:rFonts w:ascii="Candara" w:hAnsi="Candara"/>
              </w:rPr>
              <w:t>Radovanović-Dinić S. Biljana, MD, PhD, Associate Professor</w:t>
            </w:r>
          </w:p>
          <w:p w:rsidR="00DB0C54" w:rsidRPr="00DB0C54" w:rsidRDefault="00DB0C54" w:rsidP="00DB0C54">
            <w:pPr>
              <w:spacing w:line="240" w:lineRule="auto"/>
              <w:contextualSpacing/>
              <w:jc w:val="left"/>
              <w:rPr>
                <w:rFonts w:ascii="Candara" w:hAnsi="Candara"/>
              </w:rPr>
            </w:pPr>
            <w:r w:rsidRPr="00DB0C54">
              <w:rPr>
                <w:rFonts w:ascii="Candara" w:hAnsi="Candara"/>
              </w:rPr>
              <w:t>Benedeto-Stojanov A. Danijela, MD, PhD, Associate Professor</w:t>
            </w:r>
          </w:p>
          <w:p w:rsidR="00DB0C54" w:rsidRPr="00DB0C54" w:rsidRDefault="00DB0C54" w:rsidP="00DB0C54">
            <w:pPr>
              <w:spacing w:line="240" w:lineRule="auto"/>
              <w:contextualSpacing/>
              <w:jc w:val="left"/>
              <w:rPr>
                <w:rFonts w:ascii="Candara" w:hAnsi="Candara"/>
              </w:rPr>
            </w:pPr>
            <w:r w:rsidRPr="00DB0C54">
              <w:rPr>
                <w:rFonts w:ascii="Candara" w:hAnsi="Candara"/>
              </w:rPr>
              <w:t>Brzački M. Vesna, MD, PhD, Assistant Professor</w:t>
            </w:r>
          </w:p>
          <w:p w:rsidR="00DB0C54" w:rsidRPr="00DB0C54" w:rsidRDefault="00DB0C54" w:rsidP="00DB0C54">
            <w:pPr>
              <w:spacing w:line="240" w:lineRule="auto"/>
              <w:contextualSpacing/>
              <w:jc w:val="left"/>
              <w:rPr>
                <w:rFonts w:ascii="Candara" w:hAnsi="Candara"/>
              </w:rPr>
            </w:pPr>
            <w:r w:rsidRPr="00DB0C54">
              <w:rPr>
                <w:rFonts w:ascii="Candara" w:hAnsi="Candara"/>
              </w:rPr>
              <w:t>Pejčić A. Tatjana, MD, PhD, Professor</w:t>
            </w:r>
          </w:p>
          <w:p w:rsidR="00DB0C54" w:rsidRPr="00DB0C54" w:rsidRDefault="00DB0C54" w:rsidP="00DB0C54">
            <w:pPr>
              <w:spacing w:line="240" w:lineRule="auto"/>
              <w:contextualSpacing/>
              <w:jc w:val="left"/>
              <w:rPr>
                <w:rFonts w:ascii="Candara" w:hAnsi="Candara"/>
              </w:rPr>
            </w:pPr>
            <w:r w:rsidRPr="00DB0C54">
              <w:rPr>
                <w:rFonts w:ascii="Candara" w:hAnsi="Candara"/>
              </w:rPr>
              <w:t>Stanković J. Ivana, MD, PhD, Professor</w:t>
            </w:r>
          </w:p>
          <w:p w:rsidR="00DB0C54" w:rsidRPr="00DB0C54" w:rsidRDefault="00DB0C54" w:rsidP="00DB0C54">
            <w:pPr>
              <w:spacing w:line="240" w:lineRule="auto"/>
              <w:contextualSpacing/>
              <w:jc w:val="left"/>
              <w:rPr>
                <w:rFonts w:ascii="Candara" w:hAnsi="Candara"/>
              </w:rPr>
            </w:pPr>
            <w:r w:rsidRPr="00DB0C54">
              <w:rPr>
                <w:rFonts w:ascii="Candara" w:hAnsi="Candara"/>
              </w:rPr>
              <w:t>Ristić M. Lidija, MD, PhD, Professor</w:t>
            </w:r>
          </w:p>
          <w:p w:rsidR="00DB0C54" w:rsidRPr="00DB0C54" w:rsidRDefault="00DB0C54" w:rsidP="00DB0C54">
            <w:pPr>
              <w:spacing w:line="240" w:lineRule="auto"/>
              <w:contextualSpacing/>
              <w:jc w:val="left"/>
              <w:rPr>
                <w:rFonts w:ascii="Candara" w:hAnsi="Candara"/>
              </w:rPr>
            </w:pPr>
            <w:r w:rsidRPr="00DB0C54">
              <w:rPr>
                <w:rFonts w:ascii="Candara" w:hAnsi="Candara"/>
              </w:rPr>
              <w:t>Rančić H. Milan, MD, PhD, Professor</w:t>
            </w:r>
          </w:p>
          <w:p w:rsidR="00DB0C54" w:rsidRPr="00DB0C54" w:rsidRDefault="00DB0C54" w:rsidP="00DB0C54">
            <w:pPr>
              <w:spacing w:line="240" w:lineRule="auto"/>
              <w:contextualSpacing/>
              <w:jc w:val="left"/>
              <w:rPr>
                <w:rFonts w:ascii="Candara" w:hAnsi="Candara"/>
              </w:rPr>
            </w:pPr>
            <w:r w:rsidRPr="00DB0C54">
              <w:rPr>
                <w:rFonts w:ascii="Candara" w:hAnsi="Candara"/>
              </w:rPr>
              <w:t>Radović M. Milan, MD, PhD, Assistant Professor</w:t>
            </w:r>
          </w:p>
          <w:p w:rsidR="00DB0C54" w:rsidRPr="00DB0C54" w:rsidRDefault="00DB0C54" w:rsidP="00DB0C54">
            <w:pPr>
              <w:spacing w:line="240" w:lineRule="auto"/>
              <w:contextualSpacing/>
              <w:jc w:val="left"/>
              <w:rPr>
                <w:rFonts w:ascii="Candara" w:hAnsi="Candara"/>
              </w:rPr>
            </w:pPr>
            <w:r w:rsidRPr="00DB0C54">
              <w:rPr>
                <w:rFonts w:ascii="Candara" w:hAnsi="Candara"/>
              </w:rPr>
              <w:t>Ćirić M. Zorica, MD, PhD, Assistant Professor</w:t>
            </w:r>
          </w:p>
          <w:p w:rsidR="00DB0C54" w:rsidRPr="00DB0C54" w:rsidRDefault="00DB0C54" w:rsidP="00DB0C54">
            <w:pPr>
              <w:spacing w:line="240" w:lineRule="auto"/>
              <w:contextualSpacing/>
              <w:jc w:val="left"/>
              <w:rPr>
                <w:rFonts w:ascii="Candara" w:hAnsi="Candara"/>
              </w:rPr>
            </w:pPr>
            <w:r w:rsidRPr="00DB0C54">
              <w:rPr>
                <w:rFonts w:ascii="Candara" w:hAnsi="Candara"/>
              </w:rPr>
              <w:t>Stojanović S. Sonja, MD, PhD, Assistant Professor</w:t>
            </w:r>
          </w:p>
          <w:p w:rsidR="00DB0C54" w:rsidRPr="00DB0C54" w:rsidRDefault="00DB0C54" w:rsidP="00DB0C54">
            <w:pPr>
              <w:spacing w:line="240" w:lineRule="auto"/>
              <w:contextualSpacing/>
              <w:jc w:val="left"/>
              <w:rPr>
                <w:rFonts w:ascii="Candara" w:hAnsi="Candara"/>
              </w:rPr>
            </w:pPr>
            <w:r w:rsidRPr="00DB0C54">
              <w:rPr>
                <w:rFonts w:ascii="Candara" w:hAnsi="Candara"/>
              </w:rPr>
              <w:lastRenderedPageBreak/>
              <w:t>Živković G. Valentina, MD, PhD, Assistant Professor</w:t>
            </w:r>
          </w:p>
          <w:p w:rsidR="00DB0C54" w:rsidRPr="00DB0C54" w:rsidRDefault="00DB0C54" w:rsidP="00DB0C54">
            <w:pPr>
              <w:spacing w:line="240" w:lineRule="auto"/>
              <w:contextualSpacing/>
              <w:jc w:val="left"/>
              <w:rPr>
                <w:rFonts w:ascii="Candara" w:hAnsi="Candara"/>
              </w:rPr>
            </w:pPr>
            <w:r w:rsidRPr="00DB0C54">
              <w:rPr>
                <w:rFonts w:ascii="Candara" w:hAnsi="Candara"/>
              </w:rPr>
              <w:t>Mitić P. Branka, MD, PhD, Assistant Professor</w:t>
            </w:r>
          </w:p>
          <w:p w:rsidR="00DB0C54" w:rsidRPr="00DB0C54" w:rsidRDefault="00DB0C54" w:rsidP="00DB0C54">
            <w:pPr>
              <w:spacing w:line="240" w:lineRule="auto"/>
              <w:contextualSpacing/>
              <w:jc w:val="left"/>
              <w:rPr>
                <w:rFonts w:ascii="Candara" w:hAnsi="Candara"/>
              </w:rPr>
            </w:pPr>
            <w:r w:rsidRPr="00DB0C54">
              <w:rPr>
                <w:rFonts w:ascii="Candara" w:hAnsi="Candara"/>
              </w:rPr>
              <w:t>Zorica M. Dimitrijević, MD, PhD, Assistant Professor</w:t>
            </w:r>
          </w:p>
          <w:p w:rsidR="00DB0C54" w:rsidRPr="00DB0C54" w:rsidRDefault="00DB0C54" w:rsidP="00DB0C54">
            <w:pPr>
              <w:spacing w:line="240" w:lineRule="auto"/>
              <w:contextualSpacing/>
              <w:jc w:val="left"/>
              <w:rPr>
                <w:rFonts w:ascii="Candara" w:hAnsi="Candara"/>
              </w:rPr>
            </w:pPr>
            <w:r w:rsidRPr="00DB0C54">
              <w:rPr>
                <w:rFonts w:ascii="Candara" w:hAnsi="Candara"/>
              </w:rPr>
              <w:t>Kostić N. Emina, MD,</w:t>
            </w:r>
            <w:r>
              <w:rPr>
                <w:rFonts w:ascii="Candara" w:hAnsi="Candara"/>
              </w:rPr>
              <w:t xml:space="preserve"> MSc,</w:t>
            </w:r>
            <w:r w:rsidRPr="00DB0C54">
              <w:rPr>
                <w:rFonts w:ascii="Candara" w:hAnsi="Candara"/>
              </w:rPr>
              <w:t xml:space="preserve"> Teaching Assistant</w:t>
            </w:r>
          </w:p>
          <w:p w:rsidR="00DB0C54" w:rsidRPr="00DB0C54" w:rsidRDefault="00DB0C54" w:rsidP="00DB0C54">
            <w:pPr>
              <w:spacing w:line="240" w:lineRule="auto"/>
              <w:contextualSpacing/>
              <w:jc w:val="left"/>
              <w:rPr>
                <w:rFonts w:ascii="Candara" w:hAnsi="Candara"/>
              </w:rPr>
            </w:pPr>
            <w:r w:rsidRPr="00DB0C54">
              <w:rPr>
                <w:rFonts w:ascii="Candara" w:hAnsi="Candara"/>
              </w:rPr>
              <w:t>Marijanović T. Goran, MD, PhD, Associate Professor</w:t>
            </w:r>
          </w:p>
          <w:p w:rsidR="00DB0C54" w:rsidRPr="00DB0C54" w:rsidRDefault="00DB0C54" w:rsidP="00DB0C54">
            <w:pPr>
              <w:spacing w:line="240" w:lineRule="auto"/>
              <w:contextualSpacing/>
              <w:jc w:val="left"/>
              <w:rPr>
                <w:rFonts w:ascii="Candara" w:hAnsi="Candara"/>
              </w:rPr>
            </w:pPr>
            <w:r w:rsidRPr="00DB0C54">
              <w:rPr>
                <w:rFonts w:ascii="Candara" w:hAnsi="Candara"/>
              </w:rPr>
              <w:t>Mačukanović-Golubović Đ. Lana, MD, PhD, Professor</w:t>
            </w:r>
          </w:p>
          <w:p w:rsidR="00DB0C54" w:rsidRPr="00DB0C54" w:rsidRDefault="00DB0C54" w:rsidP="00DB0C54">
            <w:pPr>
              <w:spacing w:line="240" w:lineRule="auto"/>
              <w:contextualSpacing/>
              <w:jc w:val="left"/>
              <w:rPr>
                <w:rFonts w:ascii="Candara" w:hAnsi="Candara"/>
              </w:rPr>
            </w:pPr>
            <w:r w:rsidRPr="00DB0C54">
              <w:rPr>
                <w:rFonts w:ascii="Candara" w:hAnsi="Candara"/>
              </w:rPr>
              <w:t>Vučić D. Miodrag, MD, PhD, Assistant Professor</w:t>
            </w:r>
          </w:p>
          <w:p w:rsidR="00DB0C54" w:rsidRPr="00DB0C54" w:rsidRDefault="00DB0C54" w:rsidP="00DB0C54">
            <w:pPr>
              <w:spacing w:line="240" w:lineRule="auto"/>
              <w:contextualSpacing/>
              <w:jc w:val="left"/>
              <w:rPr>
                <w:rFonts w:ascii="Candara" w:hAnsi="Candara"/>
              </w:rPr>
            </w:pPr>
            <w:r w:rsidRPr="00DB0C54">
              <w:rPr>
                <w:rFonts w:ascii="Candara" w:hAnsi="Candara"/>
              </w:rPr>
              <w:t>Govedarović N. Nenad, MD, PhD, Assistant Professor</w:t>
            </w:r>
          </w:p>
          <w:p w:rsidR="00DB0C54" w:rsidRPr="00DB0C54" w:rsidRDefault="00DB0C54" w:rsidP="00DB0C54">
            <w:pPr>
              <w:spacing w:line="240" w:lineRule="auto"/>
              <w:contextualSpacing/>
              <w:jc w:val="left"/>
              <w:rPr>
                <w:rFonts w:ascii="Candara" w:hAnsi="Candara"/>
              </w:rPr>
            </w:pPr>
            <w:r w:rsidRPr="00DB0C54">
              <w:rPr>
                <w:rFonts w:ascii="Candara" w:hAnsi="Candara"/>
              </w:rPr>
              <w:t>Stamenković N. Bojana, MD, PhD, Assistant Professor</w:t>
            </w:r>
          </w:p>
          <w:p w:rsidR="00DB0C54" w:rsidRPr="00DB0C54" w:rsidRDefault="00DB0C54" w:rsidP="00DB0C54">
            <w:pPr>
              <w:spacing w:line="240" w:lineRule="auto"/>
              <w:contextualSpacing/>
              <w:jc w:val="left"/>
              <w:rPr>
                <w:rFonts w:ascii="Candara" w:hAnsi="Candara"/>
              </w:rPr>
            </w:pPr>
            <w:r w:rsidRPr="00DB0C54">
              <w:rPr>
                <w:rFonts w:ascii="Candara" w:hAnsi="Candara"/>
              </w:rPr>
              <w:t>Antić S. Slobodan, MD, PhD, Professor</w:t>
            </w:r>
          </w:p>
          <w:p w:rsidR="00DB0C54" w:rsidRPr="00DB0C54" w:rsidRDefault="00DB0C54" w:rsidP="00DB0C54">
            <w:pPr>
              <w:spacing w:line="240" w:lineRule="auto"/>
              <w:contextualSpacing/>
              <w:jc w:val="left"/>
              <w:rPr>
                <w:rFonts w:ascii="Candara" w:hAnsi="Candara"/>
              </w:rPr>
            </w:pPr>
            <w:r w:rsidRPr="00DB0C54">
              <w:rPr>
                <w:rFonts w:ascii="Candara" w:hAnsi="Candara"/>
              </w:rPr>
              <w:t>Kocić D. Radivoj, MD, PhD, Professor</w:t>
            </w:r>
          </w:p>
          <w:p w:rsidR="00DB0C54" w:rsidRPr="00DB0C54" w:rsidRDefault="00DB0C54" w:rsidP="00DB0C54">
            <w:pPr>
              <w:spacing w:line="240" w:lineRule="auto"/>
              <w:contextualSpacing/>
              <w:jc w:val="left"/>
              <w:rPr>
                <w:rFonts w:ascii="Candara" w:hAnsi="Candara"/>
              </w:rPr>
            </w:pPr>
            <w:r w:rsidRPr="00DB0C54">
              <w:rPr>
                <w:rFonts w:ascii="Candara" w:hAnsi="Candara"/>
              </w:rPr>
              <w:t>Dimić N. Dragan, MD, PhD, Associate Professor</w:t>
            </w:r>
          </w:p>
          <w:p w:rsidR="00DB0C54" w:rsidRPr="00DB0C54" w:rsidRDefault="00DB0C54" w:rsidP="00DB0C54">
            <w:pPr>
              <w:spacing w:line="240" w:lineRule="auto"/>
              <w:contextualSpacing/>
              <w:jc w:val="left"/>
              <w:rPr>
                <w:rFonts w:ascii="Candara" w:hAnsi="Candara"/>
              </w:rPr>
            </w:pPr>
            <w:r w:rsidRPr="00DB0C54">
              <w:rPr>
                <w:rFonts w:ascii="Candara" w:hAnsi="Candara"/>
              </w:rPr>
              <w:t>Pešić M. Milica, MD, PhD, Professor</w:t>
            </w:r>
          </w:p>
          <w:p w:rsidR="00DB0C54" w:rsidRPr="00DB0C54" w:rsidRDefault="00DB0C54" w:rsidP="00DB0C54">
            <w:pPr>
              <w:spacing w:line="240" w:lineRule="auto"/>
              <w:contextualSpacing/>
              <w:jc w:val="left"/>
              <w:rPr>
                <w:rFonts w:ascii="Candara" w:hAnsi="Candara"/>
              </w:rPr>
            </w:pPr>
            <w:r w:rsidRPr="00DB0C54">
              <w:rPr>
                <w:rFonts w:ascii="Candara" w:hAnsi="Candara"/>
              </w:rPr>
              <w:t>Velojić-Golubović D. Milena, MD, PhD, Assistant Professor</w:t>
            </w:r>
          </w:p>
          <w:p w:rsidR="00DB0C54" w:rsidRPr="00DB0C54" w:rsidRDefault="00DB0C54" w:rsidP="00DB0C54">
            <w:pPr>
              <w:spacing w:line="240" w:lineRule="auto"/>
              <w:contextualSpacing/>
              <w:jc w:val="left"/>
              <w:rPr>
                <w:rFonts w:ascii="Candara" w:hAnsi="Candara"/>
              </w:rPr>
            </w:pPr>
            <w:r w:rsidRPr="00DB0C54">
              <w:rPr>
                <w:rFonts w:ascii="Candara" w:hAnsi="Candara"/>
              </w:rPr>
              <w:t>Radojković B. Danijela, MD, PhD, Assistant Professor</w:t>
            </w:r>
          </w:p>
          <w:p w:rsidR="00E857F8" w:rsidRPr="00B54668" w:rsidRDefault="00DB0C54" w:rsidP="00DB0C54">
            <w:pPr>
              <w:spacing w:line="240" w:lineRule="auto"/>
              <w:contextualSpacing/>
              <w:jc w:val="left"/>
              <w:rPr>
                <w:rFonts w:ascii="Candara" w:hAnsi="Candara"/>
              </w:rPr>
            </w:pPr>
            <w:r w:rsidRPr="00DB0C54">
              <w:rPr>
                <w:rFonts w:ascii="Candara" w:hAnsi="Candara"/>
              </w:rPr>
              <w:t>Radenković P. Saša, MD, PhD, Assistant Professor</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lastRenderedPageBreak/>
              <w:t>Teaching mode</w:t>
            </w:r>
          </w:p>
        </w:tc>
        <w:tc>
          <w:tcPr>
            <w:tcW w:w="6054" w:type="dxa"/>
            <w:gridSpan w:val="3"/>
            <w:tcBorders>
              <w:bottom w:val="single" w:sz="4" w:space="0" w:color="auto"/>
            </w:tcBorders>
            <w:vAlign w:val="center"/>
          </w:tcPr>
          <w:p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sdtPr>
              <w:sdtContent>
                <w:r>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sdt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sdtPr>
              <w:sdtContent>
                <w:r>
                  <w:rPr>
                    <w:rFonts w:ascii="MS Gothic" w:eastAsia="MS Gothic" w:hAnsi="MS Gothic" w:hint="eastAsia"/>
                  </w:rPr>
                  <w:t>☐</w:t>
                </w:r>
              </w:sdtContent>
            </w:sdt>
            <w:r>
              <w:rPr>
                <w:rFonts w:ascii="Candara" w:hAnsi="Candara"/>
              </w:rPr>
              <w:t xml:space="preserve"> Individual tutorials</w:t>
            </w:r>
          </w:p>
          <w:p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sdt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sdt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sdtPr>
              <w:sdtContent>
                <w:r>
                  <w:rPr>
                    <w:rFonts w:ascii="MS Gothic" w:eastAsia="MS Gothic" w:hAnsi="MS Gothic" w:hint="eastAsia"/>
                  </w:rPr>
                  <w:t>☐</w:t>
                </w:r>
              </w:sdtContent>
            </w:sdt>
            <w:r>
              <w:rPr>
                <w:rFonts w:ascii="Candara" w:hAnsi="Candara"/>
              </w:rPr>
              <w:t xml:space="preserve">  Seminar</w:t>
            </w:r>
          </w:p>
          <w:p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sdt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sdtPr>
              <w:sdtContent>
                <w:r w:rsidR="003B32A9">
                  <w:rPr>
                    <w:rFonts w:ascii="MS Gothic" w:eastAsia="MS Gothic" w:hAnsi="MS Gothic" w:hint="eastAsia"/>
                  </w:rPr>
                  <w:t>☐</w:t>
                </w:r>
              </w:sdtContent>
            </w:sdt>
            <w:r>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DB0C54" w:rsidRPr="00DB0C54" w:rsidRDefault="00DB0C54" w:rsidP="00DB0C54">
            <w:pPr>
              <w:spacing w:line="240" w:lineRule="auto"/>
              <w:contextualSpacing/>
              <w:jc w:val="left"/>
              <w:rPr>
                <w:rFonts w:ascii="Candara" w:hAnsi="Candara"/>
                <w:i/>
              </w:rPr>
            </w:pPr>
            <w:r w:rsidRPr="00DB0C54">
              <w:rPr>
                <w:rFonts w:ascii="Candara" w:hAnsi="Candara"/>
                <w:i/>
              </w:rPr>
              <w:t>Course purpose:</w:t>
            </w:r>
          </w:p>
          <w:p w:rsidR="00DB0C54" w:rsidRPr="00DB0C54" w:rsidRDefault="00DB0C54" w:rsidP="00DB0C54">
            <w:pPr>
              <w:spacing w:line="240" w:lineRule="auto"/>
              <w:contextualSpacing/>
              <w:jc w:val="left"/>
              <w:rPr>
                <w:rFonts w:ascii="Candara" w:hAnsi="Candara"/>
                <w:i/>
              </w:rPr>
            </w:pPr>
            <w:r w:rsidRPr="00DB0C54">
              <w:rPr>
                <w:rFonts w:ascii="Candara" w:hAnsi="Candara"/>
                <w:i/>
              </w:rPr>
              <w:t>Internal medicine studies prevention and treatment of internal organ diseases (diseases of the heart, blood and blood vessels, digestive organs, lungs, etc.). Students should acquire the knowledge about:</w:t>
            </w:r>
          </w:p>
          <w:p w:rsidR="00DB0C54" w:rsidRPr="00DB0C54" w:rsidRDefault="00DB0C54" w:rsidP="00DB0C54">
            <w:pPr>
              <w:pStyle w:val="ListParagraph"/>
              <w:numPr>
                <w:ilvl w:val="0"/>
                <w:numId w:val="2"/>
              </w:numPr>
              <w:spacing w:line="240" w:lineRule="auto"/>
              <w:jc w:val="left"/>
              <w:rPr>
                <w:rFonts w:ascii="Candara" w:hAnsi="Candara"/>
                <w:i/>
              </w:rPr>
            </w:pPr>
            <w:r w:rsidRPr="00DB0C54">
              <w:rPr>
                <w:rFonts w:ascii="Candara" w:hAnsi="Candara"/>
                <w:i/>
              </w:rPr>
              <w:t>causes of internal organ diseases;</w:t>
            </w:r>
          </w:p>
          <w:p w:rsidR="00DB0C54" w:rsidRPr="00DB0C54" w:rsidRDefault="00DB0C54" w:rsidP="00DB0C54">
            <w:pPr>
              <w:pStyle w:val="ListParagraph"/>
              <w:numPr>
                <w:ilvl w:val="0"/>
                <w:numId w:val="2"/>
              </w:numPr>
              <w:spacing w:line="240" w:lineRule="auto"/>
              <w:jc w:val="left"/>
              <w:rPr>
                <w:rFonts w:ascii="Candara" w:hAnsi="Candara"/>
                <w:i/>
              </w:rPr>
            </w:pPr>
            <w:r w:rsidRPr="00DB0C54">
              <w:rPr>
                <w:rFonts w:ascii="Candara" w:hAnsi="Candara"/>
                <w:i/>
              </w:rPr>
              <w:t>pathogenic processes leading to disease development;</w:t>
            </w:r>
          </w:p>
          <w:p w:rsidR="00DB0C54" w:rsidRPr="00DB0C54" w:rsidRDefault="00DB0C54" w:rsidP="00DB0C54">
            <w:pPr>
              <w:pStyle w:val="ListParagraph"/>
              <w:numPr>
                <w:ilvl w:val="0"/>
                <w:numId w:val="2"/>
              </w:numPr>
              <w:spacing w:line="240" w:lineRule="auto"/>
              <w:jc w:val="left"/>
              <w:rPr>
                <w:rFonts w:ascii="Candara" w:hAnsi="Candara"/>
                <w:i/>
              </w:rPr>
            </w:pPr>
            <w:r w:rsidRPr="00DB0C54">
              <w:rPr>
                <w:rFonts w:ascii="Candara" w:hAnsi="Candara"/>
                <w:i/>
              </w:rPr>
              <w:t>clinical manifestations of diseases;</w:t>
            </w:r>
          </w:p>
          <w:p w:rsidR="00DB0C54" w:rsidRPr="00DB0C54" w:rsidRDefault="00DB0C54" w:rsidP="00DB0C54">
            <w:pPr>
              <w:pStyle w:val="ListParagraph"/>
              <w:numPr>
                <w:ilvl w:val="0"/>
                <w:numId w:val="2"/>
              </w:numPr>
              <w:spacing w:line="240" w:lineRule="auto"/>
              <w:jc w:val="left"/>
              <w:rPr>
                <w:rFonts w:ascii="Candara" w:hAnsi="Candara"/>
                <w:i/>
              </w:rPr>
            </w:pPr>
            <w:r w:rsidRPr="00DB0C54">
              <w:rPr>
                <w:rFonts w:ascii="Candara" w:hAnsi="Candara"/>
                <w:i/>
              </w:rPr>
              <w:t>current diagnostic methods enabling precise and timely diagnosis;</w:t>
            </w:r>
          </w:p>
          <w:p w:rsidR="00DB0C54" w:rsidRPr="00DB0C54" w:rsidRDefault="00DB0C54" w:rsidP="00DB0C54">
            <w:pPr>
              <w:pStyle w:val="ListParagraph"/>
              <w:numPr>
                <w:ilvl w:val="0"/>
                <w:numId w:val="2"/>
              </w:numPr>
              <w:spacing w:line="240" w:lineRule="auto"/>
              <w:jc w:val="left"/>
              <w:rPr>
                <w:rFonts w:ascii="Candara" w:hAnsi="Candara"/>
                <w:i/>
              </w:rPr>
            </w:pPr>
            <w:r w:rsidRPr="00DB0C54">
              <w:rPr>
                <w:rFonts w:ascii="Candara" w:hAnsi="Candara"/>
                <w:i/>
              </w:rPr>
              <w:t>current principles of prevention and treatment of internal organ diseases</w:t>
            </w:r>
          </w:p>
          <w:p w:rsidR="00DB0C54" w:rsidRPr="00DB0C54" w:rsidRDefault="00DB0C54" w:rsidP="00DB0C54">
            <w:pPr>
              <w:spacing w:line="240" w:lineRule="auto"/>
              <w:contextualSpacing/>
              <w:jc w:val="left"/>
              <w:rPr>
                <w:rFonts w:ascii="Candara" w:hAnsi="Candara"/>
                <w:i/>
              </w:rPr>
            </w:pPr>
            <w:r w:rsidRPr="00DB0C54">
              <w:rPr>
                <w:rFonts w:ascii="Candara" w:hAnsi="Candara"/>
                <w:i/>
              </w:rPr>
              <w:t>Course outcome: (knowledge, skills, attitudes)</w:t>
            </w:r>
          </w:p>
          <w:p w:rsidR="00DB0C54" w:rsidRPr="00DB0C54" w:rsidRDefault="00DB0C54" w:rsidP="00DB0C54">
            <w:pPr>
              <w:spacing w:line="240" w:lineRule="auto"/>
              <w:contextualSpacing/>
              <w:jc w:val="left"/>
              <w:rPr>
                <w:rFonts w:ascii="Candara" w:hAnsi="Candara"/>
                <w:i/>
              </w:rPr>
            </w:pPr>
            <w:r w:rsidRPr="00DB0C54">
              <w:rPr>
                <w:rFonts w:ascii="Candara" w:hAnsi="Candara"/>
                <w:i/>
              </w:rPr>
              <w:t>The knowledge acquired during the course will help future doctors of medicine to resolve emerging medical problems aided by:</w:t>
            </w:r>
          </w:p>
          <w:p w:rsidR="00DB0C54" w:rsidRPr="00DB0C54" w:rsidRDefault="00DB0C54" w:rsidP="00DB0C54">
            <w:pPr>
              <w:pStyle w:val="ListParagraph"/>
              <w:numPr>
                <w:ilvl w:val="0"/>
                <w:numId w:val="3"/>
              </w:numPr>
              <w:spacing w:line="240" w:lineRule="auto"/>
              <w:jc w:val="left"/>
              <w:rPr>
                <w:rFonts w:ascii="Candara" w:hAnsi="Candara"/>
                <w:i/>
              </w:rPr>
            </w:pPr>
            <w:r w:rsidRPr="00DB0C54">
              <w:rPr>
                <w:rFonts w:ascii="Candara" w:hAnsi="Candara"/>
                <w:i/>
              </w:rPr>
              <w:t>deep understanding of the causes and mechanisms of internal diseases;</w:t>
            </w:r>
          </w:p>
          <w:p w:rsidR="00DB0C54" w:rsidRPr="00DB0C54" w:rsidRDefault="00DB0C54" w:rsidP="00DB0C54">
            <w:pPr>
              <w:pStyle w:val="ListParagraph"/>
              <w:numPr>
                <w:ilvl w:val="0"/>
                <w:numId w:val="3"/>
              </w:numPr>
              <w:spacing w:line="240" w:lineRule="auto"/>
              <w:jc w:val="left"/>
              <w:rPr>
                <w:rFonts w:ascii="Candara" w:hAnsi="Candara"/>
                <w:i/>
              </w:rPr>
            </w:pPr>
            <w:r w:rsidRPr="00DB0C54">
              <w:rPr>
                <w:rFonts w:ascii="Candara" w:hAnsi="Candara"/>
                <w:i/>
              </w:rPr>
              <w:t>recognition of the symptoms and signs of internal diseases and rational use of the available diagnostic methods, enabling precise and timely diagnosis;</w:t>
            </w:r>
          </w:p>
          <w:p w:rsidR="00911529" w:rsidRPr="00DB0C54" w:rsidRDefault="00DB0C54" w:rsidP="00DB0C54">
            <w:pPr>
              <w:pStyle w:val="ListParagraph"/>
              <w:numPr>
                <w:ilvl w:val="0"/>
                <w:numId w:val="3"/>
              </w:numPr>
              <w:spacing w:line="240" w:lineRule="auto"/>
              <w:jc w:val="left"/>
              <w:rPr>
                <w:rFonts w:ascii="Candara" w:hAnsi="Candara"/>
                <w:i/>
              </w:rPr>
            </w:pPr>
            <w:r w:rsidRPr="00DB0C54">
              <w:rPr>
                <w:rFonts w:ascii="Candara" w:hAnsi="Candara"/>
                <w:i/>
              </w:rPr>
              <w:t>Implementation of the principles of prevention and adequate treatment of internal diseases, resolving health problems of individual patients.</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CA15EC" w:rsidRPr="00CA15EC" w:rsidRDefault="00CA15EC" w:rsidP="00CA15EC">
            <w:pPr>
              <w:tabs>
                <w:tab w:val="left" w:pos="360"/>
              </w:tabs>
              <w:spacing w:after="0" w:line="240" w:lineRule="auto"/>
              <w:jc w:val="left"/>
              <w:rPr>
                <w:rFonts w:ascii="Candara" w:hAnsi="Candara"/>
                <w:b/>
              </w:rPr>
            </w:pPr>
            <w:r w:rsidRPr="00CA15EC">
              <w:rPr>
                <w:rFonts w:ascii="Candara" w:hAnsi="Candara"/>
                <w:b/>
              </w:rPr>
              <w:t>Theoretical teaching</w:t>
            </w:r>
          </w:p>
          <w:p w:rsidR="00CA15EC" w:rsidRPr="00CA15EC" w:rsidRDefault="00CA15EC" w:rsidP="00CA15EC">
            <w:pPr>
              <w:tabs>
                <w:tab w:val="left" w:pos="360"/>
              </w:tabs>
              <w:spacing w:after="0" w:line="240" w:lineRule="auto"/>
              <w:jc w:val="left"/>
              <w:rPr>
                <w:rFonts w:ascii="Candara" w:hAnsi="Candara"/>
                <w:b/>
              </w:rPr>
            </w:pPr>
            <w:r w:rsidRPr="00CA15EC">
              <w:rPr>
                <w:rFonts w:ascii="Candara" w:hAnsi="Candara"/>
                <w:b/>
              </w:rPr>
              <w:t>Cardiology. Etiology of cardiovascular diseases. Pathogenesis. Clinical presentation of cardiac diseases. Diagnostic methods and algorithms for timely and precise detection of cardiovascular diseases. Modern principles of prevention and therapy of cardiovascular diseases. Gastroenterology: etiology and pathogenesis of the diseases of digestive tract. Methods of early detection and diagnosis of these diseases. Principles of prevention and treatment. Pulmology. Etiology of pulmonary diseases. Pathogenesis. Clinical presentation of pulmonary diseases. Diagnostic methods and algorithms for timely and precise detection of pulmonary diseases. Modern principles of prevention and therapy of pulmonary diseases. Nephrology. Etiology and pathogenesis of renal diseases. Algorithms for timely detection and diagnosis and therapeutic principles. Endocrinology: etiology and pathogenesis of endocrine diseases. Methods of early detection and diagnosis of these diseases. Principles of prevention and treatment. Hematology. Etiology and pathogenesis of the diseases of the blood. Algorithms for timely detection and diagnosis and therapeutic principles. Rheumatology: Etiology and pathogenesis of rheumatic diseases. Methods of early detection and diagnosis of these diseases. Principles of prevention and treatment. Clinical immunology: immunopathogenic mechanisms of immune-</w:t>
            </w:r>
            <w:r w:rsidRPr="00CA15EC">
              <w:rPr>
                <w:rFonts w:ascii="Candara" w:hAnsi="Candara"/>
                <w:b/>
              </w:rPr>
              <w:lastRenderedPageBreak/>
              <w:t>related diseases. Balneoclimatology: human diseases and significance of climatic factors.</w:t>
            </w:r>
          </w:p>
          <w:p w:rsidR="00CA15EC" w:rsidRPr="00CA15EC" w:rsidRDefault="00CA15EC" w:rsidP="00CA15EC">
            <w:pPr>
              <w:tabs>
                <w:tab w:val="left" w:pos="360"/>
              </w:tabs>
              <w:spacing w:after="0" w:line="240" w:lineRule="auto"/>
              <w:jc w:val="left"/>
              <w:rPr>
                <w:rFonts w:ascii="Candara" w:hAnsi="Candara"/>
                <w:b/>
              </w:rPr>
            </w:pPr>
            <w:r w:rsidRPr="00CA15EC">
              <w:rPr>
                <w:rFonts w:ascii="Candara" w:hAnsi="Candara"/>
                <w:b/>
              </w:rPr>
              <w:t>Practical teaching</w:t>
            </w:r>
          </w:p>
          <w:p w:rsidR="00B54668" w:rsidRPr="00B54668" w:rsidRDefault="00CA15EC" w:rsidP="00CA15EC">
            <w:pPr>
              <w:tabs>
                <w:tab w:val="left" w:pos="360"/>
              </w:tabs>
              <w:spacing w:after="0" w:line="240" w:lineRule="auto"/>
              <w:jc w:val="left"/>
              <w:rPr>
                <w:rFonts w:ascii="Candara" w:hAnsi="Candara"/>
                <w:b/>
              </w:rPr>
            </w:pPr>
            <w:r w:rsidRPr="00CA15EC">
              <w:rPr>
                <w:rFonts w:ascii="Candara" w:hAnsi="Candara"/>
                <w:b/>
              </w:rPr>
              <w:t>Practical medical work with the patient with the disease discussed at theoretical classes. Discussion, complete clinical examination, formulation and implementation of diagnostic and therapeutic plan. Analysis of laboratory findings and results of diagnostic procedures. Observation of diagnostic procedures and analysis of therapeutical procedures.</w:t>
            </w:r>
            <w:r>
              <w:rPr>
                <w:rFonts w:ascii="Candara" w:hAnsi="Candara"/>
                <w:b/>
              </w:rPr>
              <w:t xml:space="preserve"> </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997092" w:rsidP="00E857F8">
            <w:pPr>
              <w:tabs>
                <w:tab w:val="left" w:pos="360"/>
              </w:tabs>
              <w:spacing w:after="0" w:line="240" w:lineRule="auto"/>
              <w:jc w:val="left"/>
              <w:rPr>
                <w:rFonts w:ascii="Candara" w:hAnsi="Candara"/>
              </w:rPr>
            </w:pPr>
            <w:r>
              <w:rPr>
                <w:rFonts w:ascii="MS Gothic" w:eastAsia="MS Gothic" w:hAnsi="MS Gothic"/>
              </w:rPr>
              <w:t>x</w:t>
            </w:r>
            <w:r w:rsidR="00E1222F" w:rsidRPr="004E562D">
              <w:rPr>
                <w:rFonts w:ascii="Candara" w:hAnsi="Candara"/>
              </w:rPr>
              <w:t xml:space="preserve">Serbian  (complete course)              </w:t>
            </w:r>
            <w:sdt>
              <w:sdtPr>
                <w:rPr>
                  <w:rFonts w:ascii="Candara" w:hAnsi="Candara"/>
                </w:rPr>
                <w:id w:val="-630790345"/>
              </w:sdtPr>
              <w:sdtContent>
                <w:r>
                  <w:rPr>
                    <w:rFonts w:ascii="MS Gothic" w:eastAsia="MS Gothic" w:hAnsi="MS Gothic"/>
                  </w:rPr>
                  <w:t>x</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911C7A" w:rsidP="00E857F8">
            <w:pPr>
              <w:tabs>
                <w:tab w:val="left" w:pos="360"/>
              </w:tabs>
              <w:spacing w:after="0" w:line="240" w:lineRule="auto"/>
              <w:jc w:val="left"/>
              <w:rPr>
                <w:rFonts w:ascii="Candara" w:hAnsi="Candara"/>
              </w:rPr>
            </w:pPr>
            <w:sdt>
              <w:sdtPr>
                <w:rPr>
                  <w:rFonts w:ascii="Candara" w:hAnsi="Candara"/>
                </w:rPr>
                <w:id w:val="1289546108"/>
              </w:sdtPr>
              <w:sdtContent>
                <w:r w:rsidR="00997092">
                  <w:rPr>
                    <w:rFonts w:ascii="MS Gothic" w:eastAsia="MS Gothic" w:hAnsi="MS Gothic"/>
                  </w:rPr>
                  <w:t>x</w:t>
                </w:r>
              </w:sdtContent>
            </w:sdt>
            <w:r w:rsidR="00E1222F" w:rsidRPr="004E562D">
              <w:rPr>
                <w:rFonts w:ascii="Candara" w:hAnsi="Candara"/>
              </w:rPr>
              <w:t xml:space="preserve">Serbian with English mentoring      </w:t>
            </w:r>
            <w:sdt>
              <w:sdtPr>
                <w:rPr>
                  <w:rFonts w:ascii="Candara" w:hAnsi="Candara"/>
                </w:rPr>
                <w:id w:val="1096984069"/>
                <w:showingPlcHdr/>
              </w:sdtPr>
              <w:sdtContent>
                <w:r w:rsidR="00997092">
                  <w:rPr>
                    <w:rFonts w:ascii="Candara" w:hAnsi="Candara"/>
                  </w:rPr>
                  <w:t xml:space="preserve">     </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r w:rsidR="00997092">
              <w:rPr>
                <w:rFonts w:ascii="Candara" w:hAnsi="Candara"/>
                <w:b/>
              </w:rPr>
              <w:t xml:space="preserve"> (max.)</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Pr="00997092" w:rsidRDefault="001F14FA" w:rsidP="00E857F8">
            <w:pPr>
              <w:tabs>
                <w:tab w:val="left" w:pos="360"/>
              </w:tabs>
              <w:spacing w:after="0" w:line="240" w:lineRule="auto"/>
              <w:jc w:val="left"/>
              <w:rPr>
                <w:rFonts w:ascii="Candara" w:hAnsi="Candara"/>
                <w:b/>
                <w:lang w:val="en-US"/>
              </w:rPr>
            </w:pPr>
            <w:r>
              <w:rPr>
                <w:rFonts w:ascii="Candara" w:hAnsi="Candara"/>
                <w:b/>
              </w:rPr>
              <w:t>points</w:t>
            </w:r>
            <w:r w:rsidR="00997092">
              <w:rPr>
                <w:rFonts w:ascii="Candara" w:hAnsi="Candara"/>
                <w:b/>
              </w:rPr>
              <w:t xml:space="preserve"> (max.)</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997092"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F14FA" w:rsidRDefault="00997092" w:rsidP="00E857F8">
            <w:pPr>
              <w:tabs>
                <w:tab w:val="left" w:pos="360"/>
              </w:tabs>
              <w:spacing w:after="0" w:line="240" w:lineRule="auto"/>
              <w:jc w:val="left"/>
              <w:rPr>
                <w:rFonts w:ascii="Candara" w:hAnsi="Candara"/>
                <w:b/>
              </w:rPr>
            </w:pPr>
            <w:r>
              <w:rPr>
                <w:rFonts w:ascii="Candara" w:hAnsi="Candara"/>
                <w:b/>
              </w:rPr>
              <w:t>Practical</w:t>
            </w:r>
            <w:r w:rsidR="001F14FA" w:rsidRPr="001F14FA">
              <w:rPr>
                <w:rFonts w:ascii="Candara" w:hAnsi="Candara"/>
                <w:b/>
              </w:rPr>
              <w:t xml:space="preserve"> examination</w:t>
            </w:r>
          </w:p>
        </w:tc>
        <w:tc>
          <w:tcPr>
            <w:tcW w:w="3060" w:type="dxa"/>
            <w:shd w:val="clear" w:color="auto" w:fill="auto"/>
            <w:vAlign w:val="center"/>
          </w:tcPr>
          <w:p w:rsidR="001F14FA" w:rsidRPr="00997092" w:rsidRDefault="00997092" w:rsidP="00E857F8">
            <w:pPr>
              <w:tabs>
                <w:tab w:val="left" w:pos="360"/>
              </w:tabs>
              <w:spacing w:after="0" w:line="240" w:lineRule="auto"/>
              <w:jc w:val="left"/>
              <w:rPr>
                <w:rFonts w:ascii="Candara" w:hAnsi="Candara"/>
                <w:b/>
                <w:lang w:val="en-US"/>
              </w:rPr>
            </w:pPr>
            <w:r>
              <w:rPr>
                <w:rFonts w:ascii="Candara" w:hAnsi="Candara"/>
                <w:b/>
              </w:rPr>
              <w:t>10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997092"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997092" w:rsidP="00E857F8">
            <w:pPr>
              <w:tabs>
                <w:tab w:val="left" w:pos="360"/>
              </w:tabs>
              <w:spacing w:after="0" w:line="240" w:lineRule="auto"/>
              <w:jc w:val="left"/>
              <w:rPr>
                <w:rFonts w:ascii="Candara" w:hAnsi="Candara"/>
                <w:b/>
              </w:rPr>
            </w:pPr>
            <w:r>
              <w:rPr>
                <w:rFonts w:ascii="Candara" w:hAnsi="Candara"/>
                <w:b/>
              </w:rPr>
              <w:t>40</w:t>
            </w:r>
          </w:p>
        </w:tc>
      </w:tr>
      <w:tr w:rsidR="001F14FA" w:rsidRPr="00B54668" w:rsidTr="001F14FA">
        <w:trPr>
          <w:trHeight w:val="562"/>
        </w:trPr>
        <w:tc>
          <w:tcPr>
            <w:tcW w:w="2550" w:type="dxa"/>
            <w:shd w:val="clear" w:color="auto" w:fill="auto"/>
            <w:vAlign w:val="center"/>
          </w:tcPr>
          <w:p w:rsidR="001F14FA" w:rsidRPr="00997092" w:rsidRDefault="00997092" w:rsidP="00997092">
            <w:pPr>
              <w:tabs>
                <w:tab w:val="left" w:pos="360"/>
              </w:tabs>
              <w:spacing w:after="0" w:line="240" w:lineRule="auto"/>
              <w:jc w:val="left"/>
              <w:rPr>
                <w:rFonts w:ascii="Candara" w:hAnsi="Candara"/>
                <w:b/>
                <w:lang w:val="en-US"/>
              </w:rPr>
            </w:pPr>
            <w:r>
              <w:rPr>
                <w:rFonts w:ascii="Candara" w:hAnsi="Candara"/>
                <w:b/>
              </w:rPr>
              <w:t>Seminar papers</w:t>
            </w:r>
            <w:r>
              <w:rPr>
                <w:rFonts w:ascii="Candara" w:hAnsi="Candara"/>
                <w:b/>
                <w:lang w:val="en-US"/>
              </w:rPr>
              <w:t xml:space="preserve"> </w:t>
            </w:r>
          </w:p>
        </w:tc>
        <w:tc>
          <w:tcPr>
            <w:tcW w:w="1575" w:type="dxa"/>
            <w:gridSpan w:val="2"/>
            <w:shd w:val="clear" w:color="auto" w:fill="auto"/>
            <w:vAlign w:val="center"/>
          </w:tcPr>
          <w:p w:rsidR="001F14FA" w:rsidRPr="00997092" w:rsidRDefault="00997092" w:rsidP="00997092">
            <w:pPr>
              <w:tabs>
                <w:tab w:val="left" w:pos="360"/>
              </w:tabs>
              <w:spacing w:after="0" w:line="240" w:lineRule="auto"/>
              <w:jc w:val="left"/>
              <w:rPr>
                <w:rFonts w:ascii="Candara" w:hAnsi="Candara"/>
                <w:b/>
                <w:lang w:val="en-US"/>
              </w:rPr>
            </w:pPr>
            <w:r>
              <w:rPr>
                <w:rFonts w:ascii="Candara" w:hAnsi="Candara"/>
                <w:b/>
              </w:rPr>
              <w:t xml:space="preserve">5 </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997092" w:rsidRPr="00B54668" w:rsidTr="001F14FA">
        <w:trPr>
          <w:trHeight w:val="562"/>
        </w:trPr>
        <w:tc>
          <w:tcPr>
            <w:tcW w:w="2550" w:type="dxa"/>
            <w:shd w:val="clear" w:color="auto" w:fill="auto"/>
            <w:vAlign w:val="center"/>
          </w:tcPr>
          <w:p w:rsidR="00997092" w:rsidRDefault="00997092" w:rsidP="00997092">
            <w:pPr>
              <w:tabs>
                <w:tab w:val="left" w:pos="360"/>
              </w:tabs>
              <w:spacing w:after="0" w:line="240" w:lineRule="auto"/>
              <w:jc w:val="left"/>
              <w:rPr>
                <w:rFonts w:ascii="Candara" w:hAnsi="Candara"/>
                <w:b/>
              </w:rPr>
            </w:pPr>
            <w:r>
              <w:rPr>
                <w:rFonts w:ascii="Candara" w:hAnsi="Candara"/>
                <w:b/>
                <w:lang w:val="en-US"/>
              </w:rPr>
              <w:t>Tests</w:t>
            </w:r>
          </w:p>
        </w:tc>
        <w:tc>
          <w:tcPr>
            <w:tcW w:w="1575" w:type="dxa"/>
            <w:gridSpan w:val="2"/>
            <w:shd w:val="clear" w:color="auto" w:fill="auto"/>
            <w:vAlign w:val="center"/>
          </w:tcPr>
          <w:p w:rsidR="00997092" w:rsidRDefault="00997092" w:rsidP="00997092">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rsidR="00997092" w:rsidRDefault="00997092" w:rsidP="00E857F8">
            <w:pPr>
              <w:tabs>
                <w:tab w:val="left" w:pos="360"/>
              </w:tabs>
              <w:spacing w:after="0" w:line="240" w:lineRule="auto"/>
              <w:jc w:val="left"/>
              <w:rPr>
                <w:rFonts w:ascii="Candara" w:hAnsi="Candara"/>
                <w:b/>
              </w:rPr>
            </w:pPr>
          </w:p>
        </w:tc>
        <w:tc>
          <w:tcPr>
            <w:tcW w:w="3060" w:type="dxa"/>
            <w:shd w:val="clear" w:color="auto" w:fill="auto"/>
            <w:vAlign w:val="center"/>
          </w:tcPr>
          <w:p w:rsidR="00997092" w:rsidRDefault="00997092" w:rsidP="00E857F8">
            <w:pPr>
              <w:tabs>
                <w:tab w:val="left" w:pos="360"/>
              </w:tabs>
              <w:spacing w:after="0" w:line="240" w:lineRule="auto"/>
              <w:jc w:val="left"/>
              <w:rPr>
                <w:rFonts w:ascii="Candara" w:hAnsi="Candara"/>
                <w:b/>
              </w:rPr>
            </w:pP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E81" w:rsidRDefault="00687E81" w:rsidP="00864926">
      <w:pPr>
        <w:spacing w:after="0" w:line="240" w:lineRule="auto"/>
      </w:pPr>
      <w:r>
        <w:separator/>
      </w:r>
    </w:p>
  </w:endnote>
  <w:endnote w:type="continuationSeparator" w:id="0">
    <w:p w:rsidR="00687E81" w:rsidRDefault="00687E81"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E81" w:rsidRDefault="00687E81" w:rsidP="00864926">
      <w:pPr>
        <w:spacing w:after="0" w:line="240" w:lineRule="auto"/>
      </w:pPr>
      <w:r>
        <w:separator/>
      </w:r>
    </w:p>
  </w:footnote>
  <w:footnote w:type="continuationSeparator" w:id="0">
    <w:p w:rsidR="00687E81" w:rsidRDefault="00687E81"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nsid w:val="1FED798F"/>
    <w:multiLevelType w:val="hybridMultilevel"/>
    <w:tmpl w:val="6728C1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6E6453"/>
    <w:multiLevelType w:val="hybridMultilevel"/>
    <w:tmpl w:val="3D36AE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hyphenationZone w:val="425"/>
  <w:characterSpacingControl w:val="doNotCompress"/>
  <w:footnotePr>
    <w:footnote w:id="-1"/>
    <w:footnote w:id="0"/>
  </w:footnotePr>
  <w:endnotePr>
    <w:endnote w:id="-1"/>
    <w:endnote w:id="0"/>
  </w:endnotePr>
  <w:compat/>
  <w:rsids>
    <w:rsidRoot w:val="00E71A0B"/>
    <w:rsid w:val="00033AAA"/>
    <w:rsid w:val="000C3699"/>
    <w:rsid w:val="000F15C6"/>
    <w:rsid w:val="000F6001"/>
    <w:rsid w:val="001D3BF1"/>
    <w:rsid w:val="001D64D3"/>
    <w:rsid w:val="001F14FA"/>
    <w:rsid w:val="001F60E3"/>
    <w:rsid w:val="002043D5"/>
    <w:rsid w:val="002319B6"/>
    <w:rsid w:val="002420D1"/>
    <w:rsid w:val="00280836"/>
    <w:rsid w:val="00315601"/>
    <w:rsid w:val="00323176"/>
    <w:rsid w:val="003B32A9"/>
    <w:rsid w:val="003C177A"/>
    <w:rsid w:val="00406F80"/>
    <w:rsid w:val="00431EFA"/>
    <w:rsid w:val="00493925"/>
    <w:rsid w:val="004B3E80"/>
    <w:rsid w:val="004D1C7E"/>
    <w:rsid w:val="004E562D"/>
    <w:rsid w:val="005A5D38"/>
    <w:rsid w:val="005B0885"/>
    <w:rsid w:val="005B64BF"/>
    <w:rsid w:val="005D46D7"/>
    <w:rsid w:val="00603117"/>
    <w:rsid w:val="00687E81"/>
    <w:rsid w:val="0069043C"/>
    <w:rsid w:val="006E40AE"/>
    <w:rsid w:val="006F647C"/>
    <w:rsid w:val="00783C57"/>
    <w:rsid w:val="00792CB4"/>
    <w:rsid w:val="00802B48"/>
    <w:rsid w:val="00843E55"/>
    <w:rsid w:val="00864926"/>
    <w:rsid w:val="008A30CE"/>
    <w:rsid w:val="008B1D6B"/>
    <w:rsid w:val="008C31B7"/>
    <w:rsid w:val="0090359D"/>
    <w:rsid w:val="00911529"/>
    <w:rsid w:val="00911C7A"/>
    <w:rsid w:val="00932B21"/>
    <w:rsid w:val="00972302"/>
    <w:rsid w:val="009906EA"/>
    <w:rsid w:val="00997092"/>
    <w:rsid w:val="009D3F5E"/>
    <w:rsid w:val="009F3F9F"/>
    <w:rsid w:val="00A10286"/>
    <w:rsid w:val="00A1335D"/>
    <w:rsid w:val="00AF47A6"/>
    <w:rsid w:val="00B013C1"/>
    <w:rsid w:val="00B50491"/>
    <w:rsid w:val="00B54668"/>
    <w:rsid w:val="00B62DD6"/>
    <w:rsid w:val="00B9521A"/>
    <w:rsid w:val="00BD3504"/>
    <w:rsid w:val="00C63234"/>
    <w:rsid w:val="00CA15EC"/>
    <w:rsid w:val="00CA6D81"/>
    <w:rsid w:val="00CC23C3"/>
    <w:rsid w:val="00CD17F1"/>
    <w:rsid w:val="00D92F39"/>
    <w:rsid w:val="00DB0C54"/>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 w:val="00FF6744"/>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ListParagraph">
    <w:name w:val="List Paragraph"/>
    <w:basedOn w:val="Normal"/>
    <w:uiPriority w:val="34"/>
    <w:qFormat/>
    <w:rsid w:val="00DB0C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ListParagraph">
    <w:name w:val="List Paragraph"/>
    <w:basedOn w:val="Normal"/>
    <w:uiPriority w:val="34"/>
    <w:qFormat/>
    <w:rsid w:val="00DB0C54"/>
    <w:pPr>
      <w:ind w:left="720"/>
      <w:contextualSpacing/>
    </w:p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A4620F-1474-429E-8B9F-38F4CC904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6184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DT</cp:lastModifiedBy>
  <cp:revision>3</cp:revision>
  <cp:lastPrinted>2015-12-23T11:47:00Z</cp:lastPrinted>
  <dcterms:created xsi:type="dcterms:W3CDTF">2016-04-08T07:45:00Z</dcterms:created>
  <dcterms:modified xsi:type="dcterms:W3CDTF">2016-04-08T09:32:00Z</dcterms:modified>
</cp:coreProperties>
</file>